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z w:val="52"/>
          <w:szCs w:val="52"/>
        </w:rPr>
      </w:pPr>
      <w:bookmarkStart w:id="0" w:name="_Toc361311027"/>
      <w:bookmarkStart w:id="1" w:name="_Toc361311142"/>
    </w:p>
    <w:p>
      <w:pPr>
        <w:jc w:val="center"/>
        <w:rPr>
          <w:rFonts w:ascii="方正小标宋简体" w:hAnsi="方正小标宋简体" w:eastAsia="方正小标宋简体" w:cs="Times New Roman"/>
          <w:sz w:val="52"/>
          <w:szCs w:val="52"/>
        </w:rPr>
      </w:pPr>
      <w:r>
        <w:rPr>
          <w:rFonts w:hint="eastAsia" w:ascii="方正小标宋简体" w:hAnsi="方正小标宋简体" w:eastAsia="方正小标宋简体" w:cs="方正小标宋简体"/>
          <w:sz w:val="52"/>
          <w:szCs w:val="52"/>
        </w:rPr>
        <w:t>福建省三明环境监测中心站</w:t>
      </w:r>
    </w:p>
    <w:bookmarkEnd w:id="0"/>
    <w:bookmarkEnd w:id="1"/>
    <w:p>
      <w:pPr>
        <w:jc w:val="center"/>
        <w:rPr>
          <w:rFonts w:ascii="宋体" w:cs="宋体"/>
          <w:b/>
          <w:bCs/>
          <w:sz w:val="52"/>
          <w:szCs w:val="52"/>
        </w:rPr>
      </w:pPr>
      <w:bookmarkStart w:id="2" w:name="_Toc508011964"/>
      <w:r>
        <w:rPr>
          <w:rFonts w:hint="eastAsia" w:ascii="方正小标宋简体" w:hAnsi="方正小标宋简体" w:eastAsia="方正小标宋简体" w:cs="方正小标宋简体"/>
          <w:sz w:val="52"/>
          <w:szCs w:val="52"/>
        </w:rPr>
        <w:t>询价文件</w:t>
      </w:r>
      <w:bookmarkEnd w:id="2"/>
    </w:p>
    <w:p>
      <w:pPr>
        <w:spacing w:line="276" w:lineRule="auto"/>
        <w:jc w:val="center"/>
        <w:rPr>
          <w:rStyle w:val="26"/>
          <w:rFonts w:ascii="宋体" w:cs="宋体"/>
          <w:b w:val="0"/>
          <w:bCs w:val="0"/>
          <w:color w:val="000000"/>
          <w:sz w:val="36"/>
          <w:szCs w:val="36"/>
        </w:rPr>
      </w:pPr>
    </w:p>
    <w:p>
      <w:pPr>
        <w:spacing w:line="276" w:lineRule="auto"/>
        <w:jc w:val="center"/>
        <w:rPr>
          <w:rStyle w:val="26"/>
          <w:rFonts w:ascii="宋体" w:cs="宋体"/>
          <w:b w:val="0"/>
          <w:bCs w:val="0"/>
          <w:color w:val="000000"/>
          <w:sz w:val="36"/>
          <w:szCs w:val="36"/>
        </w:rPr>
      </w:pPr>
    </w:p>
    <w:p>
      <w:pPr>
        <w:spacing w:line="276" w:lineRule="auto"/>
        <w:jc w:val="center"/>
        <w:rPr>
          <w:rStyle w:val="26"/>
          <w:rFonts w:ascii="宋体" w:cs="宋体"/>
          <w:b w:val="0"/>
          <w:bCs w:val="0"/>
          <w:color w:val="000000"/>
          <w:sz w:val="36"/>
          <w:szCs w:val="36"/>
        </w:rPr>
      </w:pPr>
    </w:p>
    <w:p>
      <w:pPr>
        <w:spacing w:line="276" w:lineRule="auto"/>
        <w:jc w:val="center"/>
        <w:rPr>
          <w:rStyle w:val="26"/>
          <w:rFonts w:ascii="宋体" w:cs="宋体"/>
          <w:b w:val="0"/>
          <w:bCs w:val="0"/>
          <w:color w:val="000000"/>
          <w:sz w:val="36"/>
          <w:szCs w:val="36"/>
        </w:rPr>
      </w:pPr>
    </w:p>
    <w:p>
      <w:pPr>
        <w:spacing w:line="276" w:lineRule="auto"/>
        <w:jc w:val="center"/>
        <w:rPr>
          <w:rStyle w:val="26"/>
          <w:rFonts w:ascii="宋体" w:cs="宋体"/>
          <w:b w:val="0"/>
          <w:bCs w:val="0"/>
          <w:color w:val="000000"/>
          <w:sz w:val="36"/>
          <w:szCs w:val="36"/>
        </w:rPr>
      </w:pPr>
    </w:p>
    <w:p>
      <w:pPr>
        <w:pStyle w:val="15"/>
        <w:spacing w:line="360" w:lineRule="auto"/>
        <w:ind w:firstLine="2072" w:firstLineChars="645"/>
        <w:rPr>
          <w:rFonts w:hAnsi="宋体" w:cs="Times New Roman"/>
        </w:rPr>
      </w:pPr>
      <w:r>
        <w:rPr>
          <w:rFonts w:hint="eastAsia" w:hAnsi="宋体"/>
          <w:b/>
          <w:bCs/>
          <w:sz w:val="32"/>
          <w:szCs w:val="32"/>
        </w:rPr>
        <w:t>项目编号：</w:t>
      </w:r>
      <w:r>
        <w:rPr>
          <w:rFonts w:hAnsi="宋体"/>
          <w:sz w:val="32"/>
          <w:szCs w:val="32"/>
        </w:rPr>
        <w:t>FJSMZ2024002</w:t>
      </w:r>
    </w:p>
    <w:p>
      <w:pPr>
        <w:pStyle w:val="15"/>
        <w:spacing w:line="360" w:lineRule="auto"/>
        <w:ind w:left="3811" w:leftChars="981" w:hanging="1751" w:hangingChars="545"/>
        <w:rPr>
          <w:rFonts w:hAnsi="宋体" w:cs="Times New Roman"/>
          <w:b/>
          <w:bCs/>
          <w:sz w:val="32"/>
          <w:szCs w:val="32"/>
        </w:rPr>
      </w:pPr>
      <w:r>
        <w:rPr>
          <w:rFonts w:hint="eastAsia" w:hAnsi="宋体"/>
          <w:b/>
          <w:bCs/>
          <w:sz w:val="32"/>
          <w:szCs w:val="32"/>
        </w:rPr>
        <w:t>项目名称：</w:t>
      </w:r>
      <w:r>
        <w:rPr>
          <w:rFonts w:hAnsi="宋体"/>
          <w:sz w:val="32"/>
          <w:szCs w:val="32"/>
        </w:rPr>
        <w:t>2024</w:t>
      </w:r>
      <w:r>
        <w:rPr>
          <w:rFonts w:hint="eastAsia" w:hAnsi="宋体"/>
          <w:sz w:val="32"/>
          <w:szCs w:val="32"/>
        </w:rPr>
        <w:t>年实验室试剂耗材采购</w:t>
      </w:r>
    </w:p>
    <w:p>
      <w:pPr>
        <w:pStyle w:val="15"/>
        <w:spacing w:line="360" w:lineRule="auto"/>
        <w:ind w:firstLine="2072" w:firstLineChars="645"/>
        <w:rPr>
          <w:rFonts w:hAnsi="宋体" w:cs="Times New Roman"/>
          <w:sz w:val="32"/>
          <w:szCs w:val="32"/>
        </w:rPr>
      </w:pPr>
      <w:r>
        <w:rPr>
          <w:rFonts w:hint="eastAsia" w:hAnsi="宋体"/>
          <w:b/>
          <w:bCs/>
          <w:sz w:val="32"/>
          <w:szCs w:val="32"/>
        </w:rPr>
        <w:t>采购单位：</w:t>
      </w:r>
      <w:r>
        <w:rPr>
          <w:rFonts w:hint="eastAsia" w:hAnsi="宋体"/>
          <w:sz w:val="32"/>
          <w:szCs w:val="32"/>
        </w:rPr>
        <w:t>福建省三明环境监测中心站</w:t>
      </w:r>
    </w:p>
    <w:p>
      <w:pPr>
        <w:pStyle w:val="15"/>
        <w:spacing w:line="360" w:lineRule="auto"/>
        <w:rPr>
          <w:rFonts w:hAnsi="宋体" w:cs="Times New Roman"/>
          <w:sz w:val="36"/>
          <w:szCs w:val="36"/>
        </w:rPr>
      </w:pPr>
    </w:p>
    <w:p>
      <w:pPr>
        <w:pStyle w:val="15"/>
        <w:spacing w:line="360" w:lineRule="auto"/>
        <w:jc w:val="center"/>
        <w:rPr>
          <w:rFonts w:hAnsi="宋体" w:cs="Times New Roman"/>
          <w:b/>
          <w:bCs/>
          <w:color w:val="000000"/>
          <w:sz w:val="32"/>
          <w:szCs w:val="32"/>
        </w:rPr>
      </w:pPr>
    </w:p>
    <w:p>
      <w:pPr>
        <w:pStyle w:val="15"/>
        <w:spacing w:line="360" w:lineRule="auto"/>
        <w:jc w:val="center"/>
        <w:rPr>
          <w:rFonts w:hAnsi="宋体" w:cs="Times New Roman"/>
          <w:b/>
          <w:bCs/>
          <w:color w:val="000000"/>
          <w:sz w:val="32"/>
          <w:szCs w:val="32"/>
        </w:rPr>
      </w:pPr>
    </w:p>
    <w:p>
      <w:pPr>
        <w:pStyle w:val="15"/>
        <w:spacing w:line="360" w:lineRule="auto"/>
        <w:jc w:val="center"/>
        <w:rPr>
          <w:rFonts w:hAnsi="宋体" w:cs="Times New Roman"/>
          <w:b/>
          <w:bCs/>
          <w:sz w:val="36"/>
          <w:szCs w:val="36"/>
        </w:rPr>
      </w:pPr>
    </w:p>
    <w:p>
      <w:pPr>
        <w:pStyle w:val="15"/>
        <w:spacing w:line="360" w:lineRule="auto"/>
        <w:jc w:val="center"/>
        <w:rPr>
          <w:rFonts w:hAnsi="宋体" w:cs="Times New Roman"/>
          <w:b/>
          <w:bCs/>
          <w:sz w:val="36"/>
          <w:szCs w:val="36"/>
        </w:rPr>
      </w:pPr>
    </w:p>
    <w:p>
      <w:pPr>
        <w:pStyle w:val="15"/>
        <w:spacing w:line="360" w:lineRule="auto"/>
        <w:jc w:val="center"/>
        <w:rPr>
          <w:rFonts w:hAnsi="宋体" w:cs="Times New Roman"/>
          <w:b/>
          <w:bCs/>
          <w:sz w:val="36"/>
          <w:szCs w:val="36"/>
        </w:rPr>
      </w:pPr>
    </w:p>
    <w:p>
      <w:pPr>
        <w:pStyle w:val="15"/>
        <w:spacing w:line="360" w:lineRule="auto"/>
        <w:jc w:val="center"/>
        <w:rPr>
          <w:rFonts w:hAnsi="宋体" w:cs="Times New Roman"/>
          <w:b/>
          <w:bCs/>
          <w:sz w:val="36"/>
          <w:szCs w:val="36"/>
        </w:rPr>
      </w:pPr>
    </w:p>
    <w:p>
      <w:pPr>
        <w:pStyle w:val="15"/>
        <w:spacing w:line="360" w:lineRule="auto"/>
        <w:jc w:val="center"/>
        <w:rPr>
          <w:rFonts w:hAnsi="宋体" w:cs="Times New Roman"/>
          <w:b/>
          <w:bCs/>
          <w:sz w:val="36"/>
          <w:szCs w:val="36"/>
        </w:rPr>
      </w:pPr>
    </w:p>
    <w:p>
      <w:pPr>
        <w:pStyle w:val="15"/>
        <w:spacing w:line="360" w:lineRule="auto"/>
        <w:jc w:val="center"/>
        <w:rPr>
          <w:rFonts w:hint="eastAsia" w:hAnsi="宋体"/>
          <w:b/>
          <w:bCs/>
          <w:sz w:val="32"/>
          <w:szCs w:val="32"/>
        </w:rPr>
      </w:pPr>
      <w:r>
        <w:rPr>
          <w:rFonts w:hAnsi="宋体"/>
          <w:b/>
          <w:bCs/>
          <w:sz w:val="32"/>
          <w:szCs w:val="32"/>
        </w:rPr>
        <w:t>2024</w:t>
      </w:r>
      <w:r>
        <w:rPr>
          <w:rFonts w:hint="eastAsia" w:hAnsi="宋体"/>
          <w:b/>
          <w:bCs/>
          <w:sz w:val="32"/>
          <w:szCs w:val="32"/>
        </w:rPr>
        <w:t>年</w:t>
      </w:r>
      <w:r>
        <w:rPr>
          <w:rFonts w:hAnsi="宋体"/>
          <w:b/>
          <w:bCs/>
          <w:sz w:val="32"/>
          <w:szCs w:val="32"/>
        </w:rPr>
        <w:t>4</w:t>
      </w:r>
      <w:r>
        <w:rPr>
          <w:rFonts w:hint="eastAsia" w:hAnsi="宋体"/>
          <w:b/>
          <w:bCs/>
          <w:sz w:val="32"/>
          <w:szCs w:val="32"/>
        </w:rPr>
        <w:t>月</w:t>
      </w:r>
    </w:p>
    <w:p>
      <w:pPr>
        <w:pStyle w:val="15"/>
        <w:spacing w:line="360" w:lineRule="auto"/>
        <w:jc w:val="center"/>
        <w:rPr>
          <w:rFonts w:hint="eastAsia" w:hAnsi="宋体"/>
          <w:b/>
          <w:bCs/>
          <w:sz w:val="32"/>
          <w:szCs w:val="32"/>
        </w:rPr>
      </w:pPr>
    </w:p>
    <w:p>
      <w:pPr>
        <w:pStyle w:val="15"/>
        <w:spacing w:line="360" w:lineRule="auto"/>
        <w:jc w:val="center"/>
        <w:rPr>
          <w:rFonts w:hint="eastAsia" w:hAnsi="宋体"/>
          <w:b/>
          <w:bCs/>
          <w:sz w:val="32"/>
          <w:szCs w:val="32"/>
        </w:rPr>
      </w:pPr>
    </w:p>
    <w:p>
      <w:pPr>
        <w:pStyle w:val="3"/>
        <w:numPr>
          <w:ilvl w:val="0"/>
          <w:numId w:val="0"/>
        </w:numPr>
        <w:spacing w:before="120" w:line="360" w:lineRule="auto"/>
        <w:rPr>
          <w:rFonts w:ascii="仿宋_GB2312" w:hAnsi="宋体" w:eastAsia="仿宋_GB2312" w:cs="Times New Roman"/>
          <w:color w:val="000000"/>
          <w:sz w:val="36"/>
          <w:szCs w:val="36"/>
        </w:rPr>
        <w:sectPr>
          <w:headerReference r:id="rId3" w:type="default"/>
          <w:pgSz w:w="11906" w:h="16838"/>
          <w:pgMar w:top="1440" w:right="1800" w:bottom="1440" w:left="1800" w:header="851" w:footer="992" w:gutter="0"/>
          <w:pgNumType w:start="1"/>
          <w:cols w:space="425" w:num="1"/>
          <w:docGrid w:type="lines" w:linePitch="312" w:charSpace="0"/>
        </w:sectPr>
      </w:pPr>
      <w:bookmarkStart w:id="3" w:name="_Toc341088032"/>
    </w:p>
    <w:p>
      <w:pPr>
        <w:jc w:val="center"/>
        <w:rPr>
          <w:rFonts w:ascii="黑体" w:hAnsi="黑体" w:eastAsia="黑体" w:cs="Times New Roman"/>
          <w:sz w:val="40"/>
          <w:szCs w:val="40"/>
        </w:rPr>
      </w:pPr>
      <w:bookmarkStart w:id="4" w:name="_Toc508011965"/>
      <w:r>
        <w:rPr>
          <w:rFonts w:hint="eastAsia" w:ascii="黑体" w:hAnsi="黑体" w:eastAsia="黑体" w:cs="黑体"/>
          <w:sz w:val="36"/>
          <w:szCs w:val="36"/>
        </w:rPr>
        <w:t>第一章</w:t>
      </w:r>
      <w:r>
        <w:rPr>
          <w:rFonts w:ascii="黑体" w:hAnsi="黑体" w:eastAsia="黑体" w:cs="黑体"/>
          <w:sz w:val="36"/>
          <w:szCs w:val="36"/>
        </w:rPr>
        <w:t xml:space="preserve">  </w:t>
      </w:r>
      <w:r>
        <w:rPr>
          <w:rFonts w:hint="eastAsia" w:ascii="黑体" w:hAnsi="黑体" w:eastAsia="黑体" w:cs="黑体"/>
          <w:sz w:val="36"/>
          <w:szCs w:val="36"/>
        </w:rPr>
        <w:t>邀请函</w:t>
      </w:r>
      <w:bookmarkEnd w:id="3"/>
      <w:bookmarkEnd w:id="4"/>
    </w:p>
    <w:p>
      <w:pPr>
        <w:spacing w:line="44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根据工作需要，拟对福建省三明环境监测中心站</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年实验室试剂耗材采购项目进行询价，欢迎有意向的供应商参加报价。</w:t>
      </w:r>
    </w:p>
    <w:p>
      <w:pPr>
        <w:pStyle w:val="15"/>
        <w:spacing w:line="4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询价文件编号：</w:t>
      </w:r>
      <w:r>
        <w:rPr>
          <w:rFonts w:ascii="仿宋_GB2312" w:hAnsi="仿宋_GB2312" w:eastAsia="仿宋_GB2312" w:cs="仿宋_GB2312"/>
          <w:sz w:val="32"/>
          <w:szCs w:val="32"/>
        </w:rPr>
        <w:t>FJSMZ2024002</w:t>
      </w:r>
    </w:p>
    <w:p>
      <w:pPr>
        <w:pStyle w:val="15"/>
        <w:spacing w:line="440" w:lineRule="exact"/>
        <w:ind w:firstLine="640" w:firstLineChars="200"/>
        <w:jc w:val="left"/>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color w:val="000000"/>
          <w:sz w:val="32"/>
          <w:szCs w:val="32"/>
        </w:rPr>
        <w:t>询价文件获取</w:t>
      </w:r>
      <w:r>
        <w:rPr>
          <w:rFonts w:hint="eastAsia" w:ascii="仿宋_GB2312" w:hAnsi="仿宋_GB2312" w:eastAsia="仿宋_GB2312" w:cs="仿宋_GB2312"/>
          <w:sz w:val="32"/>
          <w:szCs w:val="32"/>
        </w:rPr>
        <w:t>：公告电子版附件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请进入</w:t>
      </w:r>
      <w:r>
        <w:rPr>
          <w:rFonts w:ascii="仿宋_GB2312" w:hAnsi="仿宋_GB2312" w:eastAsia="仿宋_GB2312" w:cs="仿宋_GB2312"/>
          <w:sz w:val="28"/>
          <w:szCs w:val="28"/>
        </w:rPr>
        <w:t>https://sthjt.fujian.gov.cn/zwgk/ghjh/</w:t>
      </w:r>
      <w:r>
        <w:rPr>
          <w:rFonts w:hint="eastAsia" w:ascii="仿宋_GB2312" w:hAnsi="仿宋_GB2312" w:eastAsia="仿宋_GB2312" w:cs="仿宋_GB2312"/>
          <w:sz w:val="32"/>
          <w:szCs w:val="32"/>
        </w:rPr>
        <w:t>下载。</w:t>
      </w:r>
    </w:p>
    <w:p>
      <w:pPr>
        <w:spacing w:line="360" w:lineRule="auto"/>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报价文件递交地点及截止时间：报价文件应于［</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17:00</w:t>
      </w:r>
      <w:r>
        <w:rPr>
          <w:rFonts w:hint="eastAsia" w:ascii="仿宋_GB2312" w:hAnsi="仿宋_GB2312" w:eastAsia="仿宋_GB2312" w:cs="仿宋_GB2312"/>
          <w:sz w:val="32"/>
          <w:szCs w:val="32"/>
        </w:rPr>
        <w:t>］（北京时间）之前提交到福建省三明环境监测中心站</w:t>
      </w:r>
      <w:r>
        <w:rPr>
          <w:rFonts w:ascii="仿宋_GB2312" w:hAnsi="仿宋_GB2312" w:eastAsia="仿宋_GB2312" w:cs="仿宋_GB2312"/>
          <w:sz w:val="32"/>
          <w:szCs w:val="32"/>
        </w:rPr>
        <w:t>406</w:t>
      </w:r>
      <w:r>
        <w:rPr>
          <w:rFonts w:hint="eastAsia" w:ascii="仿宋_GB2312" w:hAnsi="仿宋_GB2312" w:eastAsia="仿宋_GB2312" w:cs="仿宋_GB2312"/>
          <w:sz w:val="32"/>
          <w:szCs w:val="32"/>
        </w:rPr>
        <w:t>办公室（三明市三元区绿岩新村</w:t>
      </w:r>
      <w:r>
        <w:rPr>
          <w:rFonts w:ascii="仿宋_GB2312" w:hAnsi="仿宋_GB2312" w:eastAsia="仿宋_GB2312" w:cs="仿宋_GB2312"/>
          <w:sz w:val="32"/>
          <w:szCs w:val="32"/>
        </w:rPr>
        <w:t>76</w:t>
      </w:r>
      <w:r>
        <w:rPr>
          <w:rFonts w:hint="eastAsia" w:ascii="仿宋_GB2312" w:hAnsi="仿宋_GB2312" w:eastAsia="仿宋_GB2312" w:cs="仿宋_GB2312"/>
          <w:sz w:val="32"/>
          <w:szCs w:val="32"/>
        </w:rPr>
        <w:t>幢），逾期送达的或不符合规定的报价文件将被拒绝或视为无效。</w:t>
      </w:r>
    </w:p>
    <w:p>
      <w:pPr>
        <w:spacing w:line="360" w:lineRule="auto"/>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开标时间：</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9:00</w:t>
      </w:r>
      <w:r>
        <w:rPr>
          <w:rFonts w:hint="eastAsia" w:ascii="仿宋_GB2312" w:hAnsi="仿宋_GB2312" w:eastAsia="仿宋_GB2312" w:cs="仿宋_GB2312"/>
          <w:sz w:val="32"/>
          <w:szCs w:val="32"/>
        </w:rPr>
        <w:t>（北京时间）。</w:t>
      </w:r>
    </w:p>
    <w:p>
      <w:pPr>
        <w:spacing w:line="360" w:lineRule="auto"/>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开标地点：福建省三明环境监测中心站四楼会议室，联系人：小朱，电话：</w:t>
      </w:r>
      <w:r>
        <w:rPr>
          <w:rFonts w:ascii="仿宋_GB2312" w:hAnsi="仿宋_GB2312" w:eastAsia="仿宋_GB2312" w:cs="仿宋_GB2312"/>
          <w:sz w:val="32"/>
          <w:szCs w:val="32"/>
        </w:rPr>
        <w:t>0598-8233641</w:t>
      </w:r>
      <w:r>
        <w:rPr>
          <w:rFonts w:hint="eastAsia" w:ascii="仿宋_GB2312" w:hAnsi="仿宋_GB2312" w:eastAsia="仿宋_GB2312" w:cs="仿宋_GB2312"/>
          <w:sz w:val="32"/>
          <w:szCs w:val="32"/>
        </w:rPr>
        <w:t>。</w:t>
      </w:r>
    </w:p>
    <w:p>
      <w:pPr>
        <w:pStyle w:val="15"/>
        <w:tabs>
          <w:tab w:val="left" w:pos="8360"/>
        </w:tabs>
        <w:spacing w:line="360" w:lineRule="auto"/>
        <w:ind w:left="110" w:leftChars="-100" w:hanging="320" w:hangingChars="100"/>
        <w:jc w:val="left"/>
        <w:rPr>
          <w:rFonts w:ascii="仿宋_GB2312" w:hAnsi="仿宋_GB2312" w:eastAsia="仿宋_GB2312" w:cs="Times New Roman"/>
          <w:color w:val="000000"/>
          <w:sz w:val="32"/>
          <w:szCs w:val="32"/>
        </w:rPr>
      </w:pPr>
    </w:p>
    <w:p>
      <w:pPr>
        <w:pStyle w:val="15"/>
        <w:tabs>
          <w:tab w:val="left" w:pos="8360"/>
        </w:tabs>
        <w:spacing w:line="360" w:lineRule="auto"/>
        <w:ind w:firstLine="464" w:firstLineChars="200"/>
        <w:jc w:val="left"/>
        <w:rPr>
          <w:rFonts w:hAnsi="宋体" w:cs="Times New Roman"/>
          <w:color w:val="000000"/>
          <w:spacing w:val="-4"/>
          <w:sz w:val="24"/>
          <w:szCs w:val="24"/>
        </w:rPr>
        <w:sectPr>
          <w:footerReference r:id="rId4" w:type="default"/>
          <w:pgSz w:w="11906" w:h="16838"/>
          <w:pgMar w:top="1440" w:right="1466" w:bottom="1246" w:left="1800" w:header="851" w:footer="992" w:gutter="0"/>
          <w:pgNumType w:start="1"/>
          <w:cols w:space="425" w:num="1"/>
          <w:docGrid w:type="lines" w:linePitch="312" w:charSpace="0"/>
        </w:sectPr>
      </w:pPr>
    </w:p>
    <w:p>
      <w:pPr>
        <w:jc w:val="center"/>
        <w:rPr>
          <w:rFonts w:ascii="黑体" w:hAnsi="黑体" w:eastAsia="黑体" w:cs="Times New Roman"/>
          <w:sz w:val="36"/>
          <w:szCs w:val="36"/>
        </w:rPr>
      </w:pPr>
      <w:bookmarkStart w:id="5" w:name="_Toc341088034"/>
      <w:bookmarkStart w:id="6" w:name="_Toc508011966"/>
      <w:r>
        <w:rPr>
          <w:rFonts w:hint="eastAsia" w:ascii="黑体" w:hAnsi="黑体" w:eastAsia="黑体" w:cs="黑体"/>
          <w:sz w:val="36"/>
          <w:szCs w:val="36"/>
        </w:rPr>
        <w:t>第二章</w:t>
      </w:r>
      <w:r>
        <w:rPr>
          <w:rFonts w:ascii="黑体" w:hAnsi="黑体" w:eastAsia="黑体" w:cs="黑体"/>
          <w:sz w:val="36"/>
          <w:szCs w:val="36"/>
        </w:rPr>
        <w:t xml:space="preserve">  </w:t>
      </w:r>
      <w:r>
        <w:rPr>
          <w:rFonts w:hint="eastAsia" w:ascii="黑体" w:hAnsi="黑体" w:eastAsia="黑体" w:cs="黑体"/>
          <w:sz w:val="36"/>
          <w:szCs w:val="36"/>
        </w:rPr>
        <w:t>供应商须知</w:t>
      </w:r>
      <w:bookmarkEnd w:id="5"/>
      <w:bookmarkEnd w:id="6"/>
    </w:p>
    <w:p>
      <w:pPr>
        <w:ind w:firstLine="640" w:firstLineChars="200"/>
        <w:jc w:val="left"/>
        <w:rPr>
          <w:rFonts w:ascii="仿宋_GB2312" w:hAnsi="仿宋_GB2312" w:eastAsia="仿宋_GB2312" w:cs="Times New Roman"/>
          <w:b/>
          <w:bCs/>
          <w:sz w:val="32"/>
          <w:szCs w:val="32"/>
        </w:rPr>
      </w:pPr>
      <w:r>
        <w:rPr>
          <w:rFonts w:hint="eastAsia" w:ascii="黑体" w:hAnsi="黑体" w:eastAsia="黑体" w:cs="黑体"/>
          <w:sz w:val="32"/>
          <w:szCs w:val="32"/>
        </w:rPr>
        <w:t>一、项目概况</w:t>
      </w:r>
    </w:p>
    <w:p>
      <w:pPr>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（一）项目名称：</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年实验室试剂耗材采购。</w:t>
      </w:r>
    </w:p>
    <w:p>
      <w:pPr>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sz w:val="32"/>
          <w:szCs w:val="32"/>
        </w:rPr>
        <w:t>（二）项目地址：福建省</w:t>
      </w:r>
      <w:r>
        <w:rPr>
          <w:rFonts w:hint="eastAsia" w:ascii="仿宋_GB2312" w:hAnsi="仿宋_GB2312" w:eastAsia="仿宋_GB2312" w:cs="仿宋_GB2312"/>
          <w:kern w:val="0"/>
          <w:sz w:val="32"/>
          <w:szCs w:val="32"/>
        </w:rPr>
        <w:t>三明市三元区绿岩新村</w:t>
      </w:r>
      <w:r>
        <w:rPr>
          <w:rFonts w:ascii="仿宋_GB2312" w:hAnsi="仿宋_GB2312" w:eastAsia="仿宋_GB2312" w:cs="仿宋_GB2312"/>
          <w:kern w:val="0"/>
          <w:sz w:val="32"/>
          <w:szCs w:val="32"/>
        </w:rPr>
        <w:t>76</w:t>
      </w:r>
      <w:r>
        <w:rPr>
          <w:rFonts w:hint="eastAsia" w:ascii="仿宋_GB2312" w:hAnsi="仿宋_GB2312" w:eastAsia="仿宋_GB2312" w:cs="仿宋_GB2312"/>
          <w:kern w:val="0"/>
          <w:sz w:val="32"/>
          <w:szCs w:val="32"/>
        </w:rPr>
        <w:t>幢，福建省三明环境监测中心站。</w:t>
      </w:r>
    </w:p>
    <w:p>
      <w:pPr>
        <w:ind w:firstLine="640" w:firstLineChars="200"/>
        <w:jc w:val="left"/>
        <w:rPr>
          <w:rFonts w:ascii="仿宋_GB2312" w:hAnsi="仿宋_GB2312" w:eastAsia="仿宋_GB2312" w:cs="Times New Roman"/>
          <w:sz w:val="28"/>
          <w:szCs w:val="28"/>
        </w:rPr>
      </w:pPr>
      <w:r>
        <w:rPr>
          <w:rFonts w:hint="eastAsia" w:ascii="仿宋_GB2312" w:hAnsi="仿宋_GB2312" w:eastAsia="仿宋_GB2312" w:cs="仿宋_GB2312"/>
          <w:sz w:val="32"/>
          <w:szCs w:val="32"/>
        </w:rPr>
        <w:t>（三）预算金额：</w:t>
      </w:r>
      <w:r>
        <w:rPr>
          <w:rFonts w:ascii="仿宋_GB2312" w:hAnsi="仿宋_GB2312" w:eastAsia="仿宋_GB2312" w:cs="仿宋_GB2312"/>
          <w:sz w:val="32"/>
          <w:szCs w:val="32"/>
        </w:rPr>
        <w:t>61200</w:t>
      </w:r>
      <w:r>
        <w:rPr>
          <w:rFonts w:hint="eastAsia" w:ascii="仿宋_GB2312" w:hAnsi="仿宋_GB2312" w:eastAsia="仿宋_GB2312" w:cs="仿宋_GB2312"/>
          <w:sz w:val="32"/>
          <w:szCs w:val="32"/>
        </w:rPr>
        <w:t>元（超过预算价的报价为无效报价）。</w:t>
      </w:r>
    </w:p>
    <w:p>
      <w:pPr>
        <w:ind w:firstLine="640" w:firstLineChars="200"/>
        <w:rPr>
          <w:rFonts w:ascii="黑体" w:hAnsi="黑体" w:eastAsia="黑体" w:cs="Times New Roman"/>
          <w:sz w:val="32"/>
          <w:szCs w:val="32"/>
        </w:rPr>
      </w:pPr>
      <w:bookmarkStart w:id="7" w:name="_Toc341088035"/>
      <w:bookmarkStart w:id="8" w:name="_Toc508011967"/>
      <w:r>
        <w:rPr>
          <w:rFonts w:hint="eastAsia" w:ascii="黑体" w:hAnsi="黑体" w:eastAsia="黑体" w:cs="黑体"/>
          <w:sz w:val="32"/>
          <w:szCs w:val="32"/>
        </w:rPr>
        <w:t>二、采购项目及要求</w:t>
      </w:r>
      <w:bookmarkEnd w:id="7"/>
      <w:bookmarkEnd w:id="8"/>
    </w:p>
    <w:p>
      <w:pPr>
        <w:pStyle w:val="4"/>
        <w:rPr>
          <w:rFonts w:ascii="仿宋_GB2312" w:hAnsi="仿宋_GB2312" w:eastAsia="仿宋_GB2312"/>
          <w:b/>
          <w:bCs/>
          <w:sz w:val="32"/>
          <w:szCs w:val="32"/>
        </w:rPr>
      </w:pPr>
      <w:r>
        <w:rPr>
          <w:rFonts w:hint="eastAsia" w:ascii="仿宋_GB2312" w:hAnsi="仿宋_GB2312" w:eastAsia="仿宋_GB2312" w:cs="仿宋_GB2312"/>
          <w:b/>
          <w:bCs/>
          <w:sz w:val="32"/>
          <w:szCs w:val="32"/>
        </w:rPr>
        <w:t>（一）货物清单一览表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927"/>
        <w:gridCol w:w="3060"/>
        <w:gridCol w:w="113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noWrap/>
            <w:vAlign w:val="center"/>
          </w:tcPr>
          <w:p>
            <w:pPr>
              <w:jc w:val="center"/>
              <w:rPr>
                <w:rFonts w:ascii="仿宋_GB2312" w:hAnsi="仿宋_GB2312" w:eastAsia="仿宋_GB2312" w:cs="Times New Roman"/>
                <w:color w:val="auto"/>
                <w:sz w:val="24"/>
                <w:szCs w:val="24"/>
              </w:rPr>
            </w:pPr>
            <w:r>
              <w:rPr>
                <w:rFonts w:hint="eastAsia" w:ascii="仿宋_GB2312" w:hAnsi="仿宋_GB2312" w:eastAsia="仿宋_GB2312" w:cs="仿宋_GB2312"/>
                <w:color w:val="auto"/>
                <w:sz w:val="24"/>
                <w:szCs w:val="24"/>
              </w:rPr>
              <w:t>序号</w:t>
            </w:r>
          </w:p>
        </w:tc>
        <w:tc>
          <w:tcPr>
            <w:tcW w:w="1591" w:type="pct"/>
            <w:noWrap/>
            <w:vAlign w:val="center"/>
          </w:tcPr>
          <w:p>
            <w:pPr>
              <w:jc w:val="center"/>
              <w:rPr>
                <w:rFonts w:ascii="仿宋_GB2312" w:hAnsi="仿宋_GB2312" w:eastAsia="仿宋_GB2312" w:cs="Times New Roman"/>
                <w:color w:val="auto"/>
                <w:sz w:val="24"/>
                <w:szCs w:val="24"/>
              </w:rPr>
            </w:pPr>
            <w:r>
              <w:rPr>
                <w:rFonts w:hint="eastAsia" w:ascii="仿宋_GB2312" w:hAnsi="仿宋_GB2312" w:eastAsia="仿宋_GB2312" w:cs="仿宋_GB2312"/>
                <w:color w:val="auto"/>
                <w:sz w:val="24"/>
                <w:szCs w:val="24"/>
              </w:rPr>
              <w:t>货物名称</w:t>
            </w:r>
          </w:p>
        </w:tc>
        <w:tc>
          <w:tcPr>
            <w:tcW w:w="1663" w:type="pct"/>
            <w:noWrap/>
            <w:vAlign w:val="center"/>
          </w:tcPr>
          <w:p>
            <w:pPr>
              <w:jc w:val="center"/>
              <w:rPr>
                <w:rFonts w:ascii="仿宋_GB2312" w:hAnsi="仿宋_GB2312" w:eastAsia="仿宋_GB2312" w:cs="Times New Roman"/>
                <w:color w:val="auto"/>
                <w:sz w:val="24"/>
                <w:szCs w:val="24"/>
              </w:rPr>
            </w:pPr>
            <w:r>
              <w:rPr>
                <w:rFonts w:hint="eastAsia" w:ascii="仿宋_GB2312" w:hAnsi="仿宋_GB2312" w:eastAsia="仿宋_GB2312" w:cs="仿宋_GB2312"/>
                <w:color w:val="auto"/>
                <w:sz w:val="24"/>
                <w:szCs w:val="24"/>
              </w:rPr>
              <w:t>型号规格</w:t>
            </w:r>
          </w:p>
        </w:tc>
        <w:tc>
          <w:tcPr>
            <w:tcW w:w="618" w:type="pct"/>
            <w:noWrap/>
            <w:vAlign w:val="center"/>
          </w:tcPr>
          <w:p>
            <w:pPr>
              <w:jc w:val="center"/>
              <w:rPr>
                <w:rFonts w:ascii="仿宋_GB2312" w:hAnsi="仿宋_GB2312" w:eastAsia="仿宋_GB2312" w:cs="Times New Roman"/>
                <w:color w:val="auto"/>
                <w:sz w:val="24"/>
                <w:szCs w:val="24"/>
              </w:rPr>
            </w:pPr>
            <w:r>
              <w:rPr>
                <w:rFonts w:hint="eastAsia" w:ascii="仿宋_GB2312" w:hAnsi="仿宋_GB2312" w:eastAsia="仿宋_GB2312" w:cs="仿宋_GB2312"/>
                <w:color w:val="auto"/>
                <w:sz w:val="24"/>
                <w:szCs w:val="24"/>
              </w:rPr>
              <w:t>数量</w:t>
            </w:r>
          </w:p>
        </w:tc>
        <w:tc>
          <w:tcPr>
            <w:tcW w:w="693" w:type="pct"/>
            <w:noWrap/>
            <w:vAlign w:val="center"/>
          </w:tcPr>
          <w:p>
            <w:pPr>
              <w:jc w:val="center"/>
              <w:rPr>
                <w:rFonts w:ascii="仿宋_GB2312" w:hAnsi="仿宋_GB2312" w:eastAsia="仿宋_GB2312" w:cs="Times New Roman"/>
                <w:color w:val="auto"/>
                <w:sz w:val="24"/>
                <w:szCs w:val="24"/>
              </w:rPr>
            </w:pPr>
            <w:r>
              <w:rPr>
                <w:rFonts w:hint="eastAsia" w:ascii="仿宋_GB2312" w:hAnsi="仿宋_GB2312" w:eastAsia="仿宋_GB2312" w:cs="仿宋_GB2312"/>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硫酸银</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国药</w:t>
            </w:r>
            <w:r>
              <w:rPr>
                <w:rFonts w:ascii="仿宋_GB2312" w:hAnsi="宋体" w:eastAsia="仿宋_GB2312" w:cs="仿宋_GB2312"/>
                <w:color w:val="auto"/>
                <w:kern w:val="0"/>
                <w:sz w:val="24"/>
                <w:szCs w:val="24"/>
              </w:rPr>
              <w:t xml:space="preserve"> 25g/</w:t>
            </w:r>
            <w:r>
              <w:rPr>
                <w:rFonts w:hint="eastAsia" w:ascii="仿宋_GB2312" w:hAnsi="宋体" w:eastAsia="仿宋_GB2312" w:cs="仿宋_GB2312"/>
                <w:color w:val="auto"/>
                <w:kern w:val="0"/>
                <w:sz w:val="24"/>
                <w:szCs w:val="24"/>
              </w:rPr>
              <w:t>瓶</w:t>
            </w:r>
            <w:r>
              <w:rPr>
                <w:rFonts w:ascii="仿宋_GB2312" w:hAnsi="宋体" w:eastAsia="仿宋_GB2312" w:cs="仿宋_GB2312"/>
                <w:color w:val="auto"/>
                <w:kern w:val="0"/>
                <w:sz w:val="24"/>
                <w:szCs w:val="24"/>
              </w:rPr>
              <w:t>*10</w:t>
            </w:r>
            <w:r>
              <w:rPr>
                <w:rFonts w:hint="eastAsia" w:ascii="仿宋_GB2312" w:hAnsi="宋体" w:eastAsia="仿宋_GB2312" w:cs="仿宋_GB2312"/>
                <w:color w:val="auto"/>
                <w:kern w:val="0"/>
                <w:sz w:val="24"/>
                <w:szCs w:val="24"/>
              </w:rPr>
              <w:t>瓶</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lang w:val="en-US" w:eastAsia="zh-CN"/>
              </w:rPr>
              <w:t>0</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bookmarkStart w:id="12" w:name="_GoBack"/>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2</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纳氏试剂</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天津华特</w:t>
            </w:r>
            <w:r>
              <w:rPr>
                <w:rFonts w:ascii="仿宋_GB2312" w:hAnsi="宋体" w:eastAsia="仿宋_GB2312" w:cs="仿宋_GB2312"/>
                <w:color w:val="auto"/>
                <w:kern w:val="0"/>
                <w:sz w:val="24"/>
                <w:szCs w:val="24"/>
              </w:rPr>
              <w:t xml:space="preserve"> 500ml/</w:t>
            </w:r>
            <w:r>
              <w:rPr>
                <w:rFonts w:hint="eastAsia" w:ascii="仿宋_GB2312" w:hAnsi="宋体" w:eastAsia="仿宋_GB2312" w:cs="仿宋_GB2312"/>
                <w:color w:val="auto"/>
                <w:kern w:val="0"/>
                <w:sz w:val="24"/>
                <w:szCs w:val="24"/>
              </w:rPr>
              <w:t>瓶</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4</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硝酸钠</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西陇化工</w:t>
            </w:r>
            <w:r>
              <w:rPr>
                <w:rFonts w:ascii="仿宋_GB2312" w:hAnsi="宋体" w:eastAsia="仿宋_GB2312" w:cs="仿宋_GB2312"/>
                <w:color w:val="auto"/>
                <w:kern w:val="0"/>
                <w:sz w:val="24"/>
                <w:szCs w:val="24"/>
              </w:rPr>
              <w:t>AR</w:t>
            </w:r>
            <w:r>
              <w:rPr>
                <w:rFonts w:hint="eastAsia" w:ascii="仿宋_GB2312" w:hAnsi="宋体" w:eastAsia="仿宋_GB2312" w:cs="仿宋_GB2312"/>
                <w:color w:val="auto"/>
                <w:kern w:val="0"/>
                <w:sz w:val="24"/>
                <w:szCs w:val="24"/>
              </w:rPr>
              <w:t>，</w:t>
            </w:r>
            <w:r>
              <w:rPr>
                <w:rFonts w:ascii="仿宋_GB2312" w:hAnsi="宋体" w:eastAsia="仿宋_GB2312" w:cs="仿宋_GB2312"/>
                <w:color w:val="auto"/>
                <w:kern w:val="0"/>
                <w:sz w:val="24"/>
                <w:szCs w:val="24"/>
              </w:rPr>
              <w:t>500g/</w:t>
            </w:r>
            <w:r>
              <w:rPr>
                <w:rFonts w:hint="eastAsia" w:ascii="仿宋_GB2312" w:hAnsi="宋体" w:eastAsia="仿宋_GB2312" w:cs="仿宋_GB2312"/>
                <w:color w:val="auto"/>
                <w:kern w:val="0"/>
                <w:sz w:val="24"/>
                <w:szCs w:val="24"/>
              </w:rPr>
              <w:t>瓶</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3</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4</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二水合柠檬酸三钠</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国药</w:t>
            </w:r>
            <w:r>
              <w:rPr>
                <w:rFonts w:ascii="仿宋_GB2312" w:hAnsi="宋体" w:eastAsia="仿宋_GB2312" w:cs="仿宋_GB2312"/>
                <w:color w:val="auto"/>
                <w:kern w:val="0"/>
                <w:sz w:val="24"/>
                <w:szCs w:val="24"/>
              </w:rPr>
              <w:t>AR</w:t>
            </w:r>
            <w:r>
              <w:rPr>
                <w:rFonts w:hint="eastAsia" w:ascii="仿宋_GB2312" w:hAnsi="宋体" w:eastAsia="仿宋_GB2312" w:cs="仿宋_GB2312"/>
                <w:color w:val="auto"/>
                <w:kern w:val="0"/>
                <w:sz w:val="24"/>
                <w:szCs w:val="24"/>
              </w:rPr>
              <w:t>，</w:t>
            </w:r>
            <w:r>
              <w:rPr>
                <w:rFonts w:ascii="仿宋_GB2312" w:hAnsi="宋体" w:eastAsia="仿宋_GB2312" w:cs="仿宋_GB2312"/>
                <w:color w:val="auto"/>
                <w:kern w:val="0"/>
                <w:sz w:val="24"/>
                <w:szCs w:val="24"/>
              </w:rPr>
              <w:t>500g/</w:t>
            </w:r>
            <w:r>
              <w:rPr>
                <w:rFonts w:hint="eastAsia" w:ascii="仿宋_GB2312" w:hAnsi="宋体" w:eastAsia="仿宋_GB2312" w:cs="仿宋_GB2312"/>
                <w:color w:val="auto"/>
                <w:kern w:val="0"/>
                <w:sz w:val="24"/>
                <w:szCs w:val="24"/>
              </w:rPr>
              <w:t>瓶</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2</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5</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三氯化钛</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麦克林</w:t>
            </w:r>
            <w:r>
              <w:rPr>
                <w:rFonts w:ascii="仿宋_GB2312" w:hAnsi="宋体" w:eastAsia="仿宋_GB2312" w:cs="仿宋_GB2312"/>
                <w:color w:val="auto"/>
                <w:kern w:val="0"/>
                <w:sz w:val="24"/>
                <w:szCs w:val="24"/>
              </w:rPr>
              <w:t>AR</w:t>
            </w:r>
            <w:r>
              <w:rPr>
                <w:rFonts w:hint="eastAsia" w:ascii="仿宋_GB2312" w:hAnsi="宋体" w:eastAsia="仿宋_GB2312" w:cs="仿宋_GB2312"/>
                <w:color w:val="auto"/>
                <w:kern w:val="0"/>
                <w:sz w:val="24"/>
                <w:szCs w:val="24"/>
              </w:rPr>
              <w:t>，</w:t>
            </w:r>
            <w:r>
              <w:rPr>
                <w:rFonts w:ascii="仿宋_GB2312" w:hAnsi="宋体" w:eastAsia="仿宋_GB2312" w:cs="仿宋_GB2312"/>
                <w:color w:val="auto"/>
                <w:kern w:val="0"/>
                <w:sz w:val="24"/>
                <w:szCs w:val="24"/>
              </w:rPr>
              <w:t>500ml/</w:t>
            </w:r>
            <w:r>
              <w:rPr>
                <w:rFonts w:hint="eastAsia" w:ascii="仿宋_GB2312" w:hAnsi="宋体" w:eastAsia="仿宋_GB2312" w:cs="仿宋_GB2312"/>
                <w:color w:val="auto"/>
                <w:kern w:val="0"/>
                <w:sz w:val="24"/>
                <w:szCs w:val="24"/>
              </w:rPr>
              <w:t>瓶</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2</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6</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氢氧化钠</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麦克林</w:t>
            </w:r>
            <w:r>
              <w:rPr>
                <w:rFonts w:ascii="仿宋_GB2312" w:hAnsi="宋体" w:eastAsia="仿宋_GB2312" w:cs="仿宋_GB2312"/>
                <w:color w:val="auto"/>
                <w:kern w:val="0"/>
                <w:sz w:val="24"/>
                <w:szCs w:val="24"/>
              </w:rPr>
              <w:t>GR</w:t>
            </w:r>
            <w:r>
              <w:rPr>
                <w:rFonts w:hint="eastAsia" w:ascii="仿宋_GB2312" w:hAnsi="宋体" w:eastAsia="仿宋_GB2312" w:cs="仿宋_GB2312"/>
                <w:color w:val="auto"/>
                <w:kern w:val="0"/>
                <w:sz w:val="24"/>
                <w:szCs w:val="24"/>
              </w:rPr>
              <w:t>，</w:t>
            </w:r>
            <w:r>
              <w:rPr>
                <w:rFonts w:ascii="仿宋_GB2312" w:hAnsi="宋体" w:eastAsia="仿宋_GB2312" w:cs="仿宋_GB2312"/>
                <w:color w:val="auto"/>
                <w:kern w:val="0"/>
                <w:sz w:val="24"/>
                <w:szCs w:val="24"/>
              </w:rPr>
              <w:t>500</w:t>
            </w:r>
            <w:r>
              <w:rPr>
                <w:rFonts w:hint="eastAsia" w:ascii="仿宋_GB2312" w:hAnsi="宋体" w:eastAsia="仿宋_GB2312" w:cs="仿宋_GB2312"/>
                <w:color w:val="auto"/>
                <w:kern w:val="0"/>
                <w:sz w:val="24"/>
                <w:szCs w:val="24"/>
              </w:rPr>
              <w:t>克</w:t>
            </w:r>
            <w:r>
              <w:rPr>
                <w:rFonts w:ascii="仿宋_GB2312" w:hAnsi="宋体" w:eastAsia="仿宋_GB2312" w:cs="仿宋_GB2312"/>
                <w:color w:val="auto"/>
                <w:kern w:val="0"/>
                <w:sz w:val="24"/>
                <w:szCs w:val="24"/>
              </w:rPr>
              <w:t>/</w:t>
            </w:r>
            <w:r>
              <w:rPr>
                <w:rFonts w:hint="eastAsia" w:ascii="仿宋_GB2312" w:hAnsi="宋体" w:eastAsia="仿宋_GB2312" w:cs="仿宋_GB2312"/>
                <w:color w:val="auto"/>
                <w:kern w:val="0"/>
                <w:sz w:val="24"/>
                <w:szCs w:val="24"/>
              </w:rPr>
              <w:t>瓶</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10</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7</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正己烷</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默克</w:t>
            </w:r>
            <w:r>
              <w:rPr>
                <w:rFonts w:ascii="仿宋_GB2312" w:hAnsi="宋体" w:eastAsia="仿宋_GB2312" w:cs="仿宋_GB2312"/>
                <w:color w:val="auto"/>
                <w:kern w:val="0"/>
                <w:sz w:val="24"/>
                <w:szCs w:val="24"/>
              </w:rPr>
              <w:t>4L</w:t>
            </w:r>
            <w:r>
              <w:rPr>
                <w:rFonts w:hint="eastAsia" w:ascii="仿宋_GB2312" w:hAnsi="宋体" w:eastAsia="仿宋_GB2312" w:cs="仿宋_GB2312"/>
                <w:color w:val="auto"/>
                <w:kern w:val="0"/>
                <w:sz w:val="24"/>
                <w:szCs w:val="24"/>
              </w:rPr>
              <w:t>，色谱纯，</w:t>
            </w:r>
            <w:r>
              <w:rPr>
                <w:rFonts w:ascii="仿宋_GB2312" w:hAnsi="宋体" w:eastAsia="仿宋_GB2312" w:cs="仿宋_GB2312"/>
                <w:color w:val="auto"/>
                <w:kern w:val="0"/>
                <w:sz w:val="24"/>
                <w:szCs w:val="24"/>
              </w:rPr>
              <w:t>4</w:t>
            </w:r>
            <w:r>
              <w:rPr>
                <w:rFonts w:hint="eastAsia" w:ascii="仿宋_GB2312" w:hAnsi="宋体" w:eastAsia="仿宋_GB2312" w:cs="仿宋_GB2312"/>
                <w:color w:val="auto"/>
                <w:kern w:val="0"/>
                <w:sz w:val="24"/>
                <w:szCs w:val="24"/>
              </w:rPr>
              <w:t>瓶</w:t>
            </w:r>
            <w:r>
              <w:rPr>
                <w:rFonts w:ascii="仿宋_GB2312" w:hAnsi="宋体" w:eastAsia="仿宋_GB2312" w:cs="仿宋_GB2312"/>
                <w:color w:val="auto"/>
                <w:kern w:val="0"/>
                <w:sz w:val="24"/>
                <w:szCs w:val="24"/>
              </w:rPr>
              <w:t>/</w:t>
            </w:r>
            <w:r>
              <w:rPr>
                <w:rFonts w:hint="eastAsia" w:ascii="仿宋_GB2312" w:hAnsi="宋体" w:eastAsia="仿宋_GB2312" w:cs="仿宋_GB2312"/>
                <w:color w:val="auto"/>
                <w:kern w:val="0"/>
                <w:sz w:val="24"/>
                <w:szCs w:val="24"/>
              </w:rPr>
              <w:t>箱</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4</w:t>
            </w:r>
            <w:r>
              <w:rPr>
                <w:rFonts w:hint="eastAsia" w:ascii="仿宋_GB2312" w:hAnsi="宋体" w:eastAsia="仿宋_GB2312" w:cs="仿宋_GB2312"/>
                <w:color w:val="auto"/>
                <w:kern w:val="0"/>
                <w:sz w:val="24"/>
                <w:szCs w:val="24"/>
              </w:rPr>
              <w:t>箱</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8</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二氯甲烷</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默克</w:t>
            </w:r>
            <w:r>
              <w:rPr>
                <w:rFonts w:ascii="仿宋_GB2312" w:hAnsi="宋体" w:eastAsia="仿宋_GB2312" w:cs="仿宋_GB2312"/>
                <w:color w:val="auto"/>
                <w:kern w:val="0"/>
                <w:sz w:val="24"/>
                <w:szCs w:val="24"/>
              </w:rPr>
              <w:t>4L</w:t>
            </w:r>
            <w:r>
              <w:rPr>
                <w:rFonts w:hint="eastAsia" w:ascii="仿宋_GB2312" w:hAnsi="宋体" w:eastAsia="仿宋_GB2312" w:cs="仿宋_GB2312"/>
                <w:color w:val="auto"/>
                <w:kern w:val="0"/>
                <w:sz w:val="24"/>
                <w:szCs w:val="24"/>
              </w:rPr>
              <w:t>，色谱纯，</w:t>
            </w:r>
            <w:r>
              <w:rPr>
                <w:rFonts w:ascii="仿宋_GB2312" w:hAnsi="宋体" w:eastAsia="仿宋_GB2312" w:cs="仿宋_GB2312"/>
                <w:color w:val="auto"/>
                <w:kern w:val="0"/>
                <w:sz w:val="24"/>
                <w:szCs w:val="24"/>
              </w:rPr>
              <w:t>4</w:t>
            </w:r>
            <w:r>
              <w:rPr>
                <w:rFonts w:hint="eastAsia" w:ascii="仿宋_GB2312" w:hAnsi="宋体" w:eastAsia="仿宋_GB2312" w:cs="仿宋_GB2312"/>
                <w:color w:val="auto"/>
                <w:kern w:val="0"/>
                <w:sz w:val="24"/>
                <w:szCs w:val="24"/>
              </w:rPr>
              <w:t>瓶</w:t>
            </w:r>
            <w:r>
              <w:rPr>
                <w:rFonts w:ascii="仿宋_GB2312" w:hAnsi="宋体" w:eastAsia="仿宋_GB2312" w:cs="仿宋_GB2312"/>
                <w:color w:val="auto"/>
                <w:kern w:val="0"/>
                <w:sz w:val="24"/>
                <w:szCs w:val="24"/>
              </w:rPr>
              <w:t>/</w:t>
            </w:r>
            <w:r>
              <w:rPr>
                <w:rFonts w:hint="eastAsia" w:ascii="仿宋_GB2312" w:hAnsi="宋体" w:eastAsia="仿宋_GB2312" w:cs="仿宋_GB2312"/>
                <w:color w:val="auto"/>
                <w:kern w:val="0"/>
                <w:sz w:val="24"/>
                <w:szCs w:val="24"/>
              </w:rPr>
              <w:t>箱</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箱</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9</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乙腈</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默克</w:t>
            </w:r>
            <w:r>
              <w:rPr>
                <w:rFonts w:ascii="仿宋_GB2312" w:hAnsi="宋体" w:eastAsia="仿宋_GB2312" w:cs="仿宋_GB2312"/>
                <w:color w:val="auto"/>
                <w:kern w:val="0"/>
                <w:sz w:val="24"/>
                <w:szCs w:val="24"/>
              </w:rPr>
              <w:t>4L</w:t>
            </w:r>
            <w:r>
              <w:rPr>
                <w:rFonts w:hint="eastAsia" w:ascii="仿宋_GB2312" w:hAnsi="宋体" w:eastAsia="仿宋_GB2312" w:cs="仿宋_GB2312"/>
                <w:color w:val="auto"/>
                <w:kern w:val="0"/>
                <w:sz w:val="24"/>
                <w:szCs w:val="24"/>
              </w:rPr>
              <w:t>，色谱纯，</w:t>
            </w:r>
            <w:r>
              <w:rPr>
                <w:rFonts w:ascii="仿宋_GB2312" w:hAnsi="宋体" w:eastAsia="仿宋_GB2312" w:cs="仿宋_GB2312"/>
                <w:color w:val="auto"/>
                <w:kern w:val="0"/>
                <w:sz w:val="24"/>
                <w:szCs w:val="24"/>
              </w:rPr>
              <w:t>4</w:t>
            </w:r>
            <w:r>
              <w:rPr>
                <w:rFonts w:hint="eastAsia" w:ascii="仿宋_GB2312" w:hAnsi="宋体" w:eastAsia="仿宋_GB2312" w:cs="仿宋_GB2312"/>
                <w:color w:val="auto"/>
                <w:kern w:val="0"/>
                <w:sz w:val="24"/>
                <w:szCs w:val="24"/>
              </w:rPr>
              <w:t>瓶</w:t>
            </w:r>
            <w:r>
              <w:rPr>
                <w:rFonts w:ascii="仿宋_GB2312" w:hAnsi="宋体" w:eastAsia="仿宋_GB2312" w:cs="仿宋_GB2312"/>
                <w:color w:val="auto"/>
                <w:kern w:val="0"/>
                <w:sz w:val="24"/>
                <w:szCs w:val="24"/>
              </w:rPr>
              <w:t>/</w:t>
            </w:r>
            <w:r>
              <w:rPr>
                <w:rFonts w:hint="eastAsia" w:ascii="仿宋_GB2312" w:hAnsi="宋体" w:eastAsia="仿宋_GB2312" w:cs="仿宋_GB2312"/>
                <w:color w:val="auto"/>
                <w:kern w:val="0"/>
                <w:sz w:val="24"/>
                <w:szCs w:val="24"/>
              </w:rPr>
              <w:t>箱</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箱</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10</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异丙醇</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默克</w:t>
            </w:r>
            <w:r>
              <w:rPr>
                <w:rFonts w:ascii="仿宋_GB2312" w:hAnsi="宋体" w:eastAsia="仿宋_GB2312" w:cs="仿宋_GB2312"/>
                <w:color w:val="auto"/>
                <w:kern w:val="0"/>
                <w:sz w:val="24"/>
                <w:szCs w:val="24"/>
              </w:rPr>
              <w:t>4L</w:t>
            </w:r>
            <w:r>
              <w:rPr>
                <w:rFonts w:hint="eastAsia" w:ascii="仿宋_GB2312" w:hAnsi="宋体" w:eastAsia="仿宋_GB2312" w:cs="仿宋_GB2312"/>
                <w:color w:val="auto"/>
                <w:kern w:val="0"/>
                <w:sz w:val="24"/>
                <w:szCs w:val="24"/>
              </w:rPr>
              <w:t>，色谱纯，</w:t>
            </w:r>
            <w:r>
              <w:rPr>
                <w:rFonts w:ascii="仿宋_GB2312" w:hAnsi="宋体" w:eastAsia="仿宋_GB2312" w:cs="仿宋_GB2312"/>
                <w:color w:val="auto"/>
                <w:kern w:val="0"/>
                <w:sz w:val="24"/>
                <w:szCs w:val="24"/>
              </w:rPr>
              <w:t>4</w:t>
            </w:r>
            <w:r>
              <w:rPr>
                <w:rFonts w:hint="eastAsia" w:ascii="仿宋_GB2312" w:hAnsi="宋体" w:eastAsia="仿宋_GB2312" w:cs="仿宋_GB2312"/>
                <w:color w:val="auto"/>
                <w:kern w:val="0"/>
                <w:sz w:val="24"/>
                <w:szCs w:val="24"/>
              </w:rPr>
              <w:t>瓶</w:t>
            </w:r>
            <w:r>
              <w:rPr>
                <w:rFonts w:ascii="仿宋_GB2312" w:hAnsi="宋体" w:eastAsia="仿宋_GB2312" w:cs="仿宋_GB2312"/>
                <w:color w:val="auto"/>
                <w:kern w:val="0"/>
                <w:sz w:val="24"/>
                <w:szCs w:val="24"/>
              </w:rPr>
              <w:t>/</w:t>
            </w:r>
            <w:r>
              <w:rPr>
                <w:rFonts w:hint="eastAsia" w:ascii="仿宋_GB2312" w:hAnsi="宋体" w:eastAsia="仿宋_GB2312" w:cs="仿宋_GB2312"/>
                <w:color w:val="auto"/>
                <w:kern w:val="0"/>
                <w:sz w:val="24"/>
                <w:szCs w:val="24"/>
              </w:rPr>
              <w:t>箱</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箱</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11</w:t>
            </w:r>
          </w:p>
        </w:tc>
        <w:tc>
          <w:tcPr>
            <w:tcW w:w="1591" w:type="pct"/>
            <w:noWrap/>
            <w:vAlign w:val="center"/>
          </w:tcPr>
          <w:p>
            <w:pPr>
              <w:widowControl/>
              <w:jc w:val="center"/>
              <w:textAlignment w:val="bottom"/>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一水合磷酸二氢钠</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西亚试剂</w:t>
            </w:r>
            <w:r>
              <w:rPr>
                <w:rFonts w:ascii="仿宋_GB2312" w:hAnsi="宋体" w:eastAsia="仿宋_GB2312" w:cs="仿宋_GB2312"/>
                <w:color w:val="auto"/>
                <w:kern w:val="0"/>
                <w:sz w:val="24"/>
                <w:szCs w:val="24"/>
              </w:rPr>
              <w:t>AR</w:t>
            </w:r>
            <w:r>
              <w:rPr>
                <w:rFonts w:hint="eastAsia" w:ascii="仿宋_GB2312" w:hAnsi="宋体" w:eastAsia="仿宋_GB2312" w:cs="仿宋_GB2312"/>
                <w:color w:val="auto"/>
                <w:kern w:val="0"/>
                <w:sz w:val="24"/>
                <w:szCs w:val="24"/>
              </w:rPr>
              <w:t>，</w:t>
            </w:r>
            <w:r>
              <w:rPr>
                <w:rFonts w:ascii="仿宋_GB2312" w:hAnsi="宋体" w:eastAsia="仿宋_GB2312" w:cs="仿宋_GB2312"/>
                <w:color w:val="auto"/>
                <w:kern w:val="0"/>
                <w:sz w:val="24"/>
                <w:szCs w:val="24"/>
              </w:rPr>
              <w:t>500g/</w:t>
            </w:r>
            <w:r>
              <w:rPr>
                <w:rFonts w:hint="eastAsia" w:ascii="仿宋_GB2312" w:hAnsi="宋体" w:eastAsia="仿宋_GB2312" w:cs="仿宋_GB2312"/>
                <w:color w:val="auto"/>
                <w:kern w:val="0"/>
                <w:sz w:val="24"/>
                <w:szCs w:val="24"/>
              </w:rPr>
              <w:t>瓶</w:t>
            </w:r>
          </w:p>
        </w:tc>
        <w:tc>
          <w:tcPr>
            <w:tcW w:w="618" w:type="pct"/>
            <w:noWrap/>
            <w:vAlign w:val="center"/>
          </w:tcPr>
          <w:p>
            <w:pPr>
              <w:widowControl/>
              <w:jc w:val="center"/>
              <w:textAlignment w:val="bottom"/>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10</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12</w:t>
            </w:r>
          </w:p>
        </w:tc>
        <w:tc>
          <w:tcPr>
            <w:tcW w:w="1591" w:type="pct"/>
            <w:noWrap/>
            <w:vAlign w:val="center"/>
          </w:tcPr>
          <w:p>
            <w:pPr>
              <w:widowControl/>
              <w:jc w:val="center"/>
              <w:textAlignment w:val="bottom"/>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氯胺</w:t>
            </w:r>
            <w:r>
              <w:rPr>
                <w:rFonts w:ascii="仿宋_GB2312" w:hAnsi="宋体" w:eastAsia="仿宋_GB2312" w:cs="仿宋_GB2312"/>
                <w:color w:val="auto"/>
                <w:kern w:val="0"/>
                <w:sz w:val="24"/>
                <w:szCs w:val="24"/>
              </w:rPr>
              <w:t>T</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国药</w:t>
            </w:r>
            <w:r>
              <w:rPr>
                <w:rFonts w:ascii="仿宋_GB2312" w:hAnsi="宋体" w:eastAsia="仿宋_GB2312" w:cs="仿宋_GB2312"/>
                <w:color w:val="auto"/>
                <w:kern w:val="0"/>
                <w:sz w:val="24"/>
                <w:szCs w:val="24"/>
              </w:rPr>
              <w:t>AR</w:t>
            </w:r>
            <w:r>
              <w:rPr>
                <w:rFonts w:hint="eastAsia" w:ascii="仿宋_GB2312" w:hAnsi="宋体" w:eastAsia="仿宋_GB2312" w:cs="仿宋_GB2312"/>
                <w:color w:val="auto"/>
                <w:kern w:val="0"/>
                <w:sz w:val="24"/>
                <w:szCs w:val="24"/>
              </w:rPr>
              <w:t>，</w:t>
            </w:r>
            <w:r>
              <w:rPr>
                <w:rFonts w:ascii="仿宋_GB2312" w:hAnsi="宋体" w:eastAsia="仿宋_GB2312" w:cs="仿宋_GB2312"/>
                <w:color w:val="auto"/>
                <w:kern w:val="0"/>
                <w:sz w:val="24"/>
                <w:szCs w:val="24"/>
              </w:rPr>
              <w:t>500g/</w:t>
            </w:r>
            <w:r>
              <w:rPr>
                <w:rFonts w:hint="eastAsia" w:ascii="仿宋_GB2312" w:hAnsi="宋体" w:eastAsia="仿宋_GB2312" w:cs="仿宋_GB2312"/>
                <w:color w:val="auto"/>
                <w:kern w:val="0"/>
                <w:sz w:val="24"/>
                <w:szCs w:val="24"/>
              </w:rPr>
              <w:t>瓶</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13</w:t>
            </w:r>
          </w:p>
        </w:tc>
        <w:tc>
          <w:tcPr>
            <w:tcW w:w="1591" w:type="pct"/>
            <w:noWrap/>
            <w:vAlign w:val="center"/>
          </w:tcPr>
          <w:p>
            <w:pPr>
              <w:widowControl/>
              <w:jc w:val="center"/>
              <w:textAlignment w:val="bottom"/>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硫酸铜</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国药</w:t>
            </w:r>
            <w:r>
              <w:rPr>
                <w:rFonts w:ascii="仿宋_GB2312" w:hAnsi="宋体" w:eastAsia="仿宋_GB2312" w:cs="仿宋_GB2312"/>
                <w:color w:val="auto"/>
                <w:kern w:val="0"/>
                <w:sz w:val="24"/>
                <w:szCs w:val="24"/>
              </w:rPr>
              <w:t>AR</w:t>
            </w:r>
            <w:r>
              <w:rPr>
                <w:rFonts w:hint="eastAsia" w:ascii="仿宋_GB2312" w:hAnsi="宋体" w:eastAsia="仿宋_GB2312" w:cs="仿宋_GB2312"/>
                <w:color w:val="auto"/>
                <w:kern w:val="0"/>
                <w:sz w:val="24"/>
                <w:szCs w:val="24"/>
              </w:rPr>
              <w:t>，</w:t>
            </w:r>
            <w:r>
              <w:rPr>
                <w:rFonts w:ascii="仿宋_GB2312" w:hAnsi="宋体" w:eastAsia="仿宋_GB2312" w:cs="仿宋_GB2312"/>
                <w:color w:val="auto"/>
                <w:kern w:val="0"/>
                <w:sz w:val="24"/>
                <w:szCs w:val="24"/>
              </w:rPr>
              <w:t>500g/</w:t>
            </w:r>
            <w:r>
              <w:rPr>
                <w:rFonts w:hint="eastAsia" w:ascii="仿宋_GB2312" w:hAnsi="宋体" w:eastAsia="仿宋_GB2312" w:cs="仿宋_GB2312"/>
                <w:color w:val="auto"/>
                <w:kern w:val="0"/>
                <w:sz w:val="24"/>
                <w:szCs w:val="24"/>
              </w:rPr>
              <w:t>瓶</w:t>
            </w:r>
          </w:p>
        </w:tc>
        <w:tc>
          <w:tcPr>
            <w:tcW w:w="618" w:type="pct"/>
            <w:noWrap/>
            <w:vAlign w:val="center"/>
          </w:tcPr>
          <w:p>
            <w:pPr>
              <w:widowControl/>
              <w:jc w:val="center"/>
              <w:textAlignment w:val="bottom"/>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14</w:t>
            </w:r>
          </w:p>
        </w:tc>
        <w:tc>
          <w:tcPr>
            <w:tcW w:w="1591" w:type="pct"/>
            <w:noWrap/>
            <w:vAlign w:val="center"/>
          </w:tcPr>
          <w:p>
            <w:pPr>
              <w:widowControl/>
              <w:jc w:val="center"/>
              <w:textAlignment w:val="bottom"/>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双氧水</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国药</w:t>
            </w:r>
            <w:r>
              <w:rPr>
                <w:rFonts w:ascii="仿宋_GB2312" w:hAnsi="宋体" w:eastAsia="仿宋_GB2312" w:cs="仿宋_GB2312"/>
                <w:color w:val="auto"/>
                <w:kern w:val="0"/>
                <w:sz w:val="24"/>
                <w:szCs w:val="24"/>
              </w:rPr>
              <w:t>GR</w:t>
            </w:r>
            <w:r>
              <w:rPr>
                <w:rFonts w:hint="eastAsia" w:ascii="仿宋_GB2312" w:hAnsi="宋体" w:eastAsia="仿宋_GB2312" w:cs="仿宋_GB2312"/>
                <w:color w:val="auto"/>
                <w:kern w:val="0"/>
                <w:sz w:val="24"/>
                <w:szCs w:val="24"/>
              </w:rPr>
              <w:t>，</w:t>
            </w:r>
            <w:r>
              <w:rPr>
                <w:rFonts w:ascii="仿宋_GB2312" w:hAnsi="宋体" w:eastAsia="仿宋_GB2312" w:cs="仿宋_GB2312"/>
                <w:color w:val="auto"/>
                <w:kern w:val="0"/>
                <w:sz w:val="24"/>
                <w:szCs w:val="24"/>
              </w:rPr>
              <w:t>500ml/</w:t>
            </w:r>
            <w:r>
              <w:rPr>
                <w:rFonts w:hint="eastAsia" w:ascii="仿宋_GB2312" w:hAnsi="宋体" w:eastAsia="仿宋_GB2312" w:cs="仿宋_GB2312"/>
                <w:color w:val="auto"/>
                <w:kern w:val="0"/>
                <w:sz w:val="24"/>
                <w:szCs w:val="24"/>
              </w:rPr>
              <w:t>瓶</w:t>
            </w:r>
          </w:p>
        </w:tc>
        <w:tc>
          <w:tcPr>
            <w:tcW w:w="618" w:type="pct"/>
            <w:noWrap/>
            <w:vAlign w:val="center"/>
          </w:tcPr>
          <w:p>
            <w:pPr>
              <w:widowControl/>
              <w:jc w:val="center"/>
              <w:textAlignment w:val="bottom"/>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6</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noWrap/>
            <w:vAlign w:val="center"/>
          </w:tcPr>
          <w:p>
            <w:pPr>
              <w:jc w:val="center"/>
              <w:rPr>
                <w:rFonts w:hint="eastAsia" w:ascii="仿宋_GB2312" w:hAnsi="仿宋_GB2312" w:eastAsia="仿宋_GB2312" w:cs="仿宋_GB2312"/>
                <w:color w:val="auto"/>
                <w:sz w:val="24"/>
                <w:szCs w:val="24"/>
                <w:lang w:eastAsia="zh-CN"/>
              </w:rPr>
            </w:pP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5</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五氟苄基溴</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国药</w:t>
            </w:r>
            <w:r>
              <w:rPr>
                <w:rFonts w:ascii="仿宋_GB2312" w:hAnsi="宋体" w:eastAsia="仿宋_GB2312" w:cs="仿宋_GB2312"/>
                <w:color w:val="auto"/>
                <w:kern w:val="0"/>
                <w:sz w:val="24"/>
                <w:szCs w:val="24"/>
              </w:rPr>
              <w:t>GR</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6</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二苯碳酰二肼</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国药</w:t>
            </w:r>
            <w:r>
              <w:rPr>
                <w:rFonts w:ascii="仿宋_GB2312" w:hAnsi="宋体" w:eastAsia="仿宋_GB2312" w:cs="仿宋_GB2312"/>
                <w:color w:val="auto"/>
                <w:kern w:val="0"/>
                <w:sz w:val="24"/>
                <w:szCs w:val="24"/>
              </w:rPr>
              <w:t>AR</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2</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noWrap/>
            <w:vAlign w:val="center"/>
          </w:tcPr>
          <w:p>
            <w:pPr>
              <w:jc w:val="center"/>
              <w:rPr>
                <w:rFonts w:hint="eastAsia" w:ascii="仿宋_GB2312" w:hAnsi="仿宋_GB2312" w:eastAsia="仿宋_GB2312" w:cs="仿宋_GB2312"/>
                <w:color w:val="auto"/>
                <w:sz w:val="24"/>
                <w:szCs w:val="24"/>
                <w:lang w:eastAsia="zh-CN"/>
              </w:rPr>
            </w:pP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7</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碳酸钾</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国药</w:t>
            </w:r>
            <w:r>
              <w:rPr>
                <w:rFonts w:ascii="仿宋_GB2312" w:hAnsi="宋体" w:eastAsia="仿宋_GB2312" w:cs="仿宋_GB2312"/>
                <w:color w:val="auto"/>
                <w:kern w:val="0"/>
                <w:sz w:val="24"/>
                <w:szCs w:val="24"/>
              </w:rPr>
              <w:t>GR</w:t>
            </w:r>
          </w:p>
        </w:tc>
        <w:tc>
          <w:tcPr>
            <w:tcW w:w="618" w:type="pct"/>
            <w:noWrap/>
            <w:vAlign w:val="center"/>
          </w:tcPr>
          <w:p>
            <w:pPr>
              <w:widowControl/>
              <w:jc w:val="center"/>
              <w:textAlignment w:val="bottom"/>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noWrap/>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w:t>
            </w:r>
          </w:p>
        </w:tc>
        <w:tc>
          <w:tcPr>
            <w:tcW w:w="1591" w:type="pct"/>
            <w:noWrap/>
            <w:vAlign w:val="center"/>
          </w:tcPr>
          <w:p>
            <w:pPr>
              <w:widowControl/>
              <w:jc w:val="center"/>
              <w:textAlignment w:val="bottom"/>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医用纱布</w:t>
            </w:r>
          </w:p>
        </w:tc>
        <w:tc>
          <w:tcPr>
            <w:tcW w:w="1663" w:type="pct"/>
            <w:noWrap/>
            <w:vAlign w:val="center"/>
          </w:tcPr>
          <w:p>
            <w:pPr>
              <w:jc w:val="center"/>
              <w:rPr>
                <w:rFonts w:ascii="仿宋_GB2312" w:hAnsi="仿宋_GB2312" w:eastAsia="仿宋_GB2312" w:cs="Times New Roman"/>
                <w:color w:val="auto"/>
                <w:sz w:val="24"/>
                <w:szCs w:val="24"/>
              </w:rPr>
            </w:pPr>
            <w:r>
              <w:rPr>
                <w:rFonts w:hint="eastAsia" w:ascii="仿宋_GB2312" w:hAnsi="仿宋_GB2312" w:eastAsia="仿宋_GB2312" w:cs="仿宋_GB2312"/>
                <w:color w:val="auto"/>
                <w:sz w:val="24"/>
                <w:szCs w:val="24"/>
              </w:rPr>
              <w:t>米沙瓦</w:t>
            </w:r>
          </w:p>
        </w:tc>
        <w:tc>
          <w:tcPr>
            <w:tcW w:w="618" w:type="pct"/>
            <w:noWrap/>
            <w:vAlign w:val="center"/>
          </w:tcPr>
          <w:p>
            <w:pPr>
              <w:widowControl/>
              <w:jc w:val="center"/>
              <w:textAlignment w:val="bottom"/>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2</w:t>
            </w:r>
            <w:r>
              <w:rPr>
                <w:rFonts w:hint="eastAsia" w:ascii="仿宋_GB2312" w:hAnsi="宋体" w:eastAsia="仿宋_GB2312" w:cs="仿宋_GB2312"/>
                <w:color w:val="auto"/>
                <w:kern w:val="0"/>
                <w:sz w:val="24"/>
                <w:szCs w:val="24"/>
              </w:rPr>
              <w:t>包</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2" w:type="pct"/>
            <w:noWrap/>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w:t>
            </w:r>
          </w:p>
        </w:tc>
        <w:tc>
          <w:tcPr>
            <w:tcW w:w="1591" w:type="pct"/>
            <w:noWrap/>
            <w:vAlign w:val="center"/>
          </w:tcPr>
          <w:p>
            <w:pPr>
              <w:widowControl/>
              <w:jc w:val="center"/>
              <w:textAlignment w:val="bottom"/>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丁腈手套</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爱马斯</w:t>
            </w:r>
            <w:r>
              <w:rPr>
                <w:rFonts w:ascii="仿宋_GB2312" w:hAnsi="宋体" w:eastAsia="仿宋_GB2312" w:cs="仿宋_GB2312"/>
                <w:color w:val="auto"/>
                <w:kern w:val="0"/>
                <w:sz w:val="24"/>
                <w:szCs w:val="24"/>
              </w:rPr>
              <w:t>S</w:t>
            </w:r>
            <w:r>
              <w:rPr>
                <w:rFonts w:hint="eastAsia" w:ascii="仿宋_GB2312" w:hAnsi="宋体" w:eastAsia="仿宋_GB2312" w:cs="仿宋_GB2312"/>
                <w:color w:val="auto"/>
                <w:kern w:val="0"/>
                <w:sz w:val="24"/>
                <w:szCs w:val="24"/>
              </w:rPr>
              <w:t>号</w:t>
            </w:r>
          </w:p>
        </w:tc>
        <w:tc>
          <w:tcPr>
            <w:tcW w:w="618" w:type="pct"/>
            <w:noWrap/>
            <w:vAlign w:val="center"/>
          </w:tcPr>
          <w:p>
            <w:pPr>
              <w:widowControl/>
              <w:jc w:val="center"/>
              <w:textAlignment w:val="bottom"/>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3</w:t>
            </w:r>
            <w:r>
              <w:rPr>
                <w:rFonts w:hint="eastAsia" w:ascii="仿宋_GB2312" w:hAnsi="宋体" w:eastAsia="仿宋_GB2312" w:cs="仿宋_GB2312"/>
                <w:color w:val="auto"/>
                <w:kern w:val="0"/>
                <w:sz w:val="24"/>
                <w:szCs w:val="24"/>
              </w:rPr>
              <w:t>箱</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20</w:t>
            </w:r>
          </w:p>
        </w:tc>
        <w:tc>
          <w:tcPr>
            <w:tcW w:w="1591" w:type="pct"/>
            <w:noWrap/>
            <w:vAlign w:val="center"/>
          </w:tcPr>
          <w:p>
            <w:pPr>
              <w:widowControl/>
              <w:jc w:val="center"/>
              <w:textAlignment w:val="bottom"/>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丁腈手套</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爱马斯</w:t>
            </w:r>
            <w:r>
              <w:rPr>
                <w:rFonts w:ascii="仿宋_GB2312" w:hAnsi="宋体" w:eastAsia="仿宋_GB2312" w:cs="仿宋_GB2312"/>
                <w:color w:val="auto"/>
                <w:kern w:val="0"/>
                <w:sz w:val="24"/>
                <w:szCs w:val="24"/>
              </w:rPr>
              <w:t>M</w:t>
            </w:r>
            <w:r>
              <w:rPr>
                <w:rFonts w:hint="eastAsia" w:ascii="仿宋_GB2312" w:hAnsi="宋体" w:eastAsia="仿宋_GB2312" w:cs="仿宋_GB2312"/>
                <w:color w:val="auto"/>
                <w:kern w:val="0"/>
                <w:sz w:val="24"/>
                <w:szCs w:val="24"/>
              </w:rPr>
              <w:t>号</w:t>
            </w:r>
          </w:p>
        </w:tc>
        <w:tc>
          <w:tcPr>
            <w:tcW w:w="618" w:type="pct"/>
            <w:noWrap/>
            <w:vAlign w:val="center"/>
          </w:tcPr>
          <w:p>
            <w:pPr>
              <w:widowControl/>
              <w:jc w:val="center"/>
              <w:textAlignment w:val="bottom"/>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3</w:t>
            </w:r>
            <w:r>
              <w:rPr>
                <w:rFonts w:hint="eastAsia" w:ascii="仿宋_GB2312" w:hAnsi="宋体" w:eastAsia="仿宋_GB2312" w:cs="仿宋_GB2312"/>
                <w:color w:val="auto"/>
                <w:kern w:val="0"/>
                <w:sz w:val="24"/>
                <w:szCs w:val="24"/>
              </w:rPr>
              <w:t>箱</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21</w:t>
            </w:r>
          </w:p>
        </w:tc>
        <w:tc>
          <w:tcPr>
            <w:tcW w:w="1591" w:type="pct"/>
            <w:noWrap/>
            <w:vAlign w:val="center"/>
          </w:tcPr>
          <w:p>
            <w:pPr>
              <w:widowControl/>
              <w:jc w:val="center"/>
              <w:textAlignment w:val="bottom"/>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丁腈手套</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爱马斯</w:t>
            </w:r>
            <w:r>
              <w:rPr>
                <w:rFonts w:ascii="仿宋_GB2312" w:hAnsi="宋体" w:eastAsia="仿宋_GB2312" w:cs="仿宋_GB2312"/>
                <w:color w:val="auto"/>
                <w:kern w:val="0"/>
                <w:sz w:val="24"/>
                <w:szCs w:val="24"/>
              </w:rPr>
              <w:t>L</w:t>
            </w:r>
            <w:r>
              <w:rPr>
                <w:rFonts w:hint="eastAsia" w:ascii="仿宋_GB2312" w:hAnsi="宋体" w:eastAsia="仿宋_GB2312" w:cs="仿宋_GB2312"/>
                <w:color w:val="auto"/>
                <w:kern w:val="0"/>
                <w:sz w:val="24"/>
                <w:szCs w:val="24"/>
              </w:rPr>
              <w:t>号</w:t>
            </w:r>
          </w:p>
        </w:tc>
        <w:tc>
          <w:tcPr>
            <w:tcW w:w="618" w:type="pct"/>
            <w:noWrap/>
            <w:vAlign w:val="center"/>
          </w:tcPr>
          <w:p>
            <w:pPr>
              <w:widowControl/>
              <w:jc w:val="center"/>
              <w:textAlignment w:val="bottom"/>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3</w:t>
            </w:r>
            <w:r>
              <w:rPr>
                <w:rFonts w:hint="eastAsia" w:ascii="仿宋_GB2312" w:hAnsi="宋体" w:eastAsia="仿宋_GB2312" w:cs="仿宋_GB2312"/>
                <w:color w:val="auto"/>
                <w:kern w:val="0"/>
                <w:sz w:val="24"/>
                <w:szCs w:val="24"/>
              </w:rPr>
              <w:t>箱</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22</w:t>
            </w:r>
          </w:p>
        </w:tc>
        <w:tc>
          <w:tcPr>
            <w:tcW w:w="1591" w:type="pct"/>
            <w:noWrap/>
            <w:vAlign w:val="center"/>
          </w:tcPr>
          <w:p>
            <w:pPr>
              <w:widowControl/>
              <w:jc w:val="center"/>
              <w:textAlignment w:val="bottom"/>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防酸手套</w:t>
            </w:r>
          </w:p>
        </w:tc>
        <w:tc>
          <w:tcPr>
            <w:tcW w:w="1663" w:type="pct"/>
            <w:noWrap/>
            <w:vAlign w:val="center"/>
          </w:tcPr>
          <w:p>
            <w:pPr>
              <w:widowControl/>
              <w:jc w:val="center"/>
              <w:textAlignment w:val="bottom"/>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俊达</w:t>
            </w:r>
            <w:r>
              <w:rPr>
                <w:rFonts w:ascii="仿宋_GB2312" w:hAnsi="宋体" w:eastAsia="仿宋_GB2312" w:cs="仿宋_GB2312"/>
                <w:color w:val="auto"/>
                <w:kern w:val="0"/>
                <w:sz w:val="24"/>
                <w:szCs w:val="24"/>
              </w:rPr>
              <w:t>L</w:t>
            </w:r>
            <w:r>
              <w:rPr>
                <w:rFonts w:hint="eastAsia" w:ascii="仿宋_GB2312" w:hAnsi="宋体" w:eastAsia="仿宋_GB2312" w:cs="仿宋_GB2312"/>
                <w:color w:val="auto"/>
                <w:kern w:val="0"/>
                <w:sz w:val="24"/>
                <w:szCs w:val="24"/>
              </w:rPr>
              <w:t>号</w:t>
            </w:r>
          </w:p>
        </w:tc>
        <w:tc>
          <w:tcPr>
            <w:tcW w:w="618" w:type="pct"/>
            <w:noWrap/>
            <w:vAlign w:val="center"/>
          </w:tcPr>
          <w:p>
            <w:pPr>
              <w:widowControl/>
              <w:jc w:val="center"/>
              <w:textAlignment w:val="bottom"/>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10</w:t>
            </w:r>
            <w:r>
              <w:rPr>
                <w:rFonts w:hint="eastAsia" w:ascii="仿宋_GB2312" w:hAnsi="宋体" w:eastAsia="仿宋_GB2312" w:cs="仿宋_GB2312"/>
                <w:color w:val="auto"/>
                <w:kern w:val="0"/>
                <w:sz w:val="24"/>
                <w:szCs w:val="24"/>
              </w:rPr>
              <w:t>双</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23</w:t>
            </w:r>
          </w:p>
        </w:tc>
        <w:tc>
          <w:tcPr>
            <w:tcW w:w="1591" w:type="pct"/>
            <w:noWrap/>
            <w:vAlign w:val="center"/>
          </w:tcPr>
          <w:p>
            <w:pPr>
              <w:widowControl/>
              <w:jc w:val="center"/>
              <w:textAlignment w:val="bottom"/>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防酸手套</w:t>
            </w:r>
          </w:p>
        </w:tc>
        <w:tc>
          <w:tcPr>
            <w:tcW w:w="1663" w:type="pct"/>
            <w:noWrap/>
            <w:vAlign w:val="center"/>
          </w:tcPr>
          <w:p>
            <w:pPr>
              <w:widowControl/>
              <w:jc w:val="center"/>
              <w:textAlignment w:val="bottom"/>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俊达</w:t>
            </w:r>
            <w:r>
              <w:rPr>
                <w:rFonts w:ascii="仿宋_GB2312" w:hAnsi="宋体" w:eastAsia="仿宋_GB2312" w:cs="仿宋_GB2312"/>
                <w:color w:val="auto"/>
                <w:kern w:val="0"/>
                <w:sz w:val="24"/>
                <w:szCs w:val="24"/>
              </w:rPr>
              <w:t>S</w:t>
            </w:r>
            <w:r>
              <w:rPr>
                <w:rFonts w:hint="eastAsia" w:ascii="仿宋_GB2312" w:hAnsi="宋体" w:eastAsia="仿宋_GB2312" w:cs="仿宋_GB2312"/>
                <w:color w:val="auto"/>
                <w:kern w:val="0"/>
                <w:sz w:val="24"/>
                <w:szCs w:val="24"/>
              </w:rPr>
              <w:t>号</w:t>
            </w:r>
          </w:p>
        </w:tc>
        <w:tc>
          <w:tcPr>
            <w:tcW w:w="618" w:type="pct"/>
            <w:noWrap/>
            <w:vAlign w:val="center"/>
          </w:tcPr>
          <w:p>
            <w:pPr>
              <w:widowControl/>
              <w:jc w:val="center"/>
              <w:textAlignment w:val="bottom"/>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10</w:t>
            </w:r>
            <w:r>
              <w:rPr>
                <w:rFonts w:hint="eastAsia" w:ascii="仿宋_GB2312" w:hAnsi="宋体" w:eastAsia="仿宋_GB2312" w:cs="仿宋_GB2312"/>
                <w:color w:val="auto"/>
                <w:kern w:val="0"/>
                <w:sz w:val="24"/>
                <w:szCs w:val="24"/>
              </w:rPr>
              <w:t>双</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24</w:t>
            </w:r>
          </w:p>
        </w:tc>
        <w:tc>
          <w:tcPr>
            <w:tcW w:w="1591" w:type="pct"/>
            <w:noWrap/>
            <w:vAlign w:val="center"/>
          </w:tcPr>
          <w:p>
            <w:pPr>
              <w:widowControl/>
              <w:jc w:val="center"/>
              <w:textAlignment w:val="bottom"/>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防酸手套</w:t>
            </w:r>
          </w:p>
        </w:tc>
        <w:tc>
          <w:tcPr>
            <w:tcW w:w="1663" w:type="pct"/>
            <w:noWrap/>
            <w:vAlign w:val="center"/>
          </w:tcPr>
          <w:p>
            <w:pPr>
              <w:widowControl/>
              <w:jc w:val="center"/>
              <w:textAlignment w:val="bottom"/>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俊达</w:t>
            </w:r>
            <w:r>
              <w:rPr>
                <w:rFonts w:ascii="仿宋_GB2312" w:hAnsi="宋体" w:eastAsia="仿宋_GB2312" w:cs="仿宋_GB2312"/>
                <w:color w:val="auto"/>
                <w:kern w:val="0"/>
                <w:sz w:val="24"/>
                <w:szCs w:val="24"/>
              </w:rPr>
              <w:t>M</w:t>
            </w:r>
            <w:r>
              <w:rPr>
                <w:rFonts w:hint="eastAsia" w:ascii="仿宋_GB2312" w:hAnsi="宋体" w:eastAsia="仿宋_GB2312" w:cs="仿宋_GB2312"/>
                <w:color w:val="auto"/>
                <w:kern w:val="0"/>
                <w:sz w:val="24"/>
                <w:szCs w:val="24"/>
              </w:rPr>
              <w:t>号</w:t>
            </w:r>
          </w:p>
        </w:tc>
        <w:tc>
          <w:tcPr>
            <w:tcW w:w="618" w:type="pct"/>
            <w:noWrap/>
            <w:vAlign w:val="center"/>
          </w:tcPr>
          <w:p>
            <w:pPr>
              <w:widowControl/>
              <w:jc w:val="center"/>
              <w:textAlignment w:val="bottom"/>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14</w:t>
            </w:r>
            <w:r>
              <w:rPr>
                <w:rFonts w:hint="eastAsia" w:ascii="仿宋_GB2312" w:hAnsi="宋体" w:eastAsia="仿宋_GB2312" w:cs="仿宋_GB2312"/>
                <w:color w:val="auto"/>
                <w:kern w:val="0"/>
                <w:sz w:val="24"/>
                <w:szCs w:val="24"/>
              </w:rPr>
              <w:t>双</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25</w:t>
            </w:r>
          </w:p>
        </w:tc>
        <w:tc>
          <w:tcPr>
            <w:tcW w:w="1591" w:type="pct"/>
            <w:noWrap/>
            <w:vAlign w:val="center"/>
          </w:tcPr>
          <w:p>
            <w:pPr>
              <w:widowControl/>
              <w:jc w:val="center"/>
              <w:textAlignment w:val="bottom"/>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一次性手套</w:t>
            </w:r>
          </w:p>
        </w:tc>
        <w:tc>
          <w:tcPr>
            <w:tcW w:w="1663" w:type="pct"/>
            <w:noWrap/>
            <w:vAlign w:val="center"/>
          </w:tcPr>
          <w:p>
            <w:pPr>
              <w:widowControl/>
              <w:jc w:val="center"/>
              <w:textAlignment w:val="bottom"/>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江西丹美</w:t>
            </w:r>
            <w:r>
              <w:rPr>
                <w:rFonts w:ascii="仿宋_GB2312" w:hAnsi="宋体" w:eastAsia="仿宋_GB2312" w:cs="仿宋_GB2312"/>
                <w:color w:val="auto"/>
                <w:kern w:val="0"/>
                <w:sz w:val="24"/>
                <w:szCs w:val="24"/>
              </w:rPr>
              <w:t>L</w:t>
            </w:r>
            <w:r>
              <w:rPr>
                <w:rFonts w:hint="eastAsia" w:ascii="仿宋_GB2312" w:hAnsi="宋体" w:eastAsia="仿宋_GB2312" w:cs="仿宋_GB2312"/>
                <w:color w:val="auto"/>
                <w:kern w:val="0"/>
                <w:sz w:val="24"/>
                <w:szCs w:val="24"/>
              </w:rPr>
              <w:t>号</w:t>
            </w:r>
          </w:p>
        </w:tc>
        <w:tc>
          <w:tcPr>
            <w:tcW w:w="618" w:type="pct"/>
            <w:noWrap/>
            <w:vAlign w:val="center"/>
          </w:tcPr>
          <w:p>
            <w:pPr>
              <w:widowControl/>
              <w:jc w:val="center"/>
              <w:textAlignment w:val="bottom"/>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10</w:t>
            </w:r>
            <w:r>
              <w:rPr>
                <w:rFonts w:hint="eastAsia" w:ascii="仿宋_GB2312" w:hAnsi="宋体" w:eastAsia="仿宋_GB2312" w:cs="仿宋_GB2312"/>
                <w:color w:val="auto"/>
                <w:kern w:val="0"/>
                <w:sz w:val="24"/>
                <w:szCs w:val="24"/>
              </w:rPr>
              <w:t>盒</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26</w:t>
            </w:r>
          </w:p>
        </w:tc>
        <w:tc>
          <w:tcPr>
            <w:tcW w:w="1591" w:type="pct"/>
            <w:noWrap/>
            <w:vAlign w:val="center"/>
          </w:tcPr>
          <w:p>
            <w:pPr>
              <w:widowControl/>
              <w:jc w:val="center"/>
              <w:textAlignment w:val="bottom"/>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微量注射器</w:t>
            </w:r>
          </w:p>
        </w:tc>
        <w:tc>
          <w:tcPr>
            <w:tcW w:w="1663" w:type="pct"/>
            <w:noWrap/>
            <w:vAlign w:val="center"/>
          </w:tcPr>
          <w:p>
            <w:pPr>
              <w:widowControl/>
              <w:jc w:val="center"/>
              <w:textAlignment w:val="bottom"/>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上海高鸽</w:t>
            </w:r>
            <w:r>
              <w:rPr>
                <w:rFonts w:ascii="仿宋_GB2312" w:hAnsi="宋体" w:eastAsia="仿宋_GB2312" w:cs="仿宋_GB2312"/>
                <w:color w:val="auto"/>
                <w:kern w:val="0"/>
                <w:sz w:val="24"/>
                <w:szCs w:val="24"/>
              </w:rPr>
              <w:t xml:space="preserve"> </w:t>
            </w:r>
            <w:r>
              <w:rPr>
                <w:rFonts w:hint="eastAsia" w:ascii="仿宋_GB2312" w:hAnsi="宋体" w:eastAsia="仿宋_GB2312" w:cs="仿宋_GB2312"/>
                <w:color w:val="auto"/>
                <w:kern w:val="0"/>
                <w:sz w:val="24"/>
                <w:szCs w:val="24"/>
              </w:rPr>
              <w:t>雕刻刻度，</w:t>
            </w:r>
            <w:r>
              <w:rPr>
                <w:rFonts w:ascii="仿宋_GB2312" w:hAnsi="宋体" w:eastAsia="仿宋_GB2312" w:cs="仿宋_GB2312"/>
                <w:color w:val="auto"/>
                <w:kern w:val="0"/>
                <w:sz w:val="24"/>
                <w:szCs w:val="24"/>
              </w:rPr>
              <w:t>10ul</w:t>
            </w:r>
          </w:p>
        </w:tc>
        <w:tc>
          <w:tcPr>
            <w:tcW w:w="618" w:type="pct"/>
            <w:noWrap/>
            <w:vAlign w:val="center"/>
          </w:tcPr>
          <w:p>
            <w:pPr>
              <w:widowControl/>
              <w:jc w:val="center"/>
              <w:textAlignment w:val="bottom"/>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2</w:t>
            </w:r>
            <w:r>
              <w:rPr>
                <w:rFonts w:hint="eastAsia" w:ascii="仿宋_GB2312" w:hAnsi="宋体" w:eastAsia="仿宋_GB2312" w:cs="仿宋_GB2312"/>
                <w:color w:val="auto"/>
                <w:kern w:val="0"/>
                <w:sz w:val="24"/>
                <w:szCs w:val="24"/>
              </w:rPr>
              <w:t>只</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27</w:t>
            </w:r>
          </w:p>
        </w:tc>
        <w:tc>
          <w:tcPr>
            <w:tcW w:w="1591" w:type="pct"/>
            <w:noWrap/>
            <w:vAlign w:val="center"/>
          </w:tcPr>
          <w:p>
            <w:pPr>
              <w:widowControl/>
              <w:jc w:val="center"/>
              <w:textAlignment w:val="bottom"/>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微量注射器</w:t>
            </w:r>
          </w:p>
        </w:tc>
        <w:tc>
          <w:tcPr>
            <w:tcW w:w="1663" w:type="pct"/>
            <w:noWrap/>
            <w:vAlign w:val="center"/>
          </w:tcPr>
          <w:p>
            <w:pPr>
              <w:widowControl/>
              <w:jc w:val="center"/>
              <w:textAlignment w:val="bottom"/>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上海高鸽</w:t>
            </w:r>
            <w:r>
              <w:rPr>
                <w:rFonts w:ascii="仿宋_GB2312" w:hAnsi="宋体" w:eastAsia="仿宋_GB2312" w:cs="仿宋_GB2312"/>
                <w:color w:val="auto"/>
                <w:kern w:val="0"/>
                <w:sz w:val="24"/>
                <w:szCs w:val="24"/>
              </w:rPr>
              <w:t xml:space="preserve"> </w:t>
            </w:r>
            <w:r>
              <w:rPr>
                <w:rFonts w:hint="eastAsia" w:ascii="仿宋_GB2312" w:hAnsi="宋体" w:eastAsia="仿宋_GB2312" w:cs="仿宋_GB2312"/>
                <w:color w:val="auto"/>
                <w:kern w:val="0"/>
                <w:sz w:val="24"/>
                <w:szCs w:val="24"/>
              </w:rPr>
              <w:t>雕刻刻度，</w:t>
            </w:r>
            <w:r>
              <w:rPr>
                <w:rFonts w:ascii="仿宋_GB2312" w:hAnsi="宋体" w:eastAsia="仿宋_GB2312" w:cs="仿宋_GB2312"/>
                <w:color w:val="auto"/>
                <w:kern w:val="0"/>
                <w:sz w:val="24"/>
                <w:szCs w:val="24"/>
              </w:rPr>
              <w:t>50ul</w:t>
            </w:r>
          </w:p>
        </w:tc>
        <w:tc>
          <w:tcPr>
            <w:tcW w:w="618" w:type="pct"/>
            <w:noWrap/>
            <w:vAlign w:val="center"/>
          </w:tcPr>
          <w:p>
            <w:pPr>
              <w:widowControl/>
              <w:jc w:val="center"/>
              <w:textAlignment w:val="bottom"/>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5</w:t>
            </w:r>
            <w:r>
              <w:rPr>
                <w:rFonts w:hint="eastAsia" w:ascii="仿宋_GB2312" w:hAnsi="宋体" w:eastAsia="仿宋_GB2312" w:cs="仿宋_GB2312"/>
                <w:color w:val="auto"/>
                <w:kern w:val="0"/>
                <w:sz w:val="24"/>
                <w:szCs w:val="24"/>
              </w:rPr>
              <w:t>只</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28</w:t>
            </w:r>
          </w:p>
        </w:tc>
        <w:tc>
          <w:tcPr>
            <w:tcW w:w="1591" w:type="pct"/>
            <w:noWrap/>
            <w:vAlign w:val="center"/>
          </w:tcPr>
          <w:p>
            <w:pPr>
              <w:widowControl/>
              <w:jc w:val="center"/>
              <w:textAlignment w:val="bottom"/>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微量注射器</w:t>
            </w:r>
          </w:p>
        </w:tc>
        <w:tc>
          <w:tcPr>
            <w:tcW w:w="1663" w:type="pct"/>
            <w:noWrap/>
            <w:vAlign w:val="center"/>
          </w:tcPr>
          <w:p>
            <w:pPr>
              <w:widowControl/>
              <w:jc w:val="center"/>
              <w:textAlignment w:val="bottom"/>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上海高鸽</w:t>
            </w:r>
            <w:r>
              <w:rPr>
                <w:rFonts w:ascii="仿宋_GB2312" w:hAnsi="宋体" w:eastAsia="仿宋_GB2312" w:cs="仿宋_GB2312"/>
                <w:color w:val="auto"/>
                <w:kern w:val="0"/>
                <w:sz w:val="24"/>
                <w:szCs w:val="24"/>
              </w:rPr>
              <w:t xml:space="preserve"> </w:t>
            </w:r>
            <w:r>
              <w:rPr>
                <w:rFonts w:hint="eastAsia" w:ascii="仿宋_GB2312" w:hAnsi="宋体" w:eastAsia="仿宋_GB2312" w:cs="仿宋_GB2312"/>
                <w:color w:val="auto"/>
                <w:kern w:val="0"/>
                <w:sz w:val="24"/>
                <w:szCs w:val="24"/>
              </w:rPr>
              <w:t>雕刻刻度，</w:t>
            </w:r>
            <w:r>
              <w:rPr>
                <w:rFonts w:ascii="仿宋_GB2312" w:hAnsi="宋体" w:eastAsia="仿宋_GB2312" w:cs="仿宋_GB2312"/>
                <w:color w:val="auto"/>
                <w:kern w:val="0"/>
                <w:sz w:val="24"/>
                <w:szCs w:val="24"/>
              </w:rPr>
              <w:t>100ul</w:t>
            </w:r>
          </w:p>
        </w:tc>
        <w:tc>
          <w:tcPr>
            <w:tcW w:w="618" w:type="pct"/>
            <w:noWrap/>
            <w:vAlign w:val="center"/>
          </w:tcPr>
          <w:p>
            <w:pPr>
              <w:widowControl/>
              <w:jc w:val="center"/>
              <w:textAlignment w:val="bottom"/>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5</w:t>
            </w:r>
            <w:r>
              <w:rPr>
                <w:rFonts w:hint="eastAsia" w:ascii="仿宋_GB2312" w:hAnsi="宋体" w:eastAsia="仿宋_GB2312" w:cs="仿宋_GB2312"/>
                <w:color w:val="auto"/>
                <w:kern w:val="0"/>
                <w:sz w:val="24"/>
                <w:szCs w:val="24"/>
              </w:rPr>
              <w:t>只</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29</w:t>
            </w:r>
          </w:p>
        </w:tc>
        <w:tc>
          <w:tcPr>
            <w:tcW w:w="1591" w:type="pct"/>
            <w:noWrap/>
            <w:vAlign w:val="center"/>
          </w:tcPr>
          <w:p>
            <w:pPr>
              <w:widowControl/>
              <w:jc w:val="center"/>
              <w:textAlignment w:val="bottom"/>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微量注射器</w:t>
            </w:r>
          </w:p>
        </w:tc>
        <w:tc>
          <w:tcPr>
            <w:tcW w:w="1663" w:type="pct"/>
            <w:noWrap/>
            <w:vAlign w:val="center"/>
          </w:tcPr>
          <w:p>
            <w:pPr>
              <w:widowControl/>
              <w:jc w:val="center"/>
              <w:textAlignment w:val="bottom"/>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上海高鸽</w:t>
            </w:r>
            <w:r>
              <w:rPr>
                <w:rFonts w:ascii="仿宋_GB2312" w:hAnsi="宋体" w:eastAsia="仿宋_GB2312" w:cs="仿宋_GB2312"/>
                <w:color w:val="auto"/>
                <w:kern w:val="0"/>
                <w:sz w:val="24"/>
                <w:szCs w:val="24"/>
              </w:rPr>
              <w:t xml:space="preserve"> </w:t>
            </w:r>
            <w:r>
              <w:rPr>
                <w:rFonts w:hint="eastAsia" w:ascii="仿宋_GB2312" w:hAnsi="宋体" w:eastAsia="仿宋_GB2312" w:cs="仿宋_GB2312"/>
                <w:color w:val="auto"/>
                <w:kern w:val="0"/>
                <w:sz w:val="24"/>
                <w:szCs w:val="24"/>
              </w:rPr>
              <w:t>雕刻刻度，</w:t>
            </w:r>
            <w:r>
              <w:rPr>
                <w:rFonts w:ascii="仿宋_GB2312" w:hAnsi="宋体" w:eastAsia="仿宋_GB2312" w:cs="仿宋_GB2312"/>
                <w:color w:val="auto"/>
                <w:kern w:val="0"/>
                <w:sz w:val="24"/>
                <w:szCs w:val="24"/>
              </w:rPr>
              <w:t>500ul</w:t>
            </w:r>
          </w:p>
        </w:tc>
        <w:tc>
          <w:tcPr>
            <w:tcW w:w="618" w:type="pct"/>
            <w:noWrap/>
            <w:vAlign w:val="center"/>
          </w:tcPr>
          <w:p>
            <w:pPr>
              <w:widowControl/>
              <w:jc w:val="center"/>
              <w:textAlignment w:val="bottom"/>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5</w:t>
            </w:r>
            <w:r>
              <w:rPr>
                <w:rFonts w:hint="eastAsia" w:ascii="仿宋_GB2312" w:hAnsi="宋体" w:eastAsia="仿宋_GB2312" w:cs="仿宋_GB2312"/>
                <w:color w:val="auto"/>
                <w:kern w:val="0"/>
                <w:sz w:val="24"/>
                <w:szCs w:val="24"/>
              </w:rPr>
              <w:t>只</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30</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钼酸铵</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国药</w:t>
            </w:r>
            <w:r>
              <w:rPr>
                <w:rFonts w:ascii="仿宋_GB2312" w:hAnsi="宋体" w:eastAsia="仿宋_GB2312" w:cs="仿宋_GB2312"/>
                <w:color w:val="auto"/>
                <w:kern w:val="0"/>
                <w:sz w:val="24"/>
                <w:szCs w:val="24"/>
              </w:rPr>
              <w:t xml:space="preserve"> AR</w:t>
            </w:r>
            <w:r>
              <w:rPr>
                <w:rFonts w:hint="eastAsia" w:ascii="仿宋_GB2312" w:hAnsi="宋体" w:eastAsia="仿宋_GB2312" w:cs="仿宋_GB2312"/>
                <w:color w:val="auto"/>
                <w:kern w:val="0"/>
                <w:sz w:val="24"/>
                <w:szCs w:val="24"/>
              </w:rPr>
              <w:t>，</w:t>
            </w:r>
            <w:r>
              <w:rPr>
                <w:rFonts w:ascii="仿宋_GB2312" w:hAnsi="宋体" w:eastAsia="仿宋_GB2312" w:cs="仿宋_GB2312"/>
                <w:color w:val="auto"/>
                <w:kern w:val="0"/>
                <w:sz w:val="24"/>
                <w:szCs w:val="24"/>
              </w:rPr>
              <w:t>500</w:t>
            </w:r>
            <w:r>
              <w:rPr>
                <w:rFonts w:hint="eastAsia" w:ascii="仿宋_GB2312" w:hAnsi="宋体" w:eastAsia="仿宋_GB2312" w:cs="仿宋_GB2312"/>
                <w:color w:val="auto"/>
                <w:kern w:val="0"/>
                <w:sz w:val="24"/>
                <w:szCs w:val="24"/>
              </w:rPr>
              <w:t>克</w:t>
            </w:r>
            <w:r>
              <w:rPr>
                <w:rFonts w:ascii="仿宋_GB2312" w:hAnsi="宋体" w:eastAsia="仿宋_GB2312" w:cs="仿宋_GB2312"/>
                <w:color w:val="auto"/>
                <w:kern w:val="0"/>
                <w:sz w:val="24"/>
                <w:szCs w:val="24"/>
              </w:rPr>
              <w:t>/</w:t>
            </w:r>
            <w:r>
              <w:rPr>
                <w:rFonts w:hint="eastAsia" w:ascii="仿宋_GB2312" w:hAnsi="宋体" w:eastAsia="仿宋_GB2312" w:cs="仿宋_GB2312"/>
                <w:color w:val="auto"/>
                <w:kern w:val="0"/>
                <w:sz w:val="24"/>
                <w:szCs w:val="24"/>
              </w:rPr>
              <w:t>瓶</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31</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半水合酒石酸锑钾</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麦克林</w:t>
            </w:r>
            <w:r>
              <w:rPr>
                <w:rFonts w:ascii="仿宋_GB2312" w:hAnsi="宋体" w:eastAsia="仿宋_GB2312" w:cs="仿宋_GB2312"/>
                <w:color w:val="auto"/>
                <w:kern w:val="0"/>
                <w:sz w:val="24"/>
                <w:szCs w:val="24"/>
              </w:rPr>
              <w:t xml:space="preserve"> AR,50g/</w:t>
            </w:r>
            <w:r>
              <w:rPr>
                <w:rFonts w:hint="eastAsia" w:ascii="仿宋_GB2312" w:hAnsi="宋体" w:eastAsia="仿宋_GB2312" w:cs="仿宋_GB2312"/>
                <w:color w:val="auto"/>
                <w:kern w:val="0"/>
                <w:sz w:val="24"/>
                <w:szCs w:val="24"/>
              </w:rPr>
              <w:t>瓶</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32</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四氯乙烯</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科密欧</w:t>
            </w:r>
            <w:r>
              <w:rPr>
                <w:rFonts w:ascii="仿宋_GB2312" w:hAnsi="宋体" w:eastAsia="仿宋_GB2312" w:cs="仿宋_GB2312"/>
                <w:color w:val="auto"/>
                <w:kern w:val="0"/>
                <w:sz w:val="24"/>
                <w:szCs w:val="24"/>
              </w:rPr>
              <w:t xml:space="preserve"> </w:t>
            </w:r>
            <w:r>
              <w:rPr>
                <w:rFonts w:hint="eastAsia" w:ascii="仿宋_GB2312" w:hAnsi="宋体" w:eastAsia="仿宋_GB2312" w:cs="仿宋_GB2312"/>
                <w:color w:val="auto"/>
                <w:kern w:val="0"/>
                <w:sz w:val="24"/>
                <w:szCs w:val="24"/>
              </w:rPr>
              <w:t>红外检测试剂</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5</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33</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离心管</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千津</w:t>
            </w:r>
            <w:r>
              <w:rPr>
                <w:rFonts w:ascii="仿宋_GB2312" w:hAnsi="宋体" w:eastAsia="仿宋_GB2312" w:cs="仿宋_GB2312"/>
                <w:color w:val="auto"/>
                <w:kern w:val="0"/>
                <w:sz w:val="24"/>
                <w:szCs w:val="24"/>
              </w:rPr>
              <w:t>50ml</w:t>
            </w:r>
            <w:r>
              <w:rPr>
                <w:rFonts w:hint="eastAsia" w:ascii="仿宋_GB2312" w:hAnsi="宋体" w:eastAsia="仿宋_GB2312" w:cs="仿宋_GB2312"/>
                <w:color w:val="auto"/>
                <w:kern w:val="0"/>
                <w:sz w:val="24"/>
                <w:szCs w:val="24"/>
              </w:rPr>
              <w:t>，带盖</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200</w:t>
            </w:r>
            <w:r>
              <w:rPr>
                <w:rFonts w:hint="eastAsia" w:ascii="仿宋_GB2312" w:hAnsi="宋体" w:eastAsia="仿宋_GB2312" w:cs="仿宋_GB2312"/>
                <w:color w:val="auto"/>
                <w:kern w:val="0"/>
                <w:sz w:val="24"/>
                <w:szCs w:val="24"/>
              </w:rPr>
              <w:t>根</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34</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离心管</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千津</w:t>
            </w:r>
            <w:r>
              <w:rPr>
                <w:rFonts w:ascii="仿宋_GB2312" w:hAnsi="宋体" w:eastAsia="仿宋_GB2312" w:cs="仿宋_GB2312"/>
                <w:color w:val="auto"/>
                <w:kern w:val="0"/>
                <w:sz w:val="24"/>
                <w:szCs w:val="24"/>
              </w:rPr>
              <w:t>15ml</w:t>
            </w:r>
            <w:r>
              <w:rPr>
                <w:rFonts w:hint="eastAsia" w:ascii="仿宋_GB2312" w:hAnsi="宋体" w:eastAsia="仿宋_GB2312" w:cs="仿宋_GB2312"/>
                <w:color w:val="auto"/>
                <w:kern w:val="0"/>
                <w:sz w:val="24"/>
                <w:szCs w:val="24"/>
              </w:rPr>
              <w:t>，带盖</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300</w:t>
            </w:r>
            <w:r>
              <w:rPr>
                <w:rFonts w:hint="eastAsia" w:ascii="仿宋_GB2312" w:hAnsi="宋体" w:eastAsia="仿宋_GB2312" w:cs="仿宋_GB2312"/>
                <w:color w:val="auto"/>
                <w:kern w:val="0"/>
                <w:sz w:val="24"/>
                <w:szCs w:val="24"/>
              </w:rPr>
              <w:t>根</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35</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离心管</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千津</w:t>
            </w:r>
            <w:r>
              <w:rPr>
                <w:rFonts w:ascii="仿宋_GB2312" w:hAnsi="宋体" w:eastAsia="仿宋_GB2312" w:cs="仿宋_GB2312"/>
                <w:color w:val="auto"/>
                <w:kern w:val="0"/>
                <w:sz w:val="24"/>
                <w:szCs w:val="24"/>
              </w:rPr>
              <w:t>10ml</w:t>
            </w:r>
            <w:r>
              <w:rPr>
                <w:rFonts w:hint="eastAsia" w:ascii="仿宋_GB2312" w:hAnsi="宋体" w:eastAsia="仿宋_GB2312" w:cs="仿宋_GB2312"/>
                <w:color w:val="auto"/>
                <w:kern w:val="0"/>
                <w:sz w:val="24"/>
                <w:szCs w:val="24"/>
              </w:rPr>
              <w:t>，带盖</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500</w:t>
            </w:r>
            <w:r>
              <w:rPr>
                <w:rFonts w:hint="eastAsia" w:ascii="仿宋_GB2312" w:hAnsi="宋体" w:eastAsia="仿宋_GB2312" w:cs="仿宋_GB2312"/>
                <w:color w:val="auto"/>
                <w:kern w:val="0"/>
                <w:sz w:val="24"/>
                <w:szCs w:val="24"/>
              </w:rPr>
              <w:t>根</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36</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离心管</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千津</w:t>
            </w:r>
            <w:r>
              <w:rPr>
                <w:rFonts w:ascii="仿宋_GB2312" w:hAnsi="宋体" w:eastAsia="仿宋_GB2312" w:cs="仿宋_GB2312"/>
                <w:color w:val="auto"/>
                <w:kern w:val="0"/>
                <w:sz w:val="24"/>
                <w:szCs w:val="24"/>
              </w:rPr>
              <w:t>5ml</w:t>
            </w:r>
            <w:r>
              <w:rPr>
                <w:rFonts w:hint="eastAsia" w:ascii="仿宋_GB2312" w:hAnsi="宋体" w:eastAsia="仿宋_GB2312" w:cs="仿宋_GB2312"/>
                <w:color w:val="auto"/>
                <w:kern w:val="0"/>
                <w:sz w:val="24"/>
                <w:szCs w:val="24"/>
              </w:rPr>
              <w:t>，带盖</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500</w:t>
            </w:r>
            <w:r>
              <w:rPr>
                <w:rFonts w:hint="eastAsia" w:ascii="仿宋_GB2312" w:hAnsi="宋体" w:eastAsia="仿宋_GB2312" w:cs="仿宋_GB2312"/>
                <w:color w:val="auto"/>
                <w:kern w:val="0"/>
                <w:sz w:val="24"/>
                <w:szCs w:val="24"/>
              </w:rPr>
              <w:t>根</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37</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解剖针</w:t>
            </w:r>
          </w:p>
        </w:tc>
        <w:tc>
          <w:tcPr>
            <w:tcW w:w="1663" w:type="pct"/>
            <w:noWrap/>
            <w:vAlign w:val="center"/>
          </w:tcPr>
          <w:p>
            <w:pPr>
              <w:jc w:val="center"/>
              <w:rPr>
                <w:rFonts w:ascii="仿宋_GB2312" w:hAnsi="仿宋_GB2312" w:eastAsia="仿宋_GB2312" w:cs="Times New Roman"/>
                <w:color w:val="auto"/>
                <w:sz w:val="24"/>
                <w:szCs w:val="24"/>
              </w:rPr>
            </w:pP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2</w:t>
            </w:r>
            <w:r>
              <w:rPr>
                <w:rFonts w:hint="eastAsia" w:ascii="仿宋_GB2312" w:hAnsi="宋体" w:eastAsia="仿宋_GB2312" w:cs="仿宋_GB2312"/>
                <w:color w:val="auto"/>
                <w:kern w:val="0"/>
                <w:sz w:val="24"/>
                <w:szCs w:val="24"/>
              </w:rPr>
              <w:t>根</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38</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聚四氟乙烯剪刀</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金日</w:t>
            </w:r>
            <w:r>
              <w:rPr>
                <w:rFonts w:ascii="仿宋_GB2312" w:hAnsi="宋体" w:eastAsia="仿宋_GB2312" w:cs="仿宋_GB2312"/>
                <w:color w:val="auto"/>
                <w:kern w:val="0"/>
                <w:sz w:val="24"/>
                <w:szCs w:val="24"/>
              </w:rPr>
              <w:t xml:space="preserve"> </w:t>
            </w:r>
            <w:r>
              <w:rPr>
                <w:rFonts w:hint="eastAsia" w:ascii="仿宋_GB2312" w:hAnsi="宋体" w:eastAsia="仿宋_GB2312" w:cs="仿宋_GB2312"/>
                <w:color w:val="auto"/>
                <w:kern w:val="0"/>
                <w:sz w:val="24"/>
                <w:szCs w:val="24"/>
              </w:rPr>
              <w:t>聚四氟乙烯材质</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2</w:t>
            </w:r>
            <w:r>
              <w:rPr>
                <w:rFonts w:hint="eastAsia" w:ascii="仿宋_GB2312" w:hAnsi="宋体" w:eastAsia="仿宋_GB2312" w:cs="仿宋_GB2312"/>
                <w:color w:val="auto"/>
                <w:kern w:val="0"/>
                <w:sz w:val="24"/>
                <w:szCs w:val="24"/>
              </w:rPr>
              <w:t>把</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39</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带柄塑料量杯</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云策</w:t>
            </w:r>
            <w:r>
              <w:rPr>
                <w:rFonts w:ascii="仿宋_GB2312" w:hAnsi="宋体" w:eastAsia="仿宋_GB2312" w:cs="仿宋_GB2312"/>
                <w:color w:val="auto"/>
                <w:kern w:val="0"/>
                <w:sz w:val="24"/>
                <w:szCs w:val="24"/>
              </w:rPr>
              <w:t xml:space="preserve"> 1000ml</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10</w:t>
            </w:r>
            <w:r>
              <w:rPr>
                <w:rFonts w:hint="eastAsia" w:ascii="仿宋_GB2312" w:hAnsi="宋体" w:eastAsia="仿宋_GB2312" w:cs="仿宋_GB2312"/>
                <w:color w:val="auto"/>
                <w:kern w:val="0"/>
                <w:sz w:val="24"/>
                <w:szCs w:val="24"/>
              </w:rPr>
              <w:t>个</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40</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带柄塑料量杯</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云策</w:t>
            </w:r>
            <w:r>
              <w:rPr>
                <w:rFonts w:ascii="仿宋_GB2312" w:hAnsi="宋体" w:eastAsia="仿宋_GB2312" w:cs="仿宋_GB2312"/>
                <w:color w:val="auto"/>
                <w:kern w:val="0"/>
                <w:sz w:val="24"/>
                <w:szCs w:val="24"/>
              </w:rPr>
              <w:t xml:space="preserve"> 500ml</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10</w:t>
            </w:r>
            <w:r>
              <w:rPr>
                <w:rFonts w:hint="eastAsia" w:ascii="仿宋_GB2312" w:hAnsi="宋体" w:eastAsia="仿宋_GB2312" w:cs="仿宋_GB2312"/>
                <w:color w:val="auto"/>
                <w:kern w:val="0"/>
                <w:sz w:val="24"/>
                <w:szCs w:val="24"/>
              </w:rPr>
              <w:t>个</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41</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玻璃砂芯过滤装置</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津腾</w:t>
            </w:r>
            <w:r>
              <w:rPr>
                <w:rFonts w:ascii="仿宋_GB2312" w:hAnsi="宋体" w:eastAsia="仿宋_GB2312" w:cs="仿宋_GB2312"/>
                <w:color w:val="auto"/>
                <w:kern w:val="0"/>
                <w:sz w:val="24"/>
                <w:szCs w:val="24"/>
              </w:rPr>
              <w:t xml:space="preserve"> 1000ml</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套</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42</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氯化钠</w:t>
            </w:r>
          </w:p>
        </w:tc>
        <w:tc>
          <w:tcPr>
            <w:tcW w:w="1663" w:type="pct"/>
            <w:noWrap/>
            <w:vAlign w:val="center"/>
          </w:tcPr>
          <w:p>
            <w:pPr>
              <w:widowControl/>
              <w:jc w:val="center"/>
              <w:textAlignment w:val="center"/>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国药</w:t>
            </w:r>
            <w:r>
              <w:rPr>
                <w:rFonts w:ascii="仿宋_GB2312" w:hAnsi="宋体" w:eastAsia="仿宋_GB2312" w:cs="仿宋_GB2312"/>
                <w:color w:val="auto"/>
                <w:kern w:val="0"/>
                <w:sz w:val="24"/>
                <w:szCs w:val="24"/>
              </w:rPr>
              <w:t xml:space="preserve"> GR</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2</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43</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吸附采样管</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聚凯</w:t>
            </w:r>
            <w:r>
              <w:rPr>
                <w:rFonts w:ascii="仿宋_GB2312" w:hAnsi="宋体" w:eastAsia="仿宋_GB2312" w:cs="仿宋_GB2312"/>
                <w:color w:val="auto"/>
                <w:kern w:val="0"/>
                <w:sz w:val="24"/>
                <w:szCs w:val="24"/>
              </w:rPr>
              <w:t xml:space="preserve"> </w:t>
            </w:r>
            <w:r>
              <w:rPr>
                <w:rFonts w:hint="eastAsia" w:ascii="仿宋_GB2312" w:hAnsi="宋体" w:eastAsia="仿宋_GB2312" w:cs="仿宋_GB2312"/>
                <w:color w:val="auto"/>
                <w:kern w:val="0"/>
                <w:sz w:val="24"/>
                <w:szCs w:val="24"/>
              </w:rPr>
              <w:t>长</w:t>
            </w:r>
            <w:r>
              <w:rPr>
                <w:rFonts w:ascii="仿宋_GB2312" w:hAnsi="宋体" w:eastAsia="仿宋_GB2312" w:cs="仿宋_GB2312"/>
                <w:color w:val="auto"/>
                <w:kern w:val="0"/>
                <w:sz w:val="24"/>
                <w:szCs w:val="24"/>
              </w:rPr>
              <w:t>120-150mm</w:t>
            </w:r>
            <w:r>
              <w:rPr>
                <w:rFonts w:hint="eastAsia" w:ascii="仿宋_GB2312" w:hAnsi="宋体" w:eastAsia="仿宋_GB2312" w:cs="仿宋_GB2312"/>
                <w:color w:val="auto"/>
                <w:kern w:val="0"/>
                <w:sz w:val="24"/>
                <w:szCs w:val="24"/>
              </w:rPr>
              <w:t>内径</w:t>
            </w:r>
            <w:r>
              <w:rPr>
                <w:rFonts w:ascii="仿宋_GB2312" w:hAnsi="宋体" w:eastAsia="仿宋_GB2312" w:cs="仿宋_GB2312"/>
                <w:color w:val="auto"/>
                <w:kern w:val="0"/>
                <w:sz w:val="24"/>
                <w:szCs w:val="24"/>
              </w:rPr>
              <w:t>6-8mm</w:t>
            </w:r>
            <w:r>
              <w:rPr>
                <w:rFonts w:hint="eastAsia" w:ascii="仿宋_GB2312" w:hAnsi="宋体" w:eastAsia="仿宋_GB2312" w:cs="仿宋_GB2312"/>
                <w:color w:val="auto"/>
                <w:kern w:val="0"/>
                <w:sz w:val="24"/>
                <w:szCs w:val="24"/>
              </w:rPr>
              <w:t>玻璃管内装</w:t>
            </w:r>
            <w:r>
              <w:rPr>
                <w:rFonts w:ascii="仿宋_GB2312" w:hAnsi="宋体" w:eastAsia="仿宋_GB2312" w:cs="仿宋_GB2312"/>
                <w:color w:val="auto"/>
                <w:kern w:val="0"/>
                <w:sz w:val="24"/>
                <w:szCs w:val="24"/>
              </w:rPr>
              <w:t>3ml GDX-502</w:t>
            </w:r>
            <w:r>
              <w:rPr>
                <w:rFonts w:hint="eastAsia" w:ascii="仿宋_GB2312" w:hAnsi="宋体" w:eastAsia="仿宋_GB2312" w:cs="仿宋_GB2312"/>
                <w:color w:val="auto"/>
                <w:kern w:val="0"/>
                <w:sz w:val="24"/>
                <w:szCs w:val="24"/>
              </w:rPr>
              <w:t>吸附段长约</w:t>
            </w:r>
            <w:r>
              <w:rPr>
                <w:rFonts w:ascii="仿宋_GB2312" w:hAnsi="宋体" w:eastAsia="仿宋_GB2312" w:cs="仿宋_GB2312"/>
                <w:color w:val="auto"/>
                <w:kern w:val="0"/>
                <w:sz w:val="24"/>
                <w:szCs w:val="24"/>
              </w:rPr>
              <w:t>50mm</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30</w:t>
            </w:r>
            <w:r>
              <w:rPr>
                <w:rFonts w:hint="eastAsia" w:ascii="仿宋_GB2312" w:hAnsi="宋体" w:eastAsia="仿宋_GB2312" w:cs="仿宋_GB2312"/>
                <w:color w:val="auto"/>
                <w:kern w:val="0"/>
                <w:sz w:val="24"/>
                <w:szCs w:val="24"/>
              </w:rPr>
              <w:t>根</w:t>
            </w:r>
          </w:p>
        </w:tc>
        <w:tc>
          <w:tcPr>
            <w:tcW w:w="693" w:type="pct"/>
            <w:noWrap/>
            <w:vAlign w:val="center"/>
          </w:tcPr>
          <w:p>
            <w:pPr>
              <w:jc w:val="center"/>
              <w:rPr>
                <w:rFonts w:ascii="仿宋_GB2312" w:hAnsi="仿宋_GB2312" w:eastAsia="仿宋_GB2312" w:cs="Times New Roman"/>
                <w:color w:val="auto"/>
                <w:sz w:val="24"/>
                <w:szCs w:val="24"/>
              </w:rPr>
            </w:pPr>
            <w:r>
              <w:rPr>
                <w:rFonts w:hint="eastAsia" w:ascii="仿宋_GB2312" w:hAnsi="仿宋_GB2312" w:eastAsia="仿宋_GB2312" w:cs="仿宋_GB2312"/>
                <w:color w:val="auto"/>
                <w:sz w:val="24"/>
                <w:szCs w:val="24"/>
              </w:rPr>
              <w:t>空气和废气苯酚类化合物采样用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44</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三氯甲烷色谱纯</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西陇</w:t>
            </w:r>
            <w:r>
              <w:rPr>
                <w:rFonts w:ascii="仿宋_GB2312" w:hAnsi="宋体" w:eastAsia="仿宋_GB2312" w:cs="仿宋_GB2312"/>
                <w:color w:val="auto"/>
                <w:kern w:val="0"/>
                <w:sz w:val="24"/>
                <w:szCs w:val="24"/>
              </w:rPr>
              <w:t xml:space="preserve"> </w:t>
            </w:r>
            <w:r>
              <w:rPr>
                <w:rFonts w:hint="eastAsia" w:ascii="仿宋_GB2312" w:hAnsi="宋体" w:eastAsia="仿宋_GB2312" w:cs="仿宋_GB2312"/>
                <w:color w:val="auto"/>
                <w:kern w:val="0"/>
                <w:sz w:val="24"/>
                <w:szCs w:val="24"/>
              </w:rPr>
              <w:t>色谱纯</w:t>
            </w:r>
            <w:r>
              <w:rPr>
                <w:rFonts w:ascii="仿宋_GB2312" w:hAnsi="宋体" w:eastAsia="仿宋_GB2312" w:cs="仿宋_GB2312"/>
                <w:color w:val="auto"/>
                <w:kern w:val="0"/>
                <w:sz w:val="24"/>
                <w:szCs w:val="24"/>
              </w:rPr>
              <w:t>500ml</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4</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45</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硅胶吸附管</w:t>
            </w:r>
          </w:p>
        </w:tc>
        <w:tc>
          <w:tcPr>
            <w:tcW w:w="1663" w:type="pct"/>
            <w:noWrap/>
            <w:vAlign w:val="center"/>
          </w:tcPr>
          <w:p>
            <w:pPr>
              <w:jc w:val="center"/>
              <w:rPr>
                <w:rFonts w:ascii="仿宋_GB2312" w:hAnsi="仿宋_GB2312" w:eastAsia="仿宋_GB2312" w:cs="Times New Roman"/>
                <w:color w:val="auto"/>
                <w:sz w:val="24"/>
                <w:szCs w:val="24"/>
              </w:rPr>
            </w:pPr>
            <w:r>
              <w:rPr>
                <w:rFonts w:hint="eastAsia" w:ascii="仿宋_GB2312" w:hAnsi="仿宋_GB2312" w:eastAsia="仿宋_GB2312" w:cs="仿宋_GB2312"/>
                <w:color w:val="auto"/>
                <w:sz w:val="24"/>
                <w:szCs w:val="24"/>
              </w:rPr>
              <w:t>北京劳保</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30</w:t>
            </w:r>
            <w:r>
              <w:rPr>
                <w:rFonts w:hint="eastAsia" w:ascii="仿宋_GB2312" w:hAnsi="宋体" w:eastAsia="仿宋_GB2312" w:cs="仿宋_GB2312"/>
                <w:color w:val="auto"/>
                <w:kern w:val="0"/>
                <w:sz w:val="24"/>
                <w:szCs w:val="24"/>
              </w:rPr>
              <w:t>根</w:t>
            </w:r>
          </w:p>
        </w:tc>
        <w:tc>
          <w:tcPr>
            <w:tcW w:w="693" w:type="pct"/>
            <w:noWrap/>
            <w:vAlign w:val="center"/>
          </w:tcPr>
          <w:p>
            <w:pPr>
              <w:jc w:val="center"/>
              <w:rPr>
                <w:rFonts w:ascii="仿宋_GB2312" w:hAnsi="仿宋_GB2312" w:eastAsia="仿宋_GB2312" w:cs="Times New Roman"/>
                <w:color w:val="auto"/>
                <w:sz w:val="24"/>
                <w:szCs w:val="24"/>
              </w:rPr>
            </w:pPr>
            <w:r>
              <w:rPr>
                <w:rFonts w:hint="eastAsia" w:ascii="仿宋_GB2312" w:hAnsi="仿宋_GB2312" w:eastAsia="仿宋_GB2312" w:cs="仿宋_GB2312"/>
                <w:color w:val="auto"/>
                <w:sz w:val="24"/>
                <w:szCs w:val="24"/>
              </w:rPr>
              <w:t>空气和废气苯胺采样用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46</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砷化氢发生与吸收装置</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150ml</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20</w:t>
            </w:r>
            <w:r>
              <w:rPr>
                <w:rFonts w:hint="eastAsia" w:ascii="仿宋_GB2312" w:hAnsi="宋体" w:eastAsia="仿宋_GB2312" w:cs="仿宋_GB2312"/>
                <w:color w:val="auto"/>
                <w:kern w:val="0"/>
                <w:sz w:val="24"/>
                <w:szCs w:val="24"/>
              </w:rPr>
              <w:t>套</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47</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三乙醇胺</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麦克林</w:t>
            </w:r>
            <w:r>
              <w:rPr>
                <w:rFonts w:ascii="仿宋_GB2312" w:hAnsi="宋体" w:eastAsia="仿宋_GB2312" w:cs="仿宋_GB2312"/>
                <w:color w:val="auto"/>
                <w:kern w:val="0"/>
                <w:sz w:val="24"/>
                <w:szCs w:val="24"/>
              </w:rPr>
              <w:t xml:space="preserve"> </w:t>
            </w:r>
            <w:r>
              <w:rPr>
                <w:rFonts w:hint="eastAsia" w:ascii="仿宋_GB2312" w:hAnsi="宋体" w:eastAsia="仿宋_GB2312" w:cs="仿宋_GB2312"/>
                <w:color w:val="auto"/>
                <w:kern w:val="0"/>
                <w:sz w:val="24"/>
                <w:szCs w:val="24"/>
              </w:rPr>
              <w:t>色谱纯</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2</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48</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无砷锌粒</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阿拉丁</w:t>
            </w:r>
            <w:r>
              <w:rPr>
                <w:rFonts w:ascii="仿宋_GB2312" w:hAnsi="宋体" w:eastAsia="仿宋_GB2312" w:cs="仿宋_GB2312"/>
                <w:color w:val="auto"/>
                <w:kern w:val="0"/>
                <w:sz w:val="24"/>
                <w:szCs w:val="24"/>
              </w:rPr>
              <w:t xml:space="preserve"> 100g/</w:t>
            </w:r>
            <w:r>
              <w:rPr>
                <w:rFonts w:hint="eastAsia" w:ascii="仿宋_GB2312" w:hAnsi="宋体" w:eastAsia="仿宋_GB2312" w:cs="仿宋_GB2312"/>
                <w:color w:val="auto"/>
                <w:kern w:val="0"/>
                <w:sz w:val="24"/>
                <w:szCs w:val="24"/>
              </w:rPr>
              <w:t>瓶</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49</w:t>
            </w:r>
          </w:p>
        </w:tc>
        <w:tc>
          <w:tcPr>
            <w:tcW w:w="1591" w:type="pct"/>
            <w:noWrap/>
            <w:vAlign w:val="center"/>
          </w:tcPr>
          <w:p>
            <w:pPr>
              <w:widowControl/>
              <w:jc w:val="center"/>
              <w:textAlignment w:val="center"/>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盐酸萘乙二胺</w:t>
            </w:r>
          </w:p>
        </w:tc>
        <w:tc>
          <w:tcPr>
            <w:tcW w:w="1663" w:type="pct"/>
            <w:noWrap/>
            <w:vAlign w:val="center"/>
          </w:tcPr>
          <w:p>
            <w:pPr>
              <w:widowControl/>
              <w:ind w:firstLine="600" w:firstLineChars="250"/>
              <w:textAlignment w:val="center"/>
              <w:rPr>
                <w:rFonts w:ascii="仿宋_GB2312" w:hAnsi="宋体" w:eastAsia="仿宋_GB2312" w:cs="Times New Roman"/>
                <w:color w:val="auto"/>
                <w:kern w:val="0"/>
                <w:sz w:val="24"/>
                <w:szCs w:val="24"/>
              </w:rPr>
            </w:pPr>
            <w:r>
              <w:rPr>
                <w:rFonts w:hint="eastAsia" w:ascii="仿宋_GB2312" w:hAnsi="宋体" w:eastAsia="仿宋_GB2312" w:cs="仿宋_GB2312"/>
                <w:color w:val="auto"/>
                <w:kern w:val="0"/>
                <w:sz w:val="24"/>
                <w:szCs w:val="24"/>
              </w:rPr>
              <w:t>阿拉丁</w:t>
            </w:r>
            <w:r>
              <w:rPr>
                <w:rFonts w:ascii="仿宋_GB2312" w:hAnsi="宋体" w:eastAsia="仿宋_GB2312" w:cs="仿宋_GB2312"/>
                <w:color w:val="auto"/>
                <w:kern w:val="0"/>
                <w:sz w:val="24"/>
                <w:szCs w:val="24"/>
              </w:rPr>
              <w:t>10g/</w:t>
            </w:r>
            <w:r>
              <w:rPr>
                <w:rFonts w:hint="eastAsia" w:ascii="仿宋_GB2312" w:hAnsi="宋体" w:eastAsia="仿宋_GB2312" w:cs="仿宋_GB2312"/>
                <w:color w:val="auto"/>
                <w:kern w:val="0"/>
                <w:sz w:val="24"/>
                <w:szCs w:val="24"/>
              </w:rPr>
              <w:t>瓶</w:t>
            </w:r>
          </w:p>
        </w:tc>
        <w:tc>
          <w:tcPr>
            <w:tcW w:w="618" w:type="pct"/>
            <w:noWrap/>
            <w:vAlign w:val="center"/>
          </w:tcPr>
          <w:p>
            <w:pPr>
              <w:widowControl/>
              <w:jc w:val="center"/>
              <w:textAlignment w:val="center"/>
              <w:rPr>
                <w:rFonts w:ascii="仿宋_GB2312" w:hAnsi="宋体" w:eastAsia="仿宋_GB2312" w:cs="Times New Roman"/>
                <w:color w:val="auto"/>
                <w:kern w:val="0"/>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50</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二水合氯化钡</w:t>
            </w:r>
          </w:p>
        </w:tc>
        <w:tc>
          <w:tcPr>
            <w:tcW w:w="1663" w:type="pct"/>
            <w:noWrap/>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阿拉丁</w:t>
            </w:r>
            <w:r>
              <w:rPr>
                <w:rFonts w:ascii="仿宋_GB2312" w:hAnsi="仿宋_GB2312" w:eastAsia="仿宋_GB2312" w:cs="仿宋_GB2312"/>
                <w:color w:val="auto"/>
                <w:sz w:val="24"/>
                <w:szCs w:val="24"/>
              </w:rPr>
              <w:t>AR,500g</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51</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硝酸银</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国药</w:t>
            </w:r>
            <w:r>
              <w:rPr>
                <w:rFonts w:ascii="仿宋_GB2312" w:hAnsi="宋体" w:eastAsia="仿宋_GB2312" w:cs="仿宋_GB2312"/>
                <w:color w:val="auto"/>
                <w:kern w:val="0"/>
                <w:sz w:val="24"/>
                <w:szCs w:val="24"/>
              </w:rPr>
              <w:t xml:space="preserve"> </w:t>
            </w:r>
            <w:r>
              <w:rPr>
                <w:rFonts w:hint="eastAsia" w:ascii="仿宋_GB2312" w:hAnsi="宋体" w:eastAsia="仿宋_GB2312" w:cs="仿宋_GB2312"/>
                <w:color w:val="auto"/>
                <w:kern w:val="0"/>
                <w:sz w:val="24"/>
                <w:szCs w:val="24"/>
              </w:rPr>
              <w:t>基准</w:t>
            </w:r>
            <w:r>
              <w:rPr>
                <w:rFonts w:ascii="仿宋_GB2312" w:hAnsi="宋体" w:eastAsia="仿宋_GB2312" w:cs="仿宋_GB2312"/>
                <w:color w:val="auto"/>
                <w:kern w:val="0"/>
                <w:sz w:val="24"/>
                <w:szCs w:val="24"/>
              </w:rPr>
              <w:t>25g/</w:t>
            </w:r>
            <w:r>
              <w:rPr>
                <w:rFonts w:hint="eastAsia" w:ascii="仿宋_GB2312" w:hAnsi="宋体" w:eastAsia="仿宋_GB2312" w:cs="仿宋_GB2312"/>
                <w:color w:val="auto"/>
                <w:kern w:val="0"/>
                <w:sz w:val="24"/>
                <w:szCs w:val="24"/>
              </w:rPr>
              <w:t>瓶</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52</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碳酸钠</w:t>
            </w:r>
          </w:p>
        </w:tc>
        <w:tc>
          <w:tcPr>
            <w:tcW w:w="1663" w:type="pct"/>
            <w:noWrap/>
            <w:vAlign w:val="center"/>
          </w:tcPr>
          <w:p>
            <w:pPr>
              <w:jc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国药</w:t>
            </w:r>
            <w:r>
              <w:rPr>
                <w:rFonts w:ascii="仿宋_GB2312" w:hAnsi="宋体" w:eastAsia="仿宋_GB2312" w:cs="仿宋_GB2312"/>
                <w:color w:val="auto"/>
                <w:kern w:val="0"/>
                <w:sz w:val="24"/>
                <w:szCs w:val="24"/>
              </w:rPr>
              <w:t xml:space="preserve"> GR</w:t>
            </w:r>
            <w:r>
              <w:rPr>
                <w:rFonts w:ascii="仿宋_GB2312" w:hAnsi="仿宋_GB2312" w:eastAsia="仿宋_GB2312" w:cs="仿宋_GB2312"/>
                <w:color w:val="auto"/>
                <w:sz w:val="24"/>
                <w:szCs w:val="24"/>
              </w:rPr>
              <w:t xml:space="preserve">  </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53</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甲基红钠（盐）</w:t>
            </w:r>
          </w:p>
        </w:tc>
        <w:tc>
          <w:tcPr>
            <w:tcW w:w="1663" w:type="pct"/>
            <w:noWrap/>
            <w:vAlign w:val="center"/>
          </w:tcPr>
          <w:p>
            <w:pPr>
              <w:jc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国药</w:t>
            </w:r>
            <w:r>
              <w:rPr>
                <w:rFonts w:ascii="仿宋_GB2312" w:hAnsi="宋体" w:eastAsia="仿宋_GB2312" w:cs="仿宋_GB2312"/>
                <w:color w:val="auto"/>
                <w:kern w:val="0"/>
                <w:sz w:val="24"/>
                <w:szCs w:val="24"/>
              </w:rPr>
              <w:t xml:space="preserve"> GR</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54</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试银灵</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国药</w:t>
            </w:r>
            <w:r>
              <w:rPr>
                <w:rFonts w:ascii="仿宋_GB2312" w:hAnsi="宋体" w:eastAsia="仿宋_GB2312" w:cs="仿宋_GB2312"/>
                <w:color w:val="auto"/>
                <w:kern w:val="0"/>
                <w:sz w:val="24"/>
                <w:szCs w:val="24"/>
              </w:rPr>
              <w:t xml:space="preserve"> GR 5g/</w:t>
            </w:r>
            <w:r>
              <w:rPr>
                <w:rFonts w:hint="eastAsia" w:ascii="仿宋_GB2312" w:hAnsi="宋体" w:eastAsia="仿宋_GB2312" w:cs="仿宋_GB2312"/>
                <w:color w:val="auto"/>
                <w:kern w:val="0"/>
                <w:sz w:val="24"/>
                <w:szCs w:val="24"/>
              </w:rPr>
              <w:t>瓶</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55</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四丙基硼化钠</w:t>
            </w:r>
          </w:p>
        </w:tc>
        <w:tc>
          <w:tcPr>
            <w:tcW w:w="1663" w:type="pct"/>
            <w:noWrap/>
            <w:vAlign w:val="center"/>
          </w:tcPr>
          <w:p>
            <w:pPr>
              <w:widowControl/>
              <w:jc w:val="center"/>
              <w:textAlignment w:val="center"/>
              <w:rPr>
                <w:rFonts w:ascii="仿宋_GB2312" w:hAnsi="宋体" w:eastAsia="仿宋_GB2312" w:cs="仿宋_GB2312"/>
                <w:color w:val="auto"/>
                <w:kern w:val="0"/>
                <w:sz w:val="24"/>
                <w:szCs w:val="24"/>
              </w:rPr>
            </w:pPr>
            <w:r>
              <w:rPr>
                <w:rFonts w:hint="eastAsia" w:ascii="仿宋_GB2312" w:hAnsi="宋体" w:eastAsia="仿宋_GB2312" w:cs="仿宋_GB2312"/>
                <w:color w:val="auto"/>
                <w:kern w:val="0"/>
                <w:sz w:val="24"/>
                <w:szCs w:val="24"/>
              </w:rPr>
              <w:t>上海仪真</w:t>
            </w:r>
            <w:r>
              <w:rPr>
                <w:rFonts w:ascii="仿宋_GB2312" w:hAnsi="宋体" w:eastAsia="仿宋_GB2312" w:cs="仿宋_GB2312"/>
                <w:color w:val="auto"/>
                <w:kern w:val="0"/>
                <w:sz w:val="24"/>
                <w:szCs w:val="24"/>
              </w:rPr>
              <w:t xml:space="preserve"> </w:t>
            </w:r>
            <w:r>
              <w:rPr>
                <w:rFonts w:hint="eastAsia" w:ascii="仿宋_GB2312" w:hAnsi="宋体" w:eastAsia="仿宋_GB2312" w:cs="仿宋_GB2312"/>
                <w:color w:val="auto"/>
                <w:kern w:val="0"/>
                <w:sz w:val="24"/>
                <w:szCs w:val="24"/>
              </w:rPr>
              <w:t>货号：</w:t>
            </w:r>
            <w:r>
              <w:rPr>
                <w:rFonts w:ascii="仿宋_GB2312" w:hAnsi="宋体" w:eastAsia="仿宋_GB2312" w:cs="仿宋_GB2312"/>
                <w:color w:val="auto"/>
                <w:kern w:val="0"/>
                <w:sz w:val="24"/>
                <w:szCs w:val="24"/>
              </w:rPr>
              <w:t xml:space="preserve">06140 </w:t>
            </w:r>
          </w:p>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1g/</w:t>
            </w:r>
            <w:r>
              <w:rPr>
                <w:rFonts w:hint="eastAsia" w:ascii="仿宋_GB2312" w:hAnsi="宋体" w:eastAsia="仿宋_GB2312" w:cs="仿宋_GB2312"/>
                <w:color w:val="auto"/>
                <w:kern w:val="0"/>
                <w:sz w:val="24"/>
                <w:szCs w:val="24"/>
              </w:rPr>
              <w:t>瓶</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56</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醋酸钠</w:t>
            </w:r>
          </w:p>
        </w:tc>
        <w:tc>
          <w:tcPr>
            <w:tcW w:w="1663" w:type="pct"/>
            <w:noWrap/>
            <w:vAlign w:val="center"/>
          </w:tcPr>
          <w:p>
            <w:pPr>
              <w:jc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国药</w:t>
            </w:r>
            <w:r>
              <w:rPr>
                <w:rFonts w:ascii="仿宋_GB2312" w:hAnsi="宋体" w:eastAsia="仿宋_GB2312" w:cs="仿宋_GB2312"/>
                <w:color w:val="auto"/>
                <w:kern w:val="0"/>
                <w:sz w:val="24"/>
                <w:szCs w:val="24"/>
              </w:rPr>
              <w:t xml:space="preserve"> GR</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57</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熔结玻璃坩埚</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30ml</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10</w:t>
            </w:r>
            <w:r>
              <w:rPr>
                <w:rFonts w:hint="eastAsia" w:ascii="仿宋_GB2312" w:hAnsi="宋体" w:eastAsia="仿宋_GB2312" w:cs="仿宋_GB2312"/>
                <w:color w:val="auto"/>
                <w:kern w:val="0"/>
                <w:sz w:val="24"/>
                <w:szCs w:val="24"/>
              </w:rPr>
              <w:t>个</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58</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瓷坩埚</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30ml</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10</w:t>
            </w:r>
            <w:r>
              <w:rPr>
                <w:rFonts w:hint="eastAsia" w:ascii="仿宋_GB2312" w:hAnsi="宋体" w:eastAsia="仿宋_GB2312" w:cs="仿宋_GB2312"/>
                <w:color w:val="auto"/>
                <w:kern w:val="0"/>
                <w:sz w:val="24"/>
                <w:szCs w:val="24"/>
              </w:rPr>
              <w:t>个</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59</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乙酸铜</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阿拉丁</w:t>
            </w:r>
            <w:r>
              <w:rPr>
                <w:rFonts w:ascii="仿宋_GB2312" w:hAnsi="宋体" w:eastAsia="仿宋_GB2312" w:cs="仿宋_GB2312"/>
                <w:color w:val="auto"/>
                <w:kern w:val="0"/>
                <w:sz w:val="24"/>
                <w:szCs w:val="24"/>
              </w:rPr>
              <w:t xml:space="preserve"> 99.95%</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60</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二乙胺</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阿拉丁</w:t>
            </w:r>
            <w:r>
              <w:rPr>
                <w:rFonts w:ascii="仿宋_GB2312" w:hAnsi="宋体" w:eastAsia="仿宋_GB2312" w:cs="仿宋_GB2312"/>
                <w:color w:val="auto"/>
                <w:kern w:val="0"/>
                <w:sz w:val="24"/>
                <w:szCs w:val="24"/>
              </w:rPr>
              <w:t xml:space="preserve"> 99.95%</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61</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玻璃离心管</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千津</w:t>
            </w:r>
            <w:r>
              <w:rPr>
                <w:rFonts w:ascii="仿宋_GB2312" w:hAnsi="宋体" w:eastAsia="仿宋_GB2312" w:cs="仿宋_GB2312"/>
                <w:color w:val="auto"/>
                <w:kern w:val="0"/>
                <w:sz w:val="24"/>
                <w:szCs w:val="24"/>
              </w:rPr>
              <w:t xml:space="preserve"> 25ml</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20</w:t>
            </w:r>
            <w:r>
              <w:rPr>
                <w:rFonts w:hint="eastAsia" w:ascii="仿宋_GB2312" w:hAnsi="宋体" w:eastAsia="仿宋_GB2312" w:cs="仿宋_GB2312"/>
                <w:color w:val="auto"/>
                <w:kern w:val="0"/>
                <w:sz w:val="24"/>
                <w:szCs w:val="24"/>
              </w:rPr>
              <w:t>根</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62</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玻璃注射器</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金坛</w:t>
            </w:r>
            <w:r>
              <w:rPr>
                <w:rFonts w:ascii="仿宋_GB2312" w:hAnsi="宋体" w:eastAsia="仿宋_GB2312" w:cs="仿宋_GB2312"/>
                <w:color w:val="auto"/>
                <w:kern w:val="0"/>
                <w:sz w:val="24"/>
                <w:szCs w:val="24"/>
              </w:rPr>
              <w:t xml:space="preserve"> 25ml</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5</w:t>
            </w:r>
            <w:r>
              <w:rPr>
                <w:rFonts w:hint="eastAsia" w:ascii="仿宋_GB2312" w:hAnsi="宋体" w:eastAsia="仿宋_GB2312" w:cs="仿宋_GB2312"/>
                <w:color w:val="auto"/>
                <w:kern w:val="0"/>
                <w:sz w:val="24"/>
                <w:szCs w:val="24"/>
              </w:rPr>
              <w:t>支</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63</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毛细管清洗粉末</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Agilent</w:t>
            </w:r>
            <w:r>
              <w:rPr>
                <w:rFonts w:hint="eastAsia" w:ascii="仿宋_GB2312" w:hAnsi="宋体" w:eastAsia="仿宋_GB2312" w:cs="仿宋_GB2312"/>
                <w:color w:val="auto"/>
                <w:kern w:val="0"/>
                <w:sz w:val="24"/>
                <w:szCs w:val="24"/>
              </w:rPr>
              <w:t>，</w:t>
            </w:r>
            <w:r>
              <w:rPr>
                <w:rFonts w:ascii="仿宋_GB2312" w:hAnsi="宋体" w:eastAsia="仿宋_GB2312" w:cs="仿宋_GB2312"/>
                <w:color w:val="auto"/>
                <w:kern w:val="0"/>
                <w:sz w:val="24"/>
                <w:szCs w:val="24"/>
              </w:rPr>
              <w:t>5190-1401 Alconox</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64</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MFC</w:t>
            </w:r>
            <w:r>
              <w:rPr>
                <w:rFonts w:hint="eastAsia" w:ascii="仿宋_GB2312" w:hAnsi="宋体" w:eastAsia="仿宋_GB2312" w:cs="仿宋_GB2312"/>
                <w:color w:val="auto"/>
                <w:kern w:val="0"/>
                <w:sz w:val="24"/>
                <w:szCs w:val="24"/>
              </w:rPr>
              <w:t>培养基</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环凯</w:t>
            </w:r>
            <w:r>
              <w:rPr>
                <w:rFonts w:ascii="仿宋_GB2312" w:hAnsi="宋体" w:eastAsia="仿宋_GB2312" w:cs="仿宋_GB2312"/>
                <w:color w:val="auto"/>
                <w:kern w:val="0"/>
                <w:sz w:val="24"/>
                <w:szCs w:val="24"/>
              </w:rPr>
              <w:t>250g/</w:t>
            </w:r>
            <w:r>
              <w:rPr>
                <w:rFonts w:hint="eastAsia" w:ascii="仿宋_GB2312" w:hAnsi="宋体" w:eastAsia="仿宋_GB2312" w:cs="仿宋_GB2312"/>
                <w:color w:val="auto"/>
                <w:kern w:val="0"/>
                <w:sz w:val="24"/>
                <w:szCs w:val="24"/>
              </w:rPr>
              <w:t>瓶</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65</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醋酸纤维滤膜</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亚兴</w:t>
            </w:r>
            <w:r>
              <w:rPr>
                <w:rFonts w:ascii="仿宋_GB2312" w:hAnsi="宋体" w:eastAsia="仿宋_GB2312" w:cs="仿宋_GB2312"/>
                <w:color w:val="auto"/>
                <w:kern w:val="0"/>
                <w:sz w:val="24"/>
                <w:szCs w:val="24"/>
              </w:rPr>
              <w:t xml:space="preserve"> 0.45um,</w:t>
            </w:r>
            <w:r>
              <w:rPr>
                <w:rFonts w:hint="eastAsia" w:ascii="仿宋_GB2312" w:hAnsi="宋体" w:eastAsia="仿宋_GB2312" w:cs="仿宋_GB2312"/>
                <w:color w:val="auto"/>
                <w:kern w:val="0"/>
                <w:sz w:val="24"/>
                <w:szCs w:val="24"/>
              </w:rPr>
              <w:t>直径</w:t>
            </w:r>
            <w:r>
              <w:rPr>
                <w:rFonts w:ascii="仿宋_GB2312" w:hAnsi="宋体" w:eastAsia="仿宋_GB2312" w:cs="仿宋_GB2312"/>
                <w:color w:val="auto"/>
                <w:kern w:val="0"/>
                <w:sz w:val="24"/>
                <w:szCs w:val="24"/>
              </w:rPr>
              <w:t>50mm</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2</w:t>
            </w:r>
            <w:r>
              <w:rPr>
                <w:rFonts w:hint="eastAsia" w:ascii="仿宋_GB2312" w:hAnsi="宋体" w:eastAsia="仿宋_GB2312" w:cs="仿宋_GB2312"/>
                <w:color w:val="auto"/>
                <w:kern w:val="0"/>
                <w:sz w:val="24"/>
                <w:szCs w:val="24"/>
              </w:rPr>
              <w:t>盒</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66</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过氯乙烯滤膜</w:t>
            </w:r>
          </w:p>
        </w:tc>
        <w:tc>
          <w:tcPr>
            <w:tcW w:w="1663" w:type="pct"/>
            <w:noWrap/>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菲尔特斯</w:t>
            </w:r>
            <w:r>
              <w:rPr>
                <w:rFonts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直径</w:t>
            </w:r>
            <w:r>
              <w:rPr>
                <w:rFonts w:ascii="仿宋_GB2312" w:hAnsi="仿宋_GB2312" w:eastAsia="仿宋_GB2312" w:cs="仿宋_GB2312"/>
                <w:color w:val="auto"/>
                <w:sz w:val="24"/>
                <w:szCs w:val="24"/>
              </w:rPr>
              <w:t>90mm</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盒</w:t>
            </w:r>
          </w:p>
        </w:tc>
        <w:tc>
          <w:tcPr>
            <w:tcW w:w="693" w:type="pct"/>
            <w:noWrap/>
            <w:vAlign w:val="center"/>
          </w:tcPr>
          <w:p>
            <w:pPr>
              <w:jc w:val="center"/>
              <w:rPr>
                <w:rFonts w:ascii="仿宋_GB2312" w:hAnsi="仿宋_GB2312" w:eastAsia="仿宋_GB2312" w:cs="Times New Roman"/>
                <w:color w:val="auto"/>
                <w:sz w:val="24"/>
                <w:szCs w:val="24"/>
              </w:rPr>
            </w:pPr>
            <w:r>
              <w:rPr>
                <w:rFonts w:hint="eastAsia" w:ascii="仿宋_GB2312" w:hAnsi="仿宋_GB2312" w:eastAsia="仿宋_GB2312" w:cs="仿宋_GB2312"/>
                <w:color w:val="auto"/>
                <w:sz w:val="24"/>
                <w:szCs w:val="24"/>
              </w:rPr>
              <w:t>空气和废气重金属采样用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67</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聚氯乙烯滤膜</w:t>
            </w:r>
          </w:p>
        </w:tc>
        <w:tc>
          <w:tcPr>
            <w:tcW w:w="1663" w:type="pct"/>
            <w:noWrap/>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菲尔特斯</w:t>
            </w:r>
            <w:r>
              <w:rPr>
                <w:rFonts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rPr>
              <w:t>直径</w:t>
            </w:r>
            <w:r>
              <w:rPr>
                <w:rFonts w:ascii="仿宋_GB2312" w:hAnsi="仿宋_GB2312" w:eastAsia="仿宋_GB2312" w:cs="仿宋_GB2312"/>
                <w:color w:val="auto"/>
                <w:sz w:val="24"/>
                <w:szCs w:val="24"/>
              </w:rPr>
              <w:t>90mm</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盒</w:t>
            </w:r>
          </w:p>
        </w:tc>
        <w:tc>
          <w:tcPr>
            <w:tcW w:w="693" w:type="pct"/>
            <w:noWrap/>
            <w:vAlign w:val="center"/>
          </w:tcPr>
          <w:p>
            <w:pPr>
              <w:jc w:val="center"/>
              <w:rPr>
                <w:rFonts w:ascii="仿宋_GB2312" w:hAnsi="仿宋_GB2312" w:eastAsia="仿宋_GB2312" w:cs="Times New Roman"/>
                <w:color w:val="auto"/>
                <w:sz w:val="24"/>
                <w:szCs w:val="24"/>
              </w:rPr>
            </w:pPr>
            <w:r>
              <w:rPr>
                <w:rFonts w:hint="eastAsia" w:ascii="仿宋_GB2312" w:hAnsi="仿宋_GB2312" w:eastAsia="仿宋_GB2312" w:cs="仿宋_GB2312"/>
                <w:color w:val="auto"/>
                <w:sz w:val="24"/>
                <w:szCs w:val="24"/>
              </w:rPr>
              <w:t>空气和废气重金属采样用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68</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隔绝</w:t>
            </w:r>
            <w:r>
              <w:rPr>
                <w:rFonts w:ascii="仿宋_GB2312" w:hAnsi="宋体" w:eastAsia="仿宋_GB2312" w:cs="仿宋_GB2312"/>
                <w:color w:val="auto"/>
                <w:kern w:val="0"/>
                <w:sz w:val="24"/>
                <w:szCs w:val="24"/>
              </w:rPr>
              <w:t>CO</w:t>
            </w:r>
            <w:r>
              <w:rPr>
                <w:rFonts w:ascii="仿宋_GB2312" w:hAnsi="宋体" w:eastAsia="仿宋_GB2312" w:cs="仿宋_GB2312"/>
                <w:color w:val="auto"/>
                <w:kern w:val="0"/>
                <w:sz w:val="24"/>
                <w:szCs w:val="24"/>
                <w:vertAlign w:val="subscript"/>
              </w:rPr>
              <w:t>2</w:t>
            </w:r>
            <w:r>
              <w:rPr>
                <w:rFonts w:hint="eastAsia" w:ascii="仿宋_GB2312" w:hAnsi="宋体" w:eastAsia="仿宋_GB2312" w:cs="仿宋_GB2312"/>
                <w:color w:val="auto"/>
                <w:kern w:val="0"/>
                <w:sz w:val="24"/>
                <w:szCs w:val="24"/>
              </w:rPr>
              <w:t>的滴定管装置</w:t>
            </w:r>
          </w:p>
        </w:tc>
        <w:tc>
          <w:tcPr>
            <w:tcW w:w="1663" w:type="pct"/>
            <w:noWrap/>
            <w:vAlign w:val="center"/>
          </w:tcPr>
          <w:p>
            <w:pPr>
              <w:jc w:val="center"/>
              <w:rPr>
                <w:rFonts w:ascii="仿宋_GB2312" w:hAnsi="仿宋_GB2312" w:eastAsia="仿宋_GB2312" w:cs="Times New Roman"/>
                <w:color w:val="auto"/>
                <w:sz w:val="24"/>
                <w:szCs w:val="24"/>
              </w:rPr>
            </w:pPr>
            <w:r>
              <w:rPr>
                <w:rFonts w:hint="eastAsia" w:ascii="仿宋_GB2312" w:hAnsi="仿宋_GB2312" w:eastAsia="仿宋_GB2312" w:cs="仿宋_GB2312"/>
                <w:color w:val="auto"/>
                <w:sz w:val="24"/>
                <w:szCs w:val="24"/>
              </w:rPr>
              <w:t>酷锐</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套</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69</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隔绝</w:t>
            </w:r>
            <w:r>
              <w:rPr>
                <w:rFonts w:ascii="仿宋_GB2312" w:hAnsi="宋体" w:eastAsia="仿宋_GB2312" w:cs="仿宋_GB2312"/>
                <w:color w:val="auto"/>
                <w:kern w:val="0"/>
                <w:sz w:val="24"/>
                <w:szCs w:val="24"/>
              </w:rPr>
              <w:t>CO</w:t>
            </w:r>
            <w:r>
              <w:rPr>
                <w:rFonts w:ascii="仿宋_GB2312" w:hAnsi="宋体" w:eastAsia="仿宋_GB2312" w:cs="仿宋_GB2312"/>
                <w:color w:val="auto"/>
                <w:kern w:val="0"/>
                <w:sz w:val="24"/>
                <w:szCs w:val="24"/>
                <w:vertAlign w:val="subscript"/>
              </w:rPr>
              <w:t>2</w:t>
            </w:r>
            <w:r>
              <w:rPr>
                <w:rFonts w:hint="eastAsia" w:ascii="仿宋_GB2312" w:hAnsi="宋体" w:eastAsia="仿宋_GB2312" w:cs="仿宋_GB2312"/>
                <w:color w:val="auto"/>
                <w:kern w:val="0"/>
                <w:sz w:val="24"/>
                <w:szCs w:val="24"/>
              </w:rPr>
              <w:t>的移液管装置</w:t>
            </w:r>
          </w:p>
        </w:tc>
        <w:tc>
          <w:tcPr>
            <w:tcW w:w="1663" w:type="pct"/>
            <w:noWrap/>
            <w:vAlign w:val="center"/>
          </w:tcPr>
          <w:p>
            <w:pPr>
              <w:jc w:val="center"/>
              <w:rPr>
                <w:rFonts w:ascii="仿宋_GB2312" w:hAnsi="仿宋_GB2312" w:eastAsia="仿宋_GB2312" w:cs="Times New Roman"/>
                <w:color w:val="auto"/>
                <w:sz w:val="24"/>
                <w:szCs w:val="24"/>
              </w:rPr>
            </w:pPr>
            <w:r>
              <w:rPr>
                <w:rFonts w:hint="eastAsia" w:ascii="仿宋_GB2312" w:hAnsi="仿宋_GB2312" w:eastAsia="仿宋_GB2312" w:cs="仿宋_GB2312"/>
                <w:color w:val="auto"/>
                <w:sz w:val="24"/>
                <w:szCs w:val="24"/>
              </w:rPr>
              <w:t>酷锐</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套</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70</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移液管</w:t>
            </w:r>
          </w:p>
        </w:tc>
        <w:tc>
          <w:tcPr>
            <w:tcW w:w="1663" w:type="pct"/>
            <w:noWrap/>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申玻</w:t>
            </w:r>
            <w:r>
              <w:rPr>
                <w:rFonts w:ascii="仿宋_GB2312" w:hAnsi="仿宋_GB2312" w:eastAsia="仿宋_GB2312" w:cs="仿宋_GB2312"/>
                <w:color w:val="auto"/>
                <w:sz w:val="24"/>
                <w:szCs w:val="24"/>
              </w:rPr>
              <w:t>100ml</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3</w:t>
            </w:r>
            <w:r>
              <w:rPr>
                <w:rFonts w:hint="eastAsia" w:ascii="仿宋_GB2312" w:hAnsi="宋体" w:eastAsia="仿宋_GB2312" w:cs="仿宋_GB2312"/>
                <w:color w:val="auto"/>
                <w:kern w:val="0"/>
                <w:sz w:val="24"/>
                <w:szCs w:val="24"/>
              </w:rPr>
              <w:t>支</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71</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酚酞试剂</w:t>
            </w:r>
          </w:p>
        </w:tc>
        <w:tc>
          <w:tcPr>
            <w:tcW w:w="1663" w:type="pct"/>
            <w:noWrap/>
            <w:vAlign w:val="center"/>
          </w:tcPr>
          <w:p>
            <w:pPr>
              <w:jc w:val="center"/>
              <w:rPr>
                <w:rFonts w:ascii="仿宋_GB2312" w:hAnsi="仿宋_GB2312" w:eastAsia="仿宋_GB2312" w:cs="Times New Roman"/>
                <w:color w:val="auto"/>
                <w:sz w:val="24"/>
                <w:szCs w:val="24"/>
              </w:rPr>
            </w:pPr>
            <w:r>
              <w:rPr>
                <w:rFonts w:hint="eastAsia" w:ascii="仿宋_GB2312" w:hAnsi="仿宋_GB2312" w:eastAsia="仿宋_GB2312" w:cs="仿宋_GB2312"/>
                <w:color w:val="auto"/>
                <w:sz w:val="24"/>
                <w:szCs w:val="24"/>
              </w:rPr>
              <w:t>国药</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72</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酒石酸钾钠</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阿拉丁</w:t>
            </w:r>
            <w:r>
              <w:rPr>
                <w:rFonts w:ascii="仿宋_GB2312" w:hAnsi="宋体" w:eastAsia="仿宋_GB2312" w:cs="仿宋_GB2312"/>
                <w:color w:val="auto"/>
                <w:kern w:val="0"/>
                <w:sz w:val="24"/>
                <w:szCs w:val="24"/>
              </w:rPr>
              <w:t xml:space="preserve"> 99.99%</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73</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邻苯二甲酸氢钾</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天津研究所</w:t>
            </w:r>
            <w:r>
              <w:rPr>
                <w:rFonts w:ascii="仿宋_GB2312" w:hAnsi="宋体" w:eastAsia="仿宋_GB2312" w:cs="仿宋_GB2312"/>
                <w:color w:val="auto"/>
                <w:kern w:val="0"/>
                <w:sz w:val="24"/>
                <w:szCs w:val="24"/>
              </w:rPr>
              <w:t xml:space="preserve"> 50g/</w:t>
            </w:r>
            <w:r>
              <w:rPr>
                <w:rFonts w:hint="eastAsia" w:ascii="仿宋_GB2312" w:hAnsi="宋体" w:eastAsia="仿宋_GB2312" w:cs="仿宋_GB2312"/>
                <w:color w:val="auto"/>
                <w:kern w:val="0"/>
                <w:sz w:val="24"/>
                <w:szCs w:val="24"/>
              </w:rPr>
              <w:t>瓶</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瓶</w:t>
            </w:r>
          </w:p>
        </w:tc>
        <w:tc>
          <w:tcPr>
            <w:tcW w:w="693" w:type="pct"/>
            <w:noWrap/>
            <w:vAlign w:val="center"/>
          </w:tcPr>
          <w:p>
            <w:pPr>
              <w:widowControl/>
              <w:jc w:val="center"/>
              <w:textAlignment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74</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碳酸氢钠</w:t>
            </w:r>
          </w:p>
        </w:tc>
        <w:tc>
          <w:tcPr>
            <w:tcW w:w="1663" w:type="pct"/>
            <w:noWrap/>
            <w:vAlign w:val="center"/>
          </w:tcPr>
          <w:p>
            <w:pPr>
              <w:jc w:val="center"/>
              <w:rPr>
                <w:rFonts w:ascii="仿宋_GB2312" w:hAnsi="仿宋_GB2312" w:eastAsia="仿宋_GB2312" w:cs="Times New Roman"/>
                <w:color w:val="auto"/>
                <w:sz w:val="24"/>
                <w:szCs w:val="24"/>
              </w:rPr>
            </w:pPr>
            <w:r>
              <w:rPr>
                <w:rFonts w:hint="eastAsia" w:ascii="仿宋_GB2312" w:hAnsi="仿宋_GB2312" w:eastAsia="仿宋_GB2312" w:cs="仿宋_GB2312"/>
                <w:color w:val="auto"/>
                <w:sz w:val="24"/>
                <w:szCs w:val="24"/>
              </w:rPr>
              <w:t>阿拉丁</w:t>
            </w:r>
            <w:r>
              <w:rPr>
                <w:rFonts w:ascii="仿宋_GB2312" w:hAnsi="仿宋_GB2312" w:eastAsia="仿宋_GB2312" w:cs="仿宋_GB2312"/>
                <w:color w:val="auto"/>
                <w:sz w:val="24"/>
                <w:szCs w:val="24"/>
              </w:rPr>
              <w:t>AR 500g</w:t>
            </w:r>
            <w:r>
              <w:rPr>
                <w:rFonts w:ascii="仿宋_GB2312" w:hAnsi="宋体" w:eastAsia="仿宋_GB2312" w:cs="仿宋_GB2312"/>
                <w:color w:val="auto"/>
                <w:kern w:val="0"/>
                <w:sz w:val="24"/>
                <w:szCs w:val="24"/>
              </w:rPr>
              <w:t>/</w:t>
            </w:r>
            <w:r>
              <w:rPr>
                <w:rFonts w:hint="eastAsia" w:ascii="仿宋_GB2312" w:hAnsi="宋体" w:eastAsia="仿宋_GB2312" w:cs="仿宋_GB2312"/>
                <w:color w:val="auto"/>
                <w:kern w:val="0"/>
                <w:sz w:val="24"/>
                <w:szCs w:val="24"/>
              </w:rPr>
              <w:t>瓶</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瓶</w:t>
            </w:r>
          </w:p>
        </w:tc>
        <w:tc>
          <w:tcPr>
            <w:tcW w:w="693" w:type="pct"/>
            <w:noWrap/>
            <w:vAlign w:val="center"/>
          </w:tcPr>
          <w:p>
            <w:pPr>
              <w:widowControl/>
              <w:jc w:val="center"/>
              <w:textAlignment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75</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氨基磺酸氨</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国药</w:t>
            </w:r>
            <w:r>
              <w:rPr>
                <w:rFonts w:ascii="仿宋_GB2312" w:hAnsi="仿宋_GB2312" w:eastAsia="仿宋_GB2312" w:cs="仿宋_GB2312"/>
                <w:color w:val="auto"/>
                <w:sz w:val="24"/>
                <w:szCs w:val="24"/>
              </w:rPr>
              <w:t xml:space="preserve">AR </w:t>
            </w:r>
            <w:r>
              <w:rPr>
                <w:rFonts w:ascii="仿宋_GB2312" w:hAnsi="宋体" w:eastAsia="仿宋_GB2312" w:cs="仿宋_GB2312"/>
                <w:color w:val="auto"/>
                <w:kern w:val="0"/>
                <w:sz w:val="24"/>
                <w:szCs w:val="24"/>
              </w:rPr>
              <w:t>100g/</w:t>
            </w:r>
            <w:r>
              <w:rPr>
                <w:rFonts w:hint="eastAsia" w:ascii="仿宋_GB2312" w:hAnsi="宋体" w:eastAsia="仿宋_GB2312" w:cs="仿宋_GB2312"/>
                <w:color w:val="auto"/>
                <w:kern w:val="0"/>
                <w:sz w:val="24"/>
                <w:szCs w:val="24"/>
              </w:rPr>
              <w:t>瓶</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76</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电导率校准液</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钢研纳克</w:t>
            </w:r>
            <w:r>
              <w:rPr>
                <w:rFonts w:ascii="仿宋_GB2312" w:hAnsi="宋体" w:eastAsia="仿宋_GB2312" w:cs="仿宋_GB2312"/>
                <w:color w:val="auto"/>
                <w:kern w:val="0"/>
                <w:sz w:val="24"/>
                <w:szCs w:val="24"/>
              </w:rPr>
              <w:t>84us/cm,250ml/</w:t>
            </w:r>
            <w:r>
              <w:rPr>
                <w:rFonts w:hint="eastAsia" w:ascii="仿宋_GB2312" w:hAnsi="宋体" w:eastAsia="仿宋_GB2312" w:cs="仿宋_GB2312"/>
                <w:color w:val="auto"/>
                <w:kern w:val="0"/>
                <w:sz w:val="24"/>
                <w:szCs w:val="24"/>
              </w:rPr>
              <w:t>瓶</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77</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电导率校准液</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钢研纳克</w:t>
            </w:r>
            <w:r>
              <w:rPr>
                <w:rFonts w:ascii="仿宋_GB2312" w:hAnsi="宋体" w:eastAsia="仿宋_GB2312" w:cs="仿宋_GB2312"/>
                <w:color w:val="auto"/>
                <w:kern w:val="0"/>
                <w:sz w:val="24"/>
                <w:szCs w:val="24"/>
              </w:rPr>
              <w:t>1413us/cm</w:t>
            </w:r>
            <w:r>
              <w:rPr>
                <w:rFonts w:hint="eastAsia" w:ascii="仿宋_GB2312" w:hAnsi="宋体" w:eastAsia="仿宋_GB2312" w:cs="仿宋_GB2312"/>
                <w:color w:val="auto"/>
                <w:kern w:val="0"/>
                <w:sz w:val="24"/>
                <w:szCs w:val="24"/>
              </w:rPr>
              <w:t>，</w:t>
            </w:r>
            <w:r>
              <w:rPr>
                <w:rFonts w:ascii="仿宋_GB2312" w:hAnsi="宋体" w:eastAsia="仿宋_GB2312" w:cs="仿宋_GB2312"/>
                <w:color w:val="auto"/>
                <w:kern w:val="0"/>
                <w:sz w:val="24"/>
                <w:szCs w:val="24"/>
              </w:rPr>
              <w:t>500ml/</w:t>
            </w:r>
            <w:r>
              <w:rPr>
                <w:rFonts w:hint="eastAsia" w:ascii="仿宋_GB2312" w:hAnsi="宋体" w:eastAsia="仿宋_GB2312" w:cs="仿宋_GB2312"/>
                <w:color w:val="auto"/>
                <w:kern w:val="0"/>
                <w:sz w:val="24"/>
                <w:szCs w:val="24"/>
              </w:rPr>
              <w:t>瓶</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78</w:t>
            </w:r>
          </w:p>
        </w:tc>
        <w:tc>
          <w:tcPr>
            <w:tcW w:w="1591"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电导率校准液</w:t>
            </w:r>
          </w:p>
        </w:tc>
        <w:tc>
          <w:tcPr>
            <w:tcW w:w="1663" w:type="pct"/>
            <w:noWrap/>
            <w:vAlign w:val="center"/>
          </w:tcPr>
          <w:p>
            <w:pPr>
              <w:widowControl/>
              <w:jc w:val="center"/>
              <w:textAlignment w:val="center"/>
              <w:rPr>
                <w:rFonts w:ascii="仿宋_GB2312" w:hAnsi="仿宋_GB2312" w:eastAsia="仿宋_GB2312" w:cs="Times New Roman"/>
                <w:color w:val="auto"/>
                <w:sz w:val="24"/>
                <w:szCs w:val="24"/>
              </w:rPr>
            </w:pPr>
            <w:r>
              <w:rPr>
                <w:rFonts w:hint="eastAsia" w:ascii="仿宋_GB2312" w:hAnsi="宋体" w:eastAsia="仿宋_GB2312" w:cs="仿宋_GB2312"/>
                <w:color w:val="auto"/>
                <w:kern w:val="0"/>
                <w:sz w:val="24"/>
                <w:szCs w:val="24"/>
              </w:rPr>
              <w:t>钢研纳克</w:t>
            </w:r>
            <w:r>
              <w:rPr>
                <w:rFonts w:ascii="仿宋_GB2312" w:hAnsi="宋体" w:eastAsia="仿宋_GB2312" w:cs="仿宋_GB2312"/>
                <w:color w:val="auto"/>
                <w:kern w:val="0"/>
                <w:sz w:val="24"/>
                <w:szCs w:val="24"/>
              </w:rPr>
              <w:t>12.88ms/cm,100ml/</w:t>
            </w:r>
            <w:r>
              <w:rPr>
                <w:rFonts w:hint="eastAsia" w:ascii="仿宋_GB2312" w:hAnsi="宋体" w:eastAsia="仿宋_GB2312" w:cs="仿宋_GB2312"/>
                <w:color w:val="auto"/>
                <w:kern w:val="0"/>
                <w:sz w:val="24"/>
                <w:szCs w:val="24"/>
              </w:rPr>
              <w:t>瓶</w:t>
            </w:r>
          </w:p>
        </w:tc>
        <w:tc>
          <w:tcPr>
            <w:tcW w:w="618" w:type="pct"/>
            <w:noWrap/>
            <w:vAlign w:val="center"/>
          </w:tcPr>
          <w:p>
            <w:pPr>
              <w:widowControl/>
              <w:jc w:val="center"/>
              <w:textAlignment w:val="center"/>
              <w:rPr>
                <w:rFonts w:ascii="仿宋_GB2312" w:hAnsi="仿宋_GB2312" w:eastAsia="仿宋_GB2312" w:cs="Times New Roman"/>
                <w:color w:val="auto"/>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瓶</w:t>
            </w:r>
          </w:p>
        </w:tc>
        <w:tc>
          <w:tcPr>
            <w:tcW w:w="693" w:type="pct"/>
            <w:noWrap/>
            <w:vAlign w:val="center"/>
          </w:tcPr>
          <w:p>
            <w:pPr>
              <w:jc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79</w:t>
            </w:r>
          </w:p>
        </w:tc>
        <w:tc>
          <w:tcPr>
            <w:tcW w:w="1591" w:type="pct"/>
            <w:noWrap/>
            <w:vAlign w:val="center"/>
          </w:tcPr>
          <w:p>
            <w:pPr>
              <w:widowControl/>
              <w:jc w:val="center"/>
              <w:textAlignment w:val="center"/>
              <w:rPr>
                <w:rFonts w:ascii="仿宋_GB2312" w:hAnsi="宋体" w:eastAsia="仿宋_GB2312" w:cs="Times New Roman"/>
                <w:color w:val="auto"/>
                <w:kern w:val="0"/>
                <w:sz w:val="24"/>
                <w:szCs w:val="24"/>
              </w:rPr>
            </w:pPr>
            <w:r>
              <w:rPr>
                <w:rFonts w:ascii="仿宋_GB2312" w:hAnsi="仿宋_GB2312" w:eastAsia="仿宋_GB2312" w:cs="仿宋_GB2312"/>
                <w:color w:val="auto"/>
                <w:kern w:val="0"/>
                <w:sz w:val="24"/>
                <w:szCs w:val="24"/>
              </w:rPr>
              <w:t>97</w:t>
            </w:r>
            <w:r>
              <w:rPr>
                <w:rFonts w:hint="eastAsia" w:ascii="仿宋_GB2312" w:hAnsi="仿宋_GB2312" w:eastAsia="仿宋_GB2312" w:cs="仿宋_GB2312"/>
                <w:color w:val="auto"/>
                <w:kern w:val="0"/>
                <w:sz w:val="24"/>
                <w:szCs w:val="24"/>
              </w:rPr>
              <w:t>孔定量孔板</w:t>
            </w:r>
          </w:p>
        </w:tc>
        <w:tc>
          <w:tcPr>
            <w:tcW w:w="1663" w:type="pct"/>
            <w:noWrap/>
            <w:vAlign w:val="center"/>
          </w:tcPr>
          <w:p>
            <w:pPr>
              <w:widowControl/>
              <w:jc w:val="center"/>
              <w:textAlignment w:val="center"/>
              <w:rPr>
                <w:rFonts w:ascii="仿宋_GB2312" w:hAnsi="宋体" w:eastAsia="仿宋_GB2312" w:cs="Times New Roman"/>
                <w:color w:val="auto"/>
                <w:kern w:val="0"/>
                <w:sz w:val="24"/>
                <w:szCs w:val="24"/>
              </w:rPr>
            </w:pPr>
            <w:r>
              <w:rPr>
                <w:rFonts w:hint="eastAsia" w:ascii="仿宋_GB2312" w:hAnsi="仿宋_GB2312" w:eastAsia="仿宋_GB2312" w:cs="仿宋_GB2312"/>
                <w:color w:val="auto"/>
                <w:kern w:val="0"/>
                <w:sz w:val="24"/>
                <w:szCs w:val="24"/>
              </w:rPr>
              <w:t>西安立科环保</w:t>
            </w:r>
            <w:r>
              <w:rPr>
                <w:rFonts w:ascii="仿宋_GB2312" w:hAnsi="仿宋_GB2312" w:eastAsia="仿宋_GB2312" w:cs="仿宋_GB2312"/>
                <w:color w:val="auto"/>
                <w:kern w:val="0"/>
                <w:sz w:val="24"/>
                <w:szCs w:val="24"/>
              </w:rPr>
              <w:t xml:space="preserve"> 97</w:t>
            </w:r>
            <w:r>
              <w:rPr>
                <w:rFonts w:hint="eastAsia" w:ascii="仿宋_GB2312" w:hAnsi="仿宋_GB2312" w:eastAsia="仿宋_GB2312" w:cs="仿宋_GB2312"/>
                <w:color w:val="auto"/>
                <w:kern w:val="0"/>
                <w:sz w:val="24"/>
                <w:szCs w:val="24"/>
              </w:rPr>
              <w:t>孔</w:t>
            </w:r>
            <w:r>
              <w:rPr>
                <w:rFonts w:ascii="仿宋_GB2312" w:hAnsi="仿宋_GB2312" w:eastAsia="仿宋_GB2312" w:cs="仿宋_GB2312"/>
                <w:color w:val="auto"/>
                <w:kern w:val="0"/>
                <w:sz w:val="24"/>
                <w:szCs w:val="24"/>
              </w:rPr>
              <w:t>,100</w:t>
            </w:r>
            <w:r>
              <w:rPr>
                <w:rFonts w:hint="eastAsia" w:ascii="仿宋_GB2312" w:hAnsi="仿宋_GB2312" w:eastAsia="仿宋_GB2312" w:cs="仿宋_GB2312"/>
                <w:color w:val="auto"/>
                <w:kern w:val="0"/>
                <w:sz w:val="24"/>
                <w:szCs w:val="24"/>
              </w:rPr>
              <w:t>个</w:t>
            </w:r>
            <w:r>
              <w:rPr>
                <w:rFonts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rPr>
              <w:t>箱共</w:t>
            </w:r>
            <w:r>
              <w:rPr>
                <w:rFonts w:ascii="仿宋_GB2312" w:hAnsi="仿宋_GB2312" w:eastAsia="仿宋_GB2312" w:cs="仿宋_GB2312"/>
                <w:color w:val="auto"/>
                <w:kern w:val="0"/>
                <w:sz w:val="24"/>
                <w:szCs w:val="24"/>
              </w:rPr>
              <w:t>300</w:t>
            </w:r>
            <w:r>
              <w:rPr>
                <w:rFonts w:hint="eastAsia" w:ascii="仿宋_GB2312" w:hAnsi="仿宋_GB2312" w:eastAsia="仿宋_GB2312" w:cs="仿宋_GB2312"/>
                <w:color w:val="auto"/>
                <w:kern w:val="0"/>
                <w:sz w:val="24"/>
                <w:szCs w:val="24"/>
              </w:rPr>
              <w:t>片</w:t>
            </w:r>
          </w:p>
        </w:tc>
        <w:tc>
          <w:tcPr>
            <w:tcW w:w="618" w:type="pct"/>
            <w:noWrap/>
            <w:vAlign w:val="center"/>
          </w:tcPr>
          <w:p>
            <w:pPr>
              <w:widowControl/>
              <w:jc w:val="center"/>
              <w:textAlignment w:val="center"/>
              <w:rPr>
                <w:rFonts w:ascii="仿宋_GB2312" w:hAnsi="宋体" w:eastAsia="仿宋_GB2312" w:cs="Times New Roman"/>
                <w:color w:val="auto"/>
                <w:kern w:val="0"/>
                <w:sz w:val="24"/>
                <w:szCs w:val="24"/>
              </w:rPr>
            </w:pPr>
            <w:r>
              <w:rPr>
                <w:rFonts w:ascii="仿宋_GB2312" w:hAnsi="仿宋_GB2312" w:eastAsia="仿宋_GB2312" w:cs="仿宋_GB2312"/>
                <w:color w:val="auto"/>
                <w:kern w:val="0"/>
                <w:sz w:val="24"/>
                <w:szCs w:val="24"/>
              </w:rPr>
              <w:t>3</w:t>
            </w:r>
            <w:r>
              <w:rPr>
                <w:rFonts w:hint="eastAsia" w:ascii="仿宋_GB2312" w:hAnsi="仿宋_GB2312" w:eastAsia="仿宋_GB2312" w:cs="仿宋_GB2312"/>
                <w:color w:val="auto"/>
                <w:kern w:val="0"/>
                <w:sz w:val="24"/>
                <w:szCs w:val="24"/>
              </w:rPr>
              <w:t>箱</w:t>
            </w:r>
          </w:p>
        </w:tc>
        <w:tc>
          <w:tcPr>
            <w:tcW w:w="693" w:type="pct"/>
            <w:noWrap/>
            <w:vAlign w:val="center"/>
          </w:tcPr>
          <w:p>
            <w:pPr>
              <w:widowControl/>
              <w:jc w:val="center"/>
              <w:textAlignment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80</w:t>
            </w:r>
          </w:p>
        </w:tc>
        <w:tc>
          <w:tcPr>
            <w:tcW w:w="1591" w:type="pct"/>
            <w:noWrap/>
            <w:vAlign w:val="center"/>
          </w:tcPr>
          <w:p>
            <w:pPr>
              <w:widowControl/>
              <w:jc w:val="center"/>
              <w:textAlignment w:val="center"/>
              <w:rPr>
                <w:rFonts w:ascii="仿宋_GB2312" w:hAnsi="宋体" w:eastAsia="仿宋_GB2312" w:cs="Times New Roman"/>
                <w:color w:val="auto"/>
                <w:kern w:val="0"/>
                <w:sz w:val="24"/>
                <w:szCs w:val="24"/>
              </w:rPr>
            </w:pPr>
            <w:r>
              <w:rPr>
                <w:rFonts w:ascii="仿宋_GB2312" w:hAnsi="仿宋_GB2312" w:eastAsia="仿宋_GB2312" w:cs="仿宋_GB2312"/>
                <w:color w:val="auto"/>
                <w:kern w:val="0"/>
                <w:sz w:val="24"/>
                <w:szCs w:val="24"/>
              </w:rPr>
              <w:t>100ml</w:t>
            </w:r>
            <w:r>
              <w:rPr>
                <w:rFonts w:hint="eastAsia" w:ascii="仿宋_GB2312" w:hAnsi="仿宋_GB2312" w:eastAsia="仿宋_GB2312" w:cs="仿宋_GB2312"/>
                <w:color w:val="auto"/>
                <w:kern w:val="0"/>
                <w:sz w:val="24"/>
                <w:szCs w:val="24"/>
              </w:rPr>
              <w:t>定量瓶</w:t>
            </w:r>
          </w:p>
        </w:tc>
        <w:tc>
          <w:tcPr>
            <w:tcW w:w="1663" w:type="pct"/>
            <w:noWrap/>
            <w:vAlign w:val="center"/>
          </w:tcPr>
          <w:p>
            <w:pPr>
              <w:widowControl/>
              <w:jc w:val="center"/>
              <w:textAlignment w:val="center"/>
              <w:rPr>
                <w:rFonts w:ascii="仿宋_GB2312" w:hAnsi="宋体" w:eastAsia="仿宋_GB2312" w:cs="Times New Roman"/>
                <w:color w:val="auto"/>
                <w:kern w:val="0"/>
                <w:sz w:val="24"/>
                <w:szCs w:val="24"/>
              </w:rPr>
            </w:pPr>
            <w:r>
              <w:rPr>
                <w:rFonts w:hint="eastAsia" w:ascii="仿宋_GB2312" w:hAnsi="仿宋_GB2312" w:eastAsia="仿宋_GB2312" w:cs="仿宋_GB2312"/>
                <w:color w:val="auto"/>
                <w:kern w:val="0"/>
                <w:sz w:val="24"/>
                <w:szCs w:val="24"/>
              </w:rPr>
              <w:t>西安立科环保</w:t>
            </w:r>
            <w:r>
              <w:rPr>
                <w:rFonts w:ascii="仿宋_GB2312" w:hAnsi="仿宋_GB2312" w:eastAsia="仿宋_GB2312" w:cs="仿宋_GB2312"/>
                <w:color w:val="auto"/>
                <w:kern w:val="0"/>
                <w:sz w:val="24"/>
                <w:szCs w:val="24"/>
              </w:rPr>
              <w:t xml:space="preserve"> 100ml,100</w:t>
            </w:r>
            <w:r>
              <w:rPr>
                <w:rFonts w:hint="eastAsia" w:ascii="仿宋_GB2312" w:hAnsi="仿宋_GB2312" w:eastAsia="仿宋_GB2312" w:cs="仿宋_GB2312"/>
                <w:color w:val="auto"/>
                <w:kern w:val="0"/>
                <w:sz w:val="24"/>
                <w:szCs w:val="24"/>
              </w:rPr>
              <w:t>个</w:t>
            </w:r>
            <w:r>
              <w:rPr>
                <w:rFonts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rPr>
              <w:t>箱共</w:t>
            </w:r>
            <w:r>
              <w:rPr>
                <w:rFonts w:ascii="仿宋_GB2312" w:hAnsi="仿宋_GB2312" w:eastAsia="仿宋_GB2312" w:cs="仿宋_GB2312"/>
                <w:color w:val="auto"/>
                <w:kern w:val="0"/>
                <w:sz w:val="24"/>
                <w:szCs w:val="24"/>
              </w:rPr>
              <w:t>300</w:t>
            </w:r>
            <w:r>
              <w:rPr>
                <w:rFonts w:hint="eastAsia" w:ascii="仿宋_GB2312" w:hAnsi="仿宋_GB2312" w:eastAsia="仿宋_GB2312" w:cs="仿宋_GB2312"/>
                <w:color w:val="auto"/>
                <w:kern w:val="0"/>
                <w:sz w:val="24"/>
                <w:szCs w:val="24"/>
              </w:rPr>
              <w:t>片</w:t>
            </w:r>
          </w:p>
        </w:tc>
        <w:tc>
          <w:tcPr>
            <w:tcW w:w="618" w:type="pct"/>
            <w:noWrap/>
            <w:vAlign w:val="center"/>
          </w:tcPr>
          <w:p>
            <w:pPr>
              <w:widowControl/>
              <w:jc w:val="center"/>
              <w:textAlignment w:val="center"/>
              <w:rPr>
                <w:rFonts w:ascii="仿宋_GB2312" w:hAnsi="宋体" w:eastAsia="仿宋_GB2312" w:cs="Times New Roman"/>
                <w:color w:val="auto"/>
                <w:kern w:val="0"/>
                <w:sz w:val="24"/>
                <w:szCs w:val="24"/>
              </w:rPr>
            </w:pPr>
            <w:r>
              <w:rPr>
                <w:rFonts w:ascii="仿宋_GB2312" w:hAnsi="仿宋_GB2312" w:eastAsia="仿宋_GB2312" w:cs="仿宋_GB2312"/>
                <w:color w:val="auto"/>
                <w:kern w:val="0"/>
                <w:sz w:val="24"/>
                <w:szCs w:val="24"/>
              </w:rPr>
              <w:t>3</w:t>
            </w:r>
            <w:r>
              <w:rPr>
                <w:rFonts w:hint="eastAsia" w:ascii="仿宋_GB2312" w:hAnsi="仿宋_GB2312" w:eastAsia="仿宋_GB2312" w:cs="仿宋_GB2312"/>
                <w:color w:val="auto"/>
                <w:kern w:val="0"/>
                <w:sz w:val="24"/>
                <w:szCs w:val="24"/>
              </w:rPr>
              <w:t>箱</w:t>
            </w:r>
          </w:p>
        </w:tc>
        <w:tc>
          <w:tcPr>
            <w:tcW w:w="693" w:type="pct"/>
            <w:noWrap/>
            <w:vAlign w:val="center"/>
          </w:tcPr>
          <w:p>
            <w:pPr>
              <w:widowControl/>
              <w:jc w:val="center"/>
              <w:textAlignment w:val="center"/>
              <w:rPr>
                <w:rFonts w:ascii="仿宋_GB2312" w:hAnsi="仿宋_GB2312"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dxa"/>
            <w:noWrap/>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81</w:t>
            </w:r>
          </w:p>
        </w:tc>
        <w:tc>
          <w:tcPr>
            <w:tcW w:w="1591" w:type="pct"/>
            <w:noWrap/>
            <w:vAlign w:val="center"/>
          </w:tcPr>
          <w:p>
            <w:pPr>
              <w:widowControl/>
              <w:jc w:val="center"/>
              <w:textAlignment w:val="center"/>
              <w:rPr>
                <w:rFonts w:ascii="仿宋_GB2312" w:hAnsi="宋体" w:eastAsia="仿宋_GB2312" w:cs="Times New Roman"/>
                <w:color w:val="auto"/>
                <w:kern w:val="0"/>
                <w:sz w:val="24"/>
                <w:szCs w:val="24"/>
              </w:rPr>
            </w:pPr>
            <w:r>
              <w:rPr>
                <w:rFonts w:hint="eastAsia" w:ascii="仿宋_GB2312" w:hAnsi="仿宋_GB2312" w:eastAsia="仿宋_GB2312" w:cs="仿宋_GB2312"/>
                <w:color w:val="auto"/>
                <w:kern w:val="0"/>
                <w:sz w:val="24"/>
                <w:szCs w:val="24"/>
              </w:rPr>
              <w:t>酶底物法检测试剂</w:t>
            </w:r>
          </w:p>
        </w:tc>
        <w:tc>
          <w:tcPr>
            <w:tcW w:w="1663" w:type="pct"/>
            <w:noWrap/>
            <w:vAlign w:val="center"/>
          </w:tcPr>
          <w:p>
            <w:pPr>
              <w:widowControl/>
              <w:jc w:val="center"/>
              <w:textAlignment w:val="center"/>
              <w:rPr>
                <w:rFonts w:ascii="仿宋_GB2312" w:hAnsi="宋体" w:eastAsia="仿宋_GB2312" w:cs="Times New Roman"/>
                <w:color w:val="auto"/>
                <w:kern w:val="0"/>
                <w:sz w:val="24"/>
                <w:szCs w:val="24"/>
              </w:rPr>
            </w:pPr>
            <w:r>
              <w:rPr>
                <w:rFonts w:hint="eastAsia" w:ascii="仿宋_GB2312" w:hAnsi="仿宋_GB2312" w:eastAsia="仿宋_GB2312" w:cs="仿宋_GB2312"/>
                <w:color w:val="auto"/>
                <w:kern w:val="0"/>
                <w:sz w:val="24"/>
                <w:szCs w:val="24"/>
              </w:rPr>
              <w:t>西安立科环保</w:t>
            </w:r>
            <w:r>
              <w:rPr>
                <w:rFonts w:ascii="仿宋_GB2312" w:hAnsi="仿宋_GB2312" w:eastAsia="仿宋_GB2312" w:cs="仿宋_GB2312"/>
                <w:color w:val="auto"/>
                <w:kern w:val="0"/>
                <w:sz w:val="24"/>
                <w:szCs w:val="24"/>
              </w:rPr>
              <w:t>Colitech,100</w:t>
            </w:r>
            <w:r>
              <w:rPr>
                <w:rFonts w:hint="eastAsia" w:ascii="仿宋_GB2312" w:hAnsi="仿宋_GB2312" w:eastAsia="仿宋_GB2312" w:cs="仿宋_GB2312"/>
                <w:color w:val="auto"/>
                <w:kern w:val="0"/>
                <w:sz w:val="24"/>
                <w:szCs w:val="24"/>
              </w:rPr>
              <w:t>个</w:t>
            </w:r>
            <w:r>
              <w:rPr>
                <w:rFonts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rPr>
              <w:t>盒共</w:t>
            </w:r>
            <w:r>
              <w:rPr>
                <w:rFonts w:ascii="仿宋_GB2312" w:hAnsi="仿宋_GB2312" w:eastAsia="仿宋_GB2312" w:cs="仿宋_GB2312"/>
                <w:color w:val="auto"/>
                <w:kern w:val="0"/>
                <w:sz w:val="24"/>
                <w:szCs w:val="24"/>
              </w:rPr>
              <w:t>300</w:t>
            </w:r>
            <w:r>
              <w:rPr>
                <w:rFonts w:hint="eastAsia" w:ascii="仿宋_GB2312" w:hAnsi="仿宋_GB2312" w:eastAsia="仿宋_GB2312" w:cs="仿宋_GB2312"/>
                <w:color w:val="auto"/>
                <w:kern w:val="0"/>
                <w:sz w:val="24"/>
                <w:szCs w:val="24"/>
              </w:rPr>
              <w:t>片</w:t>
            </w:r>
          </w:p>
        </w:tc>
        <w:tc>
          <w:tcPr>
            <w:tcW w:w="618" w:type="pct"/>
            <w:noWrap/>
            <w:vAlign w:val="center"/>
          </w:tcPr>
          <w:p>
            <w:pPr>
              <w:widowControl/>
              <w:jc w:val="center"/>
              <w:textAlignment w:val="center"/>
              <w:rPr>
                <w:rFonts w:ascii="仿宋_GB2312" w:hAnsi="宋体" w:eastAsia="仿宋_GB2312" w:cs="Times New Roman"/>
                <w:color w:val="auto"/>
                <w:kern w:val="0"/>
                <w:sz w:val="24"/>
                <w:szCs w:val="24"/>
              </w:rPr>
            </w:pPr>
            <w:r>
              <w:rPr>
                <w:rFonts w:ascii="仿宋_GB2312" w:hAnsi="仿宋_GB2312" w:eastAsia="仿宋_GB2312" w:cs="仿宋_GB2312"/>
                <w:color w:val="auto"/>
                <w:kern w:val="0"/>
                <w:sz w:val="24"/>
                <w:szCs w:val="24"/>
              </w:rPr>
              <w:t>3</w:t>
            </w:r>
            <w:r>
              <w:rPr>
                <w:rFonts w:hint="eastAsia" w:ascii="仿宋_GB2312" w:hAnsi="仿宋_GB2312" w:eastAsia="仿宋_GB2312" w:cs="仿宋_GB2312"/>
                <w:color w:val="auto"/>
                <w:kern w:val="0"/>
                <w:sz w:val="24"/>
                <w:szCs w:val="24"/>
              </w:rPr>
              <w:t>箱</w:t>
            </w:r>
          </w:p>
        </w:tc>
        <w:tc>
          <w:tcPr>
            <w:tcW w:w="693" w:type="pct"/>
            <w:noWrap/>
            <w:vAlign w:val="center"/>
          </w:tcPr>
          <w:p>
            <w:pPr>
              <w:widowControl/>
              <w:jc w:val="center"/>
              <w:textAlignment w:val="center"/>
              <w:rPr>
                <w:rFonts w:ascii="仿宋_GB2312" w:hAnsi="仿宋_GB2312" w:eastAsia="仿宋_GB2312" w:cs="Times New Roman"/>
                <w:color w:val="auto"/>
                <w:sz w:val="24"/>
                <w:szCs w:val="24"/>
              </w:rPr>
            </w:pPr>
          </w:p>
        </w:tc>
      </w:tr>
    </w:tbl>
    <w:p>
      <w:pPr>
        <w:pStyle w:val="4"/>
        <w:rPr>
          <w:rFonts w:ascii="仿宋_GB2312" w:hAnsi="仿宋_GB2312" w:eastAsia="仿宋_GB2312"/>
          <w:b/>
          <w:bCs/>
          <w:sz w:val="32"/>
          <w:szCs w:val="32"/>
        </w:rPr>
      </w:pPr>
      <w:r>
        <w:rPr>
          <w:rFonts w:hint="eastAsia" w:ascii="仿宋" w:hAnsi="仿宋" w:eastAsia="仿宋" w:cs="仿宋"/>
          <w:sz w:val="24"/>
          <w:szCs w:val="24"/>
        </w:rPr>
        <w:t>备注：报价包含税、运费等。</w:t>
      </w:r>
    </w:p>
    <w:p>
      <w:pPr>
        <w:spacing w:line="360" w:lineRule="auto"/>
        <w:ind w:firstLine="643" w:firstLineChars="200"/>
        <w:rPr>
          <w:rFonts w:ascii="仿宋_GB2312" w:hAnsi="仿宋_GB2312" w:eastAsia="仿宋_GB2312" w:cs="Times New Roman"/>
          <w:b/>
          <w:bCs/>
          <w:sz w:val="32"/>
          <w:szCs w:val="32"/>
        </w:rPr>
      </w:pPr>
      <w:bookmarkStart w:id="9" w:name="_Toc341088037"/>
    </w:p>
    <w:p>
      <w:pPr>
        <w:spacing w:line="360" w:lineRule="auto"/>
        <w:ind w:firstLine="643" w:firstLineChars="200"/>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（二）应答要求</w:t>
      </w:r>
    </w:p>
    <w:p>
      <w:pPr>
        <w:spacing w:line="360" w:lineRule="auto"/>
        <w:ind w:firstLine="643" w:firstLineChars="200"/>
        <w:rPr>
          <w:rFonts w:ascii="仿宋_GB2312" w:hAnsi="仿宋_GB2312" w:eastAsia="仿宋_GB2312" w:cs="Times New Roman"/>
          <w:color w:val="000000"/>
          <w:kern w:val="0"/>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质量要求。</w:t>
      </w:r>
      <w:r>
        <w:rPr>
          <w:rFonts w:hint="eastAsia" w:ascii="仿宋_GB2312" w:hAnsi="仿宋_GB2312" w:eastAsia="仿宋_GB2312" w:cs="仿宋_GB2312"/>
          <w:color w:val="000000"/>
          <w:kern w:val="0"/>
          <w:sz w:val="32"/>
          <w:szCs w:val="32"/>
        </w:rPr>
        <w:t>报价供应商提供的货物应是全新、原装的合格产品，完全符合国家规定的质量标准和厂方的标准，供货时必须附产品原产地证书、合格证及其他相关的资料。</w:t>
      </w:r>
    </w:p>
    <w:p>
      <w:pPr>
        <w:spacing w:line="360" w:lineRule="auto"/>
        <w:ind w:firstLine="643" w:firstLineChars="200"/>
        <w:rPr>
          <w:rFonts w:ascii="仿宋_GB2312" w:hAnsi="仿宋_GB2312" w:eastAsia="仿宋_GB2312" w:cs="Times New Roman"/>
          <w:color w:val="000000"/>
          <w:kern w:val="0"/>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质保要求。</w:t>
      </w:r>
      <w:r>
        <w:rPr>
          <w:rFonts w:hint="eastAsia" w:ascii="仿宋_GB2312" w:hAnsi="仿宋_GB2312" w:eastAsia="仿宋_GB2312" w:cs="仿宋_GB2312"/>
          <w:color w:val="000000"/>
          <w:kern w:val="0"/>
          <w:sz w:val="32"/>
          <w:szCs w:val="32"/>
        </w:rPr>
        <w:t>质保期限如果没有明确要求的应不低于原厂家的承诺。若能提供其他更优质的服务，可在服务承诺中自行提供。该承诺将作为确定成交的参考依据。</w:t>
      </w:r>
    </w:p>
    <w:p>
      <w:pPr>
        <w:spacing w:line="360" w:lineRule="auto"/>
        <w:ind w:firstLine="643" w:firstLineChars="200"/>
        <w:rPr>
          <w:rFonts w:ascii="仿宋_GB2312" w:hAnsi="仿宋_GB2312" w:eastAsia="仿宋_GB2312" w:cs="Times New Roman"/>
          <w:color w:val="000000"/>
          <w:kern w:val="0"/>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售后服务。</w:t>
      </w:r>
      <w:r>
        <w:rPr>
          <w:rFonts w:hint="eastAsia" w:ascii="仿宋_GB2312" w:hAnsi="仿宋_GB2312" w:eastAsia="仿宋_GB2312" w:cs="仿宋_GB2312"/>
          <w:color w:val="000000"/>
          <w:kern w:val="0"/>
          <w:sz w:val="32"/>
          <w:szCs w:val="32"/>
        </w:rPr>
        <w:t>对采购的货物需免费送货。如有问题需在</w:t>
      </w:r>
      <w:r>
        <w:rPr>
          <w:rFonts w:ascii="仿宋_GB2312" w:hAnsi="仿宋_GB2312" w:eastAsia="仿宋_GB2312" w:cs="仿宋_GB2312"/>
          <w:color w:val="000000"/>
          <w:kern w:val="0"/>
          <w:sz w:val="32"/>
          <w:szCs w:val="32"/>
        </w:rPr>
        <w:t>24</w:t>
      </w:r>
      <w:r>
        <w:rPr>
          <w:rFonts w:hint="eastAsia" w:ascii="仿宋_GB2312" w:hAnsi="仿宋_GB2312" w:eastAsia="仿宋_GB2312" w:cs="仿宋_GB2312"/>
          <w:color w:val="000000"/>
          <w:kern w:val="0"/>
          <w:sz w:val="32"/>
          <w:szCs w:val="32"/>
        </w:rPr>
        <w:t>小时内给予技术支持，</w:t>
      </w:r>
      <w:r>
        <w:rPr>
          <w:rFonts w:ascii="仿宋_GB2312" w:hAnsi="仿宋_GB2312" w:eastAsia="仿宋_GB2312" w:cs="仿宋_GB2312"/>
          <w:color w:val="000000"/>
          <w:kern w:val="0"/>
          <w:sz w:val="32"/>
          <w:szCs w:val="32"/>
        </w:rPr>
        <w:t>48</w:t>
      </w:r>
      <w:r>
        <w:rPr>
          <w:rFonts w:hint="eastAsia" w:ascii="仿宋_GB2312" w:hAnsi="仿宋_GB2312" w:eastAsia="仿宋_GB2312" w:cs="仿宋_GB2312"/>
          <w:color w:val="000000"/>
          <w:kern w:val="0"/>
          <w:sz w:val="32"/>
          <w:szCs w:val="32"/>
        </w:rPr>
        <w:t>小时内问题不能解决需派技术人员赶到现场解决问题。</w:t>
      </w:r>
    </w:p>
    <w:p>
      <w:pPr>
        <w:spacing w:line="360" w:lineRule="auto"/>
        <w:ind w:firstLine="643" w:firstLineChars="200"/>
        <w:rPr>
          <w:rFonts w:ascii="仿宋_GB2312" w:hAnsi="仿宋_GB2312" w:eastAsia="仿宋_GB2312" w:cs="Times New Roman"/>
          <w:color w:val="000000"/>
          <w:kern w:val="0"/>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交货时间。</w:t>
      </w:r>
      <w:r>
        <w:rPr>
          <w:rFonts w:hint="eastAsia" w:ascii="仿宋_GB2312" w:hAnsi="仿宋_GB2312" w:eastAsia="仿宋_GB2312" w:cs="仿宋_GB2312"/>
          <w:color w:val="000000"/>
          <w:kern w:val="0"/>
          <w:sz w:val="32"/>
          <w:szCs w:val="32"/>
        </w:rPr>
        <w:t>中标供货商与我方签订合同后，应在</w:t>
      </w:r>
      <w:r>
        <w:rPr>
          <w:rFonts w:ascii="仿宋_GB2312" w:hAnsi="仿宋_GB2312" w:eastAsia="仿宋_GB2312" w:cs="仿宋_GB2312"/>
          <w:color w:val="000000"/>
          <w:kern w:val="0"/>
          <w:sz w:val="32"/>
          <w:szCs w:val="32"/>
        </w:rPr>
        <w:t>30</w:t>
      </w:r>
      <w:r>
        <w:rPr>
          <w:rFonts w:hint="eastAsia" w:ascii="仿宋_GB2312" w:hAnsi="仿宋_GB2312" w:eastAsia="仿宋_GB2312" w:cs="仿宋_GB2312"/>
          <w:color w:val="000000"/>
          <w:kern w:val="0"/>
          <w:sz w:val="32"/>
          <w:szCs w:val="32"/>
        </w:rPr>
        <w:t>日内供货，若无法完成供货需说明理由。</w:t>
      </w:r>
    </w:p>
    <w:p>
      <w:pPr>
        <w:ind w:firstLine="640" w:firstLineChars="200"/>
        <w:jc w:val="left"/>
        <w:rPr>
          <w:rFonts w:ascii="仿宋_GB2312" w:hAnsi="仿宋_GB2312" w:eastAsia="仿宋_GB2312" w:cs="Times New Roman"/>
          <w:b/>
          <w:bCs/>
          <w:sz w:val="32"/>
          <w:szCs w:val="32"/>
        </w:rPr>
      </w:pPr>
      <w:r>
        <w:rPr>
          <w:rFonts w:hint="eastAsia" w:ascii="黑体" w:hAnsi="黑体" w:eastAsia="黑体" w:cs="黑体"/>
          <w:sz w:val="32"/>
          <w:szCs w:val="32"/>
        </w:rPr>
        <w:t>三、报价文件</w:t>
      </w:r>
    </w:p>
    <w:p>
      <w:pPr>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（一）投标人营业执照副本复印件；法定代表人身份证复印件，投标人法定代表人授权委托书（原件），被授权人（或法定代表人）本人的身份证复印件。</w:t>
      </w:r>
    </w:p>
    <w:p>
      <w:pPr>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（二）近六个月任一个月依法纳税证明材料复印件。</w:t>
      </w:r>
    </w:p>
    <w:p>
      <w:pPr>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（三）近三年内在经营活动中没有重大违法记录、无行贿犯罪记录的书面声明。</w:t>
      </w:r>
    </w:p>
    <w:p>
      <w:pPr>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（四）项目报价表，详见《货物清单一览表》。</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（五）承诺完整履行我方所要求的服务内容的承诺函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承诺内容必须包括：优质优价供货服务；若提供不合格产品或者不合理有效期的产品，需免费更换合格产品）。</w:t>
      </w:r>
    </w:p>
    <w:p>
      <w:pPr>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上列证明文件须盖单位公章，提交材料真实有效，如有不实或提供的文件不完整的，取消供应商报价资格。报价文件正本一份，副本一份。</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报价文件应于</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日下午</w:t>
      </w:r>
      <w:r>
        <w:rPr>
          <w:rFonts w:ascii="仿宋_GB2312" w:hAnsi="仿宋_GB2312" w:eastAsia="仿宋_GB2312" w:cs="仿宋_GB2312"/>
          <w:sz w:val="32"/>
          <w:szCs w:val="32"/>
        </w:rPr>
        <w:t>17:00</w:t>
      </w:r>
      <w:r>
        <w:rPr>
          <w:rFonts w:hint="eastAsia" w:ascii="仿宋_GB2312" w:hAnsi="仿宋_GB2312" w:eastAsia="仿宋_GB2312" w:cs="仿宋_GB2312"/>
          <w:sz w:val="32"/>
          <w:szCs w:val="32"/>
        </w:rPr>
        <w:t>前（北京时间），送至福建省三明环境监测中心站（福建省</w:t>
      </w:r>
      <w:r>
        <w:rPr>
          <w:rFonts w:hint="eastAsia" w:ascii="仿宋_GB2312" w:hAnsi="仿宋_GB2312" w:eastAsia="仿宋_GB2312" w:cs="仿宋_GB2312"/>
          <w:kern w:val="0"/>
          <w:sz w:val="32"/>
          <w:szCs w:val="32"/>
        </w:rPr>
        <w:t>三明市三元区绿岩新村</w:t>
      </w:r>
      <w:r>
        <w:rPr>
          <w:rFonts w:ascii="仿宋_GB2312" w:hAnsi="仿宋_GB2312" w:eastAsia="仿宋_GB2312" w:cs="仿宋_GB2312"/>
          <w:kern w:val="0"/>
          <w:sz w:val="32"/>
          <w:szCs w:val="32"/>
        </w:rPr>
        <w:t>76</w:t>
      </w:r>
      <w:r>
        <w:rPr>
          <w:rFonts w:hint="eastAsia" w:ascii="仿宋_GB2312" w:hAnsi="仿宋_GB2312" w:eastAsia="仿宋_GB2312" w:cs="仿宋_GB2312"/>
          <w:kern w:val="0"/>
          <w:sz w:val="32"/>
          <w:szCs w:val="32"/>
        </w:rPr>
        <w:t>幢</w:t>
      </w:r>
      <w:r>
        <w:rPr>
          <w:rFonts w:ascii="仿宋_GB2312" w:hAnsi="仿宋_GB2312" w:eastAsia="仿宋_GB2312" w:cs="仿宋_GB2312"/>
          <w:kern w:val="0"/>
          <w:sz w:val="32"/>
          <w:szCs w:val="32"/>
        </w:rPr>
        <w:t>406</w:t>
      </w:r>
      <w:r>
        <w:rPr>
          <w:rFonts w:hint="eastAsia" w:ascii="仿宋_GB2312" w:hAnsi="仿宋_GB2312" w:eastAsia="仿宋_GB2312" w:cs="仿宋_GB2312"/>
          <w:kern w:val="0"/>
          <w:sz w:val="32"/>
          <w:szCs w:val="32"/>
        </w:rPr>
        <w:t>室），逾期报送或资料不全不予受理</w:t>
      </w:r>
      <w:r>
        <w:rPr>
          <w:rFonts w:hint="eastAsia" w:ascii="仿宋_GB2312" w:hAnsi="仿宋_GB2312" w:eastAsia="仿宋_GB2312" w:cs="仿宋_GB2312"/>
          <w:sz w:val="32"/>
          <w:szCs w:val="32"/>
        </w:rPr>
        <w:t>。</w:t>
      </w:r>
    </w:p>
    <w:p>
      <w:pPr>
        <w:ind w:firstLine="640" w:firstLineChars="200"/>
        <w:jc w:val="left"/>
        <w:rPr>
          <w:rFonts w:ascii="仿宋_GB2312" w:hAnsi="仿宋_GB2312" w:eastAsia="仿宋_GB2312" w:cs="Times New Roman"/>
          <w:b/>
          <w:bCs/>
          <w:sz w:val="32"/>
          <w:szCs w:val="32"/>
        </w:rPr>
      </w:pPr>
      <w:r>
        <w:rPr>
          <w:rFonts w:hint="eastAsia" w:ascii="黑体" w:hAnsi="黑体" w:eastAsia="黑体" w:cs="黑体"/>
          <w:sz w:val="32"/>
          <w:szCs w:val="32"/>
        </w:rPr>
        <w:t>四、评标办法</w:t>
      </w:r>
    </w:p>
    <w:p>
      <w:pPr>
        <w:ind w:firstLine="643" w:firstLineChars="200"/>
        <w:jc w:val="left"/>
        <w:rPr>
          <w:rFonts w:ascii="仿宋_GB2312" w:hAnsi="仿宋_GB2312" w:eastAsia="仿宋_GB2312" w:cs="Times New Roman"/>
          <w:sz w:val="32"/>
          <w:szCs w:val="32"/>
        </w:rPr>
      </w:pPr>
      <w:r>
        <w:rPr>
          <w:rFonts w:hint="eastAsia" w:ascii="仿宋_GB2312" w:hAnsi="仿宋_GB2312" w:eastAsia="仿宋_GB2312" w:cs="仿宋_GB2312"/>
          <w:b/>
          <w:bCs/>
          <w:sz w:val="32"/>
          <w:szCs w:val="32"/>
        </w:rPr>
        <w:t>最低评标价法。</w:t>
      </w:r>
      <w:r>
        <w:rPr>
          <w:rFonts w:hint="eastAsia" w:ascii="仿宋_GB2312" w:hAnsi="仿宋_GB2312" w:eastAsia="仿宋_GB2312" w:cs="仿宋_GB2312"/>
          <w:sz w:val="32"/>
          <w:szCs w:val="32"/>
        </w:rPr>
        <w:t>投标文件满足招标文件全部实质性要求且投标报价最低的供应商推荐为中标候选人。</w:t>
      </w:r>
    </w:p>
    <w:p>
      <w:pPr>
        <w:ind w:firstLine="640" w:firstLineChars="200"/>
        <w:rPr>
          <w:rFonts w:ascii="黑体" w:hAnsi="黑体" w:eastAsia="黑体" w:cs="Times New Roman"/>
          <w:sz w:val="32"/>
          <w:szCs w:val="32"/>
        </w:rPr>
      </w:pPr>
      <w:r>
        <w:rPr>
          <w:rFonts w:hint="eastAsia" w:ascii="黑体" w:hAnsi="黑体" w:eastAsia="黑体" w:cs="黑体"/>
          <w:sz w:val="32"/>
          <w:szCs w:val="32"/>
        </w:rPr>
        <w:t>五、定标原则</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本着公开、公平、公正的原则，我方将按规定程序对参与竞标单位的相关材料进行资格评审。若具备资格的投标供应商不足</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家，本项目流标；具备资格的供应商有</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家及以上参与且符合条件情况下，可以组织评审，选择报价最低的供应商作为本项目中标单位。</w:t>
      </w:r>
    </w:p>
    <w:p>
      <w:pPr>
        <w:ind w:firstLine="640" w:firstLineChars="200"/>
        <w:rPr>
          <w:rFonts w:ascii="仿宋_GB2312" w:hAnsi="仿宋_GB2312" w:eastAsia="仿宋_GB2312" w:cs="Times New Roman"/>
          <w:b/>
          <w:bCs/>
          <w:sz w:val="32"/>
          <w:szCs w:val="32"/>
        </w:rPr>
      </w:pPr>
      <w:r>
        <w:rPr>
          <w:rFonts w:hint="eastAsia" w:ascii="黑体" w:hAnsi="黑体" w:eastAsia="黑体" w:cs="黑体"/>
          <w:sz w:val="32"/>
          <w:szCs w:val="32"/>
        </w:rPr>
        <w:t>六、开标事项</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（一）本着公开、公平、公正的原则，由我方组成评审小组进行评定。中标单位收到中标通知后十个工作日内，与我方签订合同（协议）。双方所签订的合同不得对询价文件和中标供应商报价文件作实质性修改。</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二）询价文件、询价文件的修改文件、中标供应商的报价文件、补充或修改的文件及澄清或承诺文件等，均为双方签订《合同》的组成部分，并与《合同》一并作为本招标文件所列采购项目的互补性法律文件，与《合同》具有同等法律效力。</w:t>
      </w:r>
    </w:p>
    <w:p>
      <w:pPr>
        <w:ind w:firstLine="640" w:firstLineChars="200"/>
        <w:rPr>
          <w:rFonts w:ascii="仿宋_GB2312" w:hAnsi="仿宋_GB2312" w:eastAsia="仿宋_GB2312" w:cs="Times New Roman"/>
          <w:b/>
          <w:bCs/>
          <w:sz w:val="32"/>
          <w:szCs w:val="32"/>
        </w:rPr>
      </w:pPr>
      <w:r>
        <w:rPr>
          <w:rFonts w:hint="eastAsia" w:ascii="黑体" w:hAnsi="黑体" w:eastAsia="黑体" w:cs="黑体"/>
          <w:sz w:val="32"/>
          <w:szCs w:val="32"/>
        </w:rPr>
        <w:t>七、结算方式</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货物验收合格后，我方在收到正式发票后</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个工作日内付清款项。</w:t>
      </w:r>
    </w:p>
    <w:bookmarkEnd w:id="9"/>
    <w:p>
      <w:pPr>
        <w:pStyle w:val="52"/>
        <w:spacing w:line="360" w:lineRule="auto"/>
        <w:outlineLvl w:val="9"/>
        <w:rPr>
          <w:rFonts w:hAnsi="宋体" w:cs="Times New Roman"/>
        </w:rPr>
      </w:pPr>
    </w:p>
    <w:p>
      <w:pPr>
        <w:pStyle w:val="52"/>
        <w:spacing w:line="360" w:lineRule="auto"/>
        <w:outlineLvl w:val="9"/>
        <w:rPr>
          <w:rFonts w:hAnsi="宋体" w:cs="Times New Roman"/>
        </w:rPr>
      </w:pPr>
    </w:p>
    <w:p>
      <w:pPr>
        <w:pStyle w:val="52"/>
        <w:spacing w:line="360" w:lineRule="auto"/>
        <w:outlineLvl w:val="9"/>
        <w:rPr>
          <w:rFonts w:hAnsi="宋体" w:cs="Times New Roman"/>
        </w:rPr>
      </w:pPr>
    </w:p>
    <w:p>
      <w:pPr>
        <w:pStyle w:val="52"/>
        <w:spacing w:line="360" w:lineRule="auto"/>
        <w:outlineLvl w:val="9"/>
        <w:rPr>
          <w:rFonts w:hAnsi="宋体" w:cs="Times New Roman"/>
        </w:rPr>
        <w:sectPr>
          <w:headerReference r:id="rId5" w:type="default"/>
          <w:pgSz w:w="11906" w:h="16838"/>
          <w:pgMar w:top="1440" w:right="1463" w:bottom="1440" w:left="1463" w:header="851" w:footer="992" w:gutter="0"/>
          <w:cols w:space="425" w:num="1"/>
          <w:docGrid w:type="lines" w:linePitch="312" w:charSpace="0"/>
        </w:sectPr>
      </w:pPr>
    </w:p>
    <w:p>
      <w:pPr>
        <w:pStyle w:val="6"/>
        <w:rPr>
          <w:rFonts w:ascii="Times New Roman" w:hAnsi="Times New Roman" w:eastAsia="仿宋_GB2312" w:cs="Times New Roman"/>
        </w:rPr>
      </w:pPr>
      <w:bookmarkStart w:id="10" w:name="_Toc70603992"/>
      <w:r>
        <w:rPr>
          <w:rFonts w:hint="eastAsia" w:ascii="Times New Roman" w:hAnsi="Times New Roman" w:eastAsia="仿宋_GB2312" w:cs="仿宋_GB2312"/>
        </w:rPr>
        <w:t>附件</w:t>
      </w:r>
      <w:r>
        <w:rPr>
          <w:rFonts w:ascii="Times New Roman" w:hAnsi="Times New Roman" w:eastAsia="仿宋_GB2312" w:cs="Times New Roman"/>
        </w:rPr>
        <w:t>1</w:t>
      </w:r>
      <w:r>
        <w:rPr>
          <w:rFonts w:hint="eastAsia" w:ascii="Times New Roman" w:hAnsi="Times New Roman" w:eastAsia="仿宋_GB2312" w:cs="仿宋_GB2312"/>
        </w:rPr>
        <w:t>：法人营业执照（三证合一）复印件</w:t>
      </w:r>
      <w:bookmarkEnd w:id="10"/>
    </w:p>
    <w:p>
      <w:pPr>
        <w:rPr>
          <w:rFonts w:ascii="Times New Roman" w:hAnsi="Times New Roman" w:eastAsia="仿宋_GB2312" w:cs="Times New Roman"/>
          <w:sz w:val="28"/>
          <w:szCs w:val="28"/>
        </w:rPr>
      </w:pPr>
      <w:r>
        <w:rPr>
          <w:rFonts w:hint="eastAsia" w:ascii="Times New Roman" w:hAnsi="Times New Roman" w:eastAsia="仿宋_GB2312" w:cs="仿宋_GB2312"/>
          <w:sz w:val="28"/>
          <w:szCs w:val="28"/>
        </w:rPr>
        <w:t>福建省三明环境监测中心站：</w:t>
      </w:r>
    </w:p>
    <w:p>
      <w:pPr>
        <w:ind w:firstLine="560"/>
        <w:rPr>
          <w:rFonts w:ascii="Times New Roman" w:hAnsi="Times New Roman" w:eastAsia="仿宋_GB2312" w:cs="Times New Roman"/>
          <w:sz w:val="28"/>
          <w:szCs w:val="28"/>
        </w:rPr>
      </w:pPr>
    </w:p>
    <w:p>
      <w:pPr>
        <w:ind w:firstLine="560"/>
        <w:rPr>
          <w:rFonts w:ascii="Times New Roman" w:hAnsi="Times New Roman" w:eastAsia="仿宋_GB2312" w:cs="Times New Roman"/>
          <w:sz w:val="28"/>
          <w:szCs w:val="28"/>
        </w:rPr>
      </w:pPr>
      <w:r>
        <w:rPr>
          <w:rFonts w:hint="eastAsia" w:ascii="Times New Roman" w:hAnsi="Times New Roman" w:eastAsia="仿宋_GB2312" w:cs="仿宋_GB2312"/>
          <w:sz w:val="28"/>
          <w:szCs w:val="28"/>
        </w:rPr>
        <w:t>现附上由</w:t>
      </w:r>
      <w:r>
        <w:rPr>
          <w:rFonts w:ascii="Times New Roman" w:hAnsi="Times New Roman" w:eastAsia="仿宋_GB2312" w:cs="Times New Roman"/>
          <w:sz w:val="28"/>
          <w:szCs w:val="28"/>
        </w:rPr>
        <w:t>____________________ (</w:t>
      </w:r>
      <w:r>
        <w:rPr>
          <w:rFonts w:hint="eastAsia" w:ascii="Times New Roman" w:hAnsi="Times New Roman" w:eastAsia="仿宋_GB2312" w:cs="仿宋_GB2312"/>
          <w:sz w:val="28"/>
          <w:szCs w:val="28"/>
        </w:rPr>
        <w:t>签发机关名称</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签发的我方法人营业执照副本、</w:t>
      </w:r>
      <w:r>
        <w:rPr>
          <w:rFonts w:ascii="Times New Roman" w:hAnsi="Times New Roman" w:eastAsia="仿宋_GB2312" w:cs="Times New Roman"/>
          <w:sz w:val="28"/>
          <w:szCs w:val="28"/>
        </w:rPr>
        <w:t>____________________ (</w:t>
      </w:r>
      <w:r>
        <w:rPr>
          <w:rFonts w:hint="eastAsia" w:ascii="Times New Roman" w:hAnsi="Times New Roman" w:eastAsia="仿宋_GB2312" w:cs="仿宋_GB2312"/>
          <w:sz w:val="28"/>
          <w:szCs w:val="28"/>
        </w:rPr>
        <w:t>签发机关名称</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签发税务登记证副本复印件，该证照业经年检，复印件与原件完全一致，真实有效。</w:t>
      </w:r>
    </w:p>
    <w:p>
      <w:pPr>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注：法人营业执照和税务登记证需由副本原件复印包括能说明经年检合格的内容，由企业加盖公章并注明复印件与原件一致。</w:t>
      </w:r>
      <w:r>
        <w:rPr>
          <w:rFonts w:ascii="Times New Roman" w:hAnsi="Times New Roman" w:eastAsia="仿宋_GB2312" w:cs="Times New Roman"/>
          <w:sz w:val="28"/>
          <w:szCs w:val="28"/>
        </w:rPr>
        <w:t>)</w:t>
      </w:r>
    </w:p>
    <w:p>
      <w:pPr>
        <w:ind w:firstLine="560"/>
        <w:rPr>
          <w:rFonts w:ascii="Times New Roman" w:hAnsi="Times New Roman" w:eastAsia="仿宋_GB2312" w:cs="Times New Roman"/>
          <w:sz w:val="28"/>
          <w:szCs w:val="28"/>
        </w:rPr>
      </w:pPr>
    </w:p>
    <w:p>
      <w:pPr>
        <w:ind w:firstLine="560"/>
        <w:rPr>
          <w:rFonts w:ascii="Times New Roman" w:hAnsi="Times New Roman" w:eastAsia="仿宋_GB2312" w:cs="Times New Roman"/>
          <w:sz w:val="28"/>
          <w:szCs w:val="28"/>
        </w:rPr>
      </w:pPr>
    </w:p>
    <w:p>
      <w:pPr>
        <w:ind w:firstLine="560"/>
        <w:rPr>
          <w:rFonts w:ascii="Times New Roman" w:hAnsi="Times New Roman" w:eastAsia="仿宋_GB2312" w:cs="Times New Roman"/>
          <w:sz w:val="28"/>
          <w:szCs w:val="28"/>
        </w:rPr>
      </w:pPr>
    </w:p>
    <w:p>
      <w:pPr>
        <w:ind w:firstLine="2940" w:firstLineChars="1050"/>
        <w:rPr>
          <w:rFonts w:ascii="Times New Roman" w:hAnsi="Times New Roman" w:eastAsia="仿宋_GB2312" w:cs="Times New Roman"/>
          <w:sz w:val="28"/>
          <w:szCs w:val="28"/>
        </w:rPr>
      </w:pPr>
      <w:r>
        <w:rPr>
          <w:rFonts w:hint="eastAsia" w:ascii="Times New Roman" w:hAnsi="Times New Roman" w:eastAsia="仿宋_GB2312" w:cs="仿宋_GB2312"/>
          <w:sz w:val="28"/>
          <w:szCs w:val="28"/>
        </w:rPr>
        <w:t>投标人：</w:t>
      </w:r>
      <w:r>
        <w:rPr>
          <w:rFonts w:ascii="Times New Roman" w:hAnsi="Times New Roman" w:eastAsia="仿宋_GB2312" w:cs="Times New Roman"/>
          <w:sz w:val="28"/>
          <w:szCs w:val="28"/>
        </w:rPr>
        <w:t>_____________</w:t>
      </w:r>
      <w:r>
        <w:rPr>
          <w:rFonts w:hint="eastAsia" w:ascii="Times New Roman" w:hAnsi="Times New Roman" w:eastAsia="仿宋_GB2312" w:cs="仿宋_GB2312"/>
          <w:sz w:val="28"/>
          <w:szCs w:val="28"/>
        </w:rPr>
        <w:t>（全称并加盖公章）</w:t>
      </w:r>
      <w:r>
        <w:rPr>
          <w:rFonts w:ascii="Times New Roman" w:hAnsi="Times New Roman" w:eastAsia="仿宋_GB2312" w:cs="Times New Roman"/>
          <w:sz w:val="28"/>
          <w:szCs w:val="28"/>
        </w:rPr>
        <w:t xml:space="preserve">  </w:t>
      </w:r>
    </w:p>
    <w:p>
      <w:pPr>
        <w:ind w:firstLine="2940" w:firstLineChars="1050"/>
        <w:rPr>
          <w:rFonts w:ascii="Times New Roman" w:hAnsi="Times New Roman" w:eastAsia="仿宋_GB2312" w:cs="Times New Roman"/>
          <w:sz w:val="28"/>
          <w:szCs w:val="28"/>
        </w:rPr>
      </w:pPr>
      <w:r>
        <w:rPr>
          <w:rFonts w:hint="eastAsia" w:ascii="Times New Roman" w:hAnsi="Times New Roman" w:eastAsia="仿宋_GB2312" w:cs="仿宋_GB2312"/>
          <w:sz w:val="28"/>
          <w:szCs w:val="28"/>
        </w:rPr>
        <w:t>投标人代表：</w:t>
      </w:r>
      <w:r>
        <w:rPr>
          <w:rFonts w:ascii="Times New Roman" w:hAnsi="Times New Roman" w:eastAsia="仿宋_GB2312" w:cs="Times New Roman"/>
          <w:sz w:val="28"/>
          <w:szCs w:val="28"/>
        </w:rPr>
        <w:t>____________________ (</w:t>
      </w:r>
      <w:r>
        <w:rPr>
          <w:rFonts w:hint="eastAsia" w:ascii="Times New Roman" w:hAnsi="Times New Roman" w:eastAsia="仿宋_GB2312" w:cs="仿宋_GB2312"/>
          <w:sz w:val="28"/>
          <w:szCs w:val="28"/>
        </w:rPr>
        <w:t>签字</w:t>
      </w:r>
      <w:r>
        <w:rPr>
          <w:rFonts w:ascii="Times New Roman" w:hAnsi="Times New Roman" w:eastAsia="仿宋_GB2312" w:cs="Times New Roman"/>
          <w:sz w:val="28"/>
          <w:szCs w:val="28"/>
        </w:rPr>
        <w:t xml:space="preserve">)           </w:t>
      </w:r>
    </w:p>
    <w:p>
      <w:pPr>
        <w:ind w:firstLine="2940" w:firstLineChars="1050"/>
        <w:rPr>
          <w:rFonts w:ascii="Times New Roman" w:hAnsi="Times New Roman" w:eastAsia="仿宋_GB2312" w:cs="Times New Roman"/>
          <w:sz w:val="28"/>
          <w:szCs w:val="28"/>
        </w:rPr>
      </w:pPr>
      <w:r>
        <w:rPr>
          <w:rFonts w:hint="eastAsia" w:ascii="Times New Roman" w:hAnsi="Times New Roman" w:eastAsia="仿宋_GB2312" w:cs="仿宋_GB2312"/>
          <w:sz w:val="28"/>
          <w:szCs w:val="28"/>
        </w:rPr>
        <w:t>日</w:t>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期：</w:t>
      </w:r>
      <w:r>
        <w:rPr>
          <w:rFonts w:ascii="Times New Roman" w:hAnsi="Times New Roman" w:eastAsia="仿宋_GB2312" w:cs="Times New Roman"/>
          <w:sz w:val="28"/>
          <w:szCs w:val="28"/>
        </w:rPr>
        <w:t xml:space="preserve">____________________  </w:t>
      </w:r>
    </w:p>
    <w:p>
      <w:pPr>
        <w:widowControl/>
        <w:jc w:val="left"/>
        <w:rPr>
          <w:rFonts w:ascii="Times New Roman" w:hAnsi="Times New Roman" w:eastAsia="仿宋_GB2312" w:cs="Times New Roman"/>
          <w:sz w:val="28"/>
          <w:szCs w:val="28"/>
        </w:rPr>
      </w:pPr>
      <w:r>
        <w:rPr>
          <w:rFonts w:ascii="Times New Roman" w:hAnsi="Times New Roman" w:eastAsia="仿宋_GB2312" w:cs="Times New Roman"/>
          <w:sz w:val="28"/>
          <w:szCs w:val="28"/>
        </w:rPr>
        <w:br w:type="page"/>
      </w:r>
    </w:p>
    <w:p>
      <w:pPr>
        <w:pStyle w:val="6"/>
        <w:rPr>
          <w:rFonts w:ascii="Times New Roman" w:hAnsi="Times New Roman" w:eastAsia="仿宋_GB2312" w:cs="Times New Roman"/>
        </w:rPr>
      </w:pPr>
      <w:bookmarkStart w:id="11" w:name="_Toc70603993"/>
      <w:r>
        <w:rPr>
          <w:rFonts w:hint="eastAsia" w:ascii="Times New Roman" w:hAnsi="Times New Roman" w:eastAsia="仿宋_GB2312" w:cs="仿宋_GB2312"/>
        </w:rPr>
        <w:t>附件</w:t>
      </w:r>
      <w:r>
        <w:rPr>
          <w:rFonts w:ascii="Times New Roman" w:hAnsi="Times New Roman" w:eastAsia="仿宋_GB2312" w:cs="Times New Roman"/>
        </w:rPr>
        <w:t>2</w:t>
      </w:r>
      <w:r>
        <w:rPr>
          <w:rFonts w:hint="eastAsia" w:ascii="Times New Roman" w:hAnsi="Times New Roman" w:eastAsia="仿宋_GB2312" w:cs="仿宋_GB2312"/>
        </w:rPr>
        <w:t>：法定代表人授权书</w:t>
      </w:r>
      <w:bookmarkEnd w:id="11"/>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仿宋_GB2312"/>
          <w:sz w:val="28"/>
          <w:szCs w:val="28"/>
        </w:rPr>
        <w:t>本人是</w:t>
      </w:r>
      <w:r>
        <w:rPr>
          <w:rFonts w:ascii="Times New Roman" w:hAnsi="Times New Roman" w:eastAsia="仿宋_GB2312" w:cs="Times New Roman"/>
          <w:sz w:val="28"/>
          <w:szCs w:val="28"/>
          <w:u w:val="single"/>
        </w:rPr>
        <w:t xml:space="preserve">       </w:t>
      </w:r>
      <w:r>
        <w:rPr>
          <w:rFonts w:hint="eastAsia" w:ascii="Times New Roman" w:hAnsi="Times New Roman" w:eastAsia="仿宋_GB2312" w:cs="仿宋_GB2312"/>
          <w:sz w:val="28"/>
          <w:szCs w:val="28"/>
        </w:rPr>
        <w:t>，本人以公司法定代表人的身份授权（职务：</w:t>
      </w:r>
      <w:r>
        <w:rPr>
          <w:rFonts w:ascii="Times New Roman" w:hAnsi="Times New Roman" w:eastAsia="仿宋_GB2312" w:cs="Times New Roman"/>
          <w:sz w:val="28"/>
          <w:szCs w:val="28"/>
          <w:u w:val="single"/>
        </w:rPr>
        <w:t xml:space="preserve">        </w:t>
      </w:r>
      <w:r>
        <w:rPr>
          <w:rFonts w:hint="eastAsia" w:ascii="Times New Roman" w:hAnsi="Times New Roman" w:eastAsia="仿宋_GB2312" w:cs="仿宋_GB2312"/>
          <w:sz w:val="28"/>
          <w:szCs w:val="28"/>
        </w:rPr>
        <w:t>，身份证号码：</w:t>
      </w:r>
      <w:r>
        <w:rPr>
          <w:rFonts w:ascii="Times New Roman" w:hAnsi="Times New Roman" w:eastAsia="仿宋_GB2312" w:cs="Times New Roman"/>
          <w:sz w:val="28"/>
          <w:szCs w:val="28"/>
          <w:u w:val="single"/>
        </w:rPr>
        <w:t xml:space="preserve">           </w:t>
      </w:r>
      <w:r>
        <w:rPr>
          <w:rFonts w:hint="eastAsia" w:ascii="Times New Roman" w:hAnsi="Times New Roman" w:eastAsia="仿宋_GB2312" w:cs="仿宋_GB2312"/>
          <w:sz w:val="28"/>
          <w:szCs w:val="28"/>
        </w:rPr>
        <w:t>），代表本人及本公司参加福建省三明环境监测中心站</w:t>
      </w:r>
      <w:r>
        <w:rPr>
          <w:rFonts w:ascii="Times New Roman" w:hAnsi="Times New Roman" w:eastAsia="仿宋_GB2312" w:cs="Times New Roman"/>
          <w:sz w:val="28"/>
          <w:szCs w:val="28"/>
        </w:rPr>
        <w:t>2024</w:t>
      </w:r>
      <w:r>
        <w:rPr>
          <w:rFonts w:hint="eastAsia" w:ascii="Times New Roman" w:hAnsi="Times New Roman" w:eastAsia="仿宋_GB2312" w:cs="仿宋_GB2312"/>
          <w:sz w:val="28"/>
          <w:szCs w:val="28"/>
        </w:rPr>
        <w:t>年实验室试剂耗材采购项目的招标活动，进行投标、谈判、签署与该项目有关的合同及相关法律性文件和全权处理与此有关的一切事务，由此产生的一切后果由本人及本公司承担。</w:t>
      </w:r>
    </w:p>
    <w:p>
      <w:pPr>
        <w:rPr>
          <w:rFonts w:ascii="Times New Roman" w:hAnsi="Times New Roman" w:eastAsia="仿宋_GB2312" w:cs="Times New Roman"/>
          <w:sz w:val="28"/>
          <w:szCs w:val="28"/>
        </w:rPr>
      </w:pPr>
    </w:p>
    <w:p>
      <w:pPr>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投标人：</w:t>
      </w:r>
      <w:r>
        <w:rPr>
          <w:rFonts w:ascii="Times New Roman" w:hAnsi="Times New Roman" w:eastAsia="仿宋_GB2312" w:cs="Times New Roman"/>
          <w:sz w:val="28"/>
          <w:szCs w:val="28"/>
        </w:rPr>
        <w:t>_____________</w:t>
      </w:r>
      <w:r>
        <w:rPr>
          <w:rFonts w:hint="eastAsia" w:ascii="Times New Roman" w:hAnsi="Times New Roman" w:eastAsia="仿宋_GB2312" w:cs="仿宋_GB2312"/>
          <w:sz w:val="28"/>
          <w:szCs w:val="28"/>
        </w:rPr>
        <w:t>（全称并加盖公章）</w:t>
      </w:r>
      <w:r>
        <w:rPr>
          <w:rFonts w:ascii="Times New Roman" w:hAnsi="Times New Roman" w:eastAsia="仿宋_GB2312" w:cs="Times New Roman"/>
          <w:sz w:val="28"/>
          <w:szCs w:val="28"/>
        </w:rPr>
        <w:t xml:space="preserve">  </w:t>
      </w:r>
    </w:p>
    <w:p>
      <w:pPr>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投标人代表：</w:t>
      </w:r>
      <w:r>
        <w:rPr>
          <w:rFonts w:ascii="Times New Roman" w:hAnsi="Times New Roman" w:eastAsia="仿宋_GB2312" w:cs="Times New Roman"/>
          <w:sz w:val="28"/>
          <w:szCs w:val="28"/>
        </w:rPr>
        <w:t>__________________ (</w:t>
      </w:r>
      <w:r>
        <w:rPr>
          <w:rFonts w:hint="eastAsia" w:ascii="Times New Roman" w:hAnsi="Times New Roman" w:eastAsia="仿宋_GB2312" w:cs="仿宋_GB2312"/>
          <w:sz w:val="28"/>
          <w:szCs w:val="28"/>
        </w:rPr>
        <w:t>签字</w:t>
      </w:r>
      <w:r>
        <w:rPr>
          <w:rFonts w:ascii="Times New Roman" w:hAnsi="Times New Roman" w:eastAsia="仿宋_GB2312" w:cs="Times New Roman"/>
          <w:sz w:val="28"/>
          <w:szCs w:val="28"/>
        </w:rPr>
        <w:t xml:space="preserve">)           </w:t>
      </w:r>
    </w:p>
    <w:p>
      <w:pPr>
        <w:widowControl/>
        <w:ind w:firstLine="3220" w:firstLineChars="1150"/>
        <w:rPr>
          <w:rFonts w:ascii="Times New Roman" w:hAnsi="Times New Roman" w:eastAsia="仿宋_GB2312" w:cs="Times New Roman"/>
          <w:sz w:val="28"/>
          <w:szCs w:val="28"/>
        </w:rPr>
      </w:pPr>
      <w:r>
        <w:rPr>
          <w:rFonts w:hint="eastAsia" w:ascii="Times New Roman" w:hAnsi="Times New Roman" w:eastAsia="仿宋_GB2312" w:cs="仿宋_GB2312"/>
          <w:sz w:val="28"/>
          <w:szCs w:val="28"/>
        </w:rPr>
        <w:t>日</w:t>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期：</w:t>
      </w:r>
      <w:r>
        <w:rPr>
          <w:rFonts w:ascii="Times New Roman" w:hAnsi="Times New Roman" w:eastAsia="仿宋_GB2312" w:cs="Times New Roman"/>
          <w:sz w:val="28"/>
          <w:szCs w:val="28"/>
        </w:rPr>
        <w:t xml:space="preserve">____________________    </w:t>
      </w:r>
    </w:p>
    <w:p>
      <w:pPr>
        <w:widowControl/>
        <w:ind w:firstLine="3360" w:firstLineChars="1200"/>
        <w:rPr>
          <w:rFonts w:ascii="Times New Roman" w:hAnsi="Times New Roman" w:eastAsia="仿宋_GB2312" w:cs="Times New Roman"/>
          <w:sz w:val="28"/>
          <w:szCs w:val="28"/>
        </w:rPr>
      </w:pPr>
    </w:p>
    <w:p>
      <w:pPr>
        <w:widowControl/>
        <w:ind w:firstLine="3373" w:firstLineChars="1200"/>
        <w:rPr>
          <w:rFonts w:ascii="Times New Roman" w:hAnsi="Times New Roman" w:eastAsia="仿宋_GB2312" w:cs="Times New Roman"/>
          <w:b/>
          <w:bCs/>
          <w:sz w:val="28"/>
          <w:szCs w:val="28"/>
        </w:rPr>
      </w:pPr>
    </w:p>
    <w:p>
      <w:pPr>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仿宋_GB2312"/>
          <w:sz w:val="28"/>
          <w:szCs w:val="28"/>
        </w:rPr>
        <w:t>、同时提交法定代表人有效的身份证明（法定代表人身份证复印件粘贴在授权书空白处并加盖公章）</w:t>
      </w:r>
    </w:p>
    <w:p>
      <w:pPr>
        <w:pStyle w:val="52"/>
        <w:spacing w:line="360" w:lineRule="auto"/>
        <w:ind w:firstLine="560" w:firstLineChars="200"/>
        <w:outlineLvl w:val="9"/>
        <w:rPr>
          <w:rFonts w:hAnsi="宋体" w:cs="Times New Roman"/>
        </w:rPr>
      </w:pPr>
      <w:r>
        <w:rPr>
          <w:rFonts w:ascii="Times New Roman" w:hAnsi="Times New Roman" w:eastAsia="仿宋_GB2312" w:cs="Times New Roman"/>
        </w:rPr>
        <w:t>2</w:t>
      </w:r>
      <w:r>
        <w:rPr>
          <w:rFonts w:hint="eastAsia" w:ascii="Times New Roman" w:hAnsi="Times New Roman" w:eastAsia="仿宋_GB2312" w:cs="仿宋_GB2312"/>
        </w:rPr>
        <w:t>、若被授权人为两人或两个以上的自然人的，应特别说明是被授权人集体行为有效还是任何一个被授权人的单独行为即可代表授权人的行为。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uto" w:vAnchor="text" w:hAnchor="margin" w:xAlign="center" w:y="1"/>
      <w:jc w:val="center"/>
      <w:rPr>
        <w:rStyle w:val="27"/>
        <w:sz w:val="28"/>
        <w:szCs w:val="28"/>
      </w:rPr>
    </w:pPr>
    <w:r>
      <w:rPr>
        <w:rStyle w:val="27"/>
        <w:sz w:val="28"/>
        <w:szCs w:val="28"/>
      </w:rPr>
      <w:fldChar w:fldCharType="begin"/>
    </w:r>
    <w:r>
      <w:rPr>
        <w:rStyle w:val="27"/>
        <w:sz w:val="28"/>
        <w:szCs w:val="28"/>
      </w:rPr>
      <w:instrText xml:space="preserve">PAGE  </w:instrText>
    </w:r>
    <w:r>
      <w:rPr>
        <w:rStyle w:val="27"/>
        <w:sz w:val="28"/>
        <w:szCs w:val="28"/>
      </w:rPr>
      <w:fldChar w:fldCharType="separate"/>
    </w:r>
    <w:r>
      <w:rPr>
        <w:rStyle w:val="27"/>
        <w:sz w:val="28"/>
        <w:szCs w:val="28"/>
      </w:rPr>
      <w:t>5</w:t>
    </w:r>
    <w:r>
      <w:rPr>
        <w:rStyle w:val="27"/>
        <w:sz w:val="28"/>
        <w:szCs w:val="28"/>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020941"/>
    <w:multiLevelType w:val="multilevel"/>
    <w:tmpl w:val="28020941"/>
    <w:lvl w:ilvl="0" w:tentative="0">
      <w:start w:val="1"/>
      <w:numFmt w:val="chineseCountingThousand"/>
      <w:pStyle w:val="2"/>
      <w:suff w:val="nothing"/>
      <w:lvlText w:val="第%1部分"/>
      <w:lvlJc w:val="left"/>
      <w:rPr>
        <w:rFonts w:hint="eastAsia" w:ascii="黑体" w:eastAsia="黑体"/>
        <w:sz w:val="32"/>
        <w:szCs w:val="32"/>
      </w:rPr>
    </w:lvl>
    <w:lvl w:ilvl="1" w:tentative="0">
      <w:start w:val="1"/>
      <w:numFmt w:val="upperLetter"/>
      <w:pStyle w:val="3"/>
      <w:suff w:val="nothing"/>
      <w:lvlText w:val="%2"/>
      <w:lvlJc w:val="left"/>
      <w:rPr>
        <w:rFonts w:hint="default" w:ascii="CG Times" w:hAnsi="CG Times" w:cs="CG Times"/>
        <w:b/>
        <w:bCs/>
        <w:i w:val="0"/>
        <w:iCs w:val="0"/>
        <w:sz w:val="28"/>
        <w:szCs w:val="28"/>
      </w:rPr>
    </w:lvl>
    <w:lvl w:ilvl="2" w:tentative="0">
      <w:start w:val="1"/>
      <w:numFmt w:val="decimal"/>
      <w:lvlRestart w:val="0"/>
      <w:suff w:val="nothing"/>
      <w:lvlText w:val="%3"/>
      <w:lvlJc w:val="left"/>
      <w:rPr>
        <w:rFonts w:hint="eastAsia" w:ascii="宋体" w:eastAsia="宋体"/>
        <w:b/>
        <w:bCs/>
        <w:i w:val="0"/>
        <w:iCs w:val="0"/>
        <w:sz w:val="28"/>
        <w:szCs w:val="28"/>
      </w:rPr>
    </w:lvl>
    <w:lvl w:ilvl="3" w:tentative="0">
      <w:start w:val="1"/>
      <w:numFmt w:val="none"/>
      <w:suff w:val="nothing"/>
      <w:lvlText w:val=""/>
      <w:lvlJc w:val="left"/>
      <w:rPr>
        <w:rFonts w:hint="eastAsia"/>
      </w:rPr>
    </w:lvl>
    <w:lvl w:ilvl="4" w:tentative="0">
      <w:start w:val="1"/>
      <w:numFmt w:val="none"/>
      <w:pStyle w:val="7"/>
      <w:suff w:val="nothing"/>
      <w:lvlText w:val=""/>
      <w:lvlJc w:val="left"/>
      <w:rPr>
        <w:rFonts w:hint="eastAsia"/>
      </w:rPr>
    </w:lvl>
    <w:lvl w:ilvl="5" w:tentative="0">
      <w:start w:val="1"/>
      <w:numFmt w:val="none"/>
      <w:pStyle w:val="8"/>
      <w:suff w:val="nothing"/>
      <w:lvlText w:val=""/>
      <w:lvlJc w:val="left"/>
      <w:rPr>
        <w:rFonts w:hint="eastAsia"/>
      </w:rPr>
    </w:lvl>
    <w:lvl w:ilvl="6" w:tentative="0">
      <w:start w:val="1"/>
      <w:numFmt w:val="none"/>
      <w:pStyle w:val="9"/>
      <w:suff w:val="nothing"/>
      <w:lvlText w:val=""/>
      <w:lvlJc w:val="left"/>
      <w:rPr>
        <w:rFonts w:hint="eastAsia"/>
      </w:rPr>
    </w:lvl>
    <w:lvl w:ilvl="7" w:tentative="0">
      <w:start w:val="1"/>
      <w:numFmt w:val="none"/>
      <w:pStyle w:val="10"/>
      <w:suff w:val="nothing"/>
      <w:lvlText w:val=""/>
      <w:lvlJc w:val="left"/>
      <w:rPr>
        <w:rFonts w:hint="eastAsia"/>
      </w:rPr>
    </w:lvl>
    <w:lvl w:ilvl="8" w:tentative="0">
      <w:start w:val="1"/>
      <w:numFmt w:val="none"/>
      <w:pStyle w:val="11"/>
      <w:suff w:val="nothing"/>
      <w:lvlText w:val=""/>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A5M2JjZWQyNmFkNDk1ZTRjY2NiZTRhNDg4ZjZiNWYifQ=="/>
  </w:docVars>
  <w:rsids>
    <w:rsidRoot w:val="00CC46E1"/>
    <w:rsid w:val="00000D16"/>
    <w:rsid w:val="00024935"/>
    <w:rsid w:val="00047F1B"/>
    <w:rsid w:val="000701CB"/>
    <w:rsid w:val="00075F2A"/>
    <w:rsid w:val="000C6B92"/>
    <w:rsid w:val="000D378C"/>
    <w:rsid w:val="000D6A27"/>
    <w:rsid w:val="000F353F"/>
    <w:rsid w:val="000F507C"/>
    <w:rsid w:val="00115511"/>
    <w:rsid w:val="00121C15"/>
    <w:rsid w:val="00131482"/>
    <w:rsid w:val="001472BC"/>
    <w:rsid w:val="00180663"/>
    <w:rsid w:val="00193AA3"/>
    <w:rsid w:val="00197DC0"/>
    <w:rsid w:val="001B6EAC"/>
    <w:rsid w:val="001C64CB"/>
    <w:rsid w:val="001F5161"/>
    <w:rsid w:val="00214F04"/>
    <w:rsid w:val="00215701"/>
    <w:rsid w:val="00230DF3"/>
    <w:rsid w:val="002575A5"/>
    <w:rsid w:val="002713EF"/>
    <w:rsid w:val="002971BE"/>
    <w:rsid w:val="002A6211"/>
    <w:rsid w:val="002A66A8"/>
    <w:rsid w:val="002B2145"/>
    <w:rsid w:val="002B3BBE"/>
    <w:rsid w:val="002C1E31"/>
    <w:rsid w:val="002D204D"/>
    <w:rsid w:val="0032452B"/>
    <w:rsid w:val="003439FF"/>
    <w:rsid w:val="00351514"/>
    <w:rsid w:val="00391A62"/>
    <w:rsid w:val="003D3E6D"/>
    <w:rsid w:val="003E1070"/>
    <w:rsid w:val="003F0E4F"/>
    <w:rsid w:val="003F213C"/>
    <w:rsid w:val="00406FC3"/>
    <w:rsid w:val="00410C15"/>
    <w:rsid w:val="00456B93"/>
    <w:rsid w:val="00463BAB"/>
    <w:rsid w:val="0046797E"/>
    <w:rsid w:val="004C1BAF"/>
    <w:rsid w:val="004C5991"/>
    <w:rsid w:val="004E0E9A"/>
    <w:rsid w:val="004E6195"/>
    <w:rsid w:val="005111F1"/>
    <w:rsid w:val="00514690"/>
    <w:rsid w:val="00522504"/>
    <w:rsid w:val="00522BBC"/>
    <w:rsid w:val="00532495"/>
    <w:rsid w:val="00535360"/>
    <w:rsid w:val="00535723"/>
    <w:rsid w:val="0054578B"/>
    <w:rsid w:val="00560FAE"/>
    <w:rsid w:val="005644E0"/>
    <w:rsid w:val="00581166"/>
    <w:rsid w:val="00597F11"/>
    <w:rsid w:val="005A6D58"/>
    <w:rsid w:val="005B2DAA"/>
    <w:rsid w:val="005D046A"/>
    <w:rsid w:val="005E3574"/>
    <w:rsid w:val="005F34B6"/>
    <w:rsid w:val="005F5B86"/>
    <w:rsid w:val="00610D9E"/>
    <w:rsid w:val="00631DC6"/>
    <w:rsid w:val="00640386"/>
    <w:rsid w:val="006611A2"/>
    <w:rsid w:val="00684642"/>
    <w:rsid w:val="006D38B3"/>
    <w:rsid w:val="006E5C48"/>
    <w:rsid w:val="006E7357"/>
    <w:rsid w:val="00703361"/>
    <w:rsid w:val="00710E7A"/>
    <w:rsid w:val="007312E7"/>
    <w:rsid w:val="007341E2"/>
    <w:rsid w:val="00770E64"/>
    <w:rsid w:val="008004C9"/>
    <w:rsid w:val="008154CA"/>
    <w:rsid w:val="008268A8"/>
    <w:rsid w:val="0086350F"/>
    <w:rsid w:val="0087399C"/>
    <w:rsid w:val="0088575C"/>
    <w:rsid w:val="008A71F7"/>
    <w:rsid w:val="008B79B7"/>
    <w:rsid w:val="008E3D4C"/>
    <w:rsid w:val="008E3E86"/>
    <w:rsid w:val="008E49B2"/>
    <w:rsid w:val="008F7AFF"/>
    <w:rsid w:val="00923F94"/>
    <w:rsid w:val="00926524"/>
    <w:rsid w:val="009504B5"/>
    <w:rsid w:val="00975120"/>
    <w:rsid w:val="00975285"/>
    <w:rsid w:val="00991D5E"/>
    <w:rsid w:val="00993092"/>
    <w:rsid w:val="00995D9E"/>
    <w:rsid w:val="009A6471"/>
    <w:rsid w:val="009B1C80"/>
    <w:rsid w:val="009F56FB"/>
    <w:rsid w:val="00A110A9"/>
    <w:rsid w:val="00A15CBD"/>
    <w:rsid w:val="00A20372"/>
    <w:rsid w:val="00A46AAE"/>
    <w:rsid w:val="00A77481"/>
    <w:rsid w:val="00A911EF"/>
    <w:rsid w:val="00A96947"/>
    <w:rsid w:val="00A97BE9"/>
    <w:rsid w:val="00AB1976"/>
    <w:rsid w:val="00AD7855"/>
    <w:rsid w:val="00B04BFF"/>
    <w:rsid w:val="00B13F12"/>
    <w:rsid w:val="00B27E1A"/>
    <w:rsid w:val="00B37E13"/>
    <w:rsid w:val="00B516AB"/>
    <w:rsid w:val="00B519A2"/>
    <w:rsid w:val="00B55AC2"/>
    <w:rsid w:val="00B63F0F"/>
    <w:rsid w:val="00B66A2E"/>
    <w:rsid w:val="00B738F8"/>
    <w:rsid w:val="00B8130E"/>
    <w:rsid w:val="00B867AD"/>
    <w:rsid w:val="00BB07AB"/>
    <w:rsid w:val="00BB5A9B"/>
    <w:rsid w:val="00BC19D5"/>
    <w:rsid w:val="00BC231D"/>
    <w:rsid w:val="00BC3DC7"/>
    <w:rsid w:val="00BD5A0B"/>
    <w:rsid w:val="00BE7519"/>
    <w:rsid w:val="00BF51D7"/>
    <w:rsid w:val="00C00364"/>
    <w:rsid w:val="00C45DD8"/>
    <w:rsid w:val="00C63EB4"/>
    <w:rsid w:val="00C92267"/>
    <w:rsid w:val="00C95779"/>
    <w:rsid w:val="00CA65BB"/>
    <w:rsid w:val="00CC1E26"/>
    <w:rsid w:val="00CC46E1"/>
    <w:rsid w:val="00CD391D"/>
    <w:rsid w:val="00CE24C1"/>
    <w:rsid w:val="00CF7C65"/>
    <w:rsid w:val="00D0461E"/>
    <w:rsid w:val="00D07430"/>
    <w:rsid w:val="00D13FE8"/>
    <w:rsid w:val="00D67B54"/>
    <w:rsid w:val="00D774A3"/>
    <w:rsid w:val="00D962EB"/>
    <w:rsid w:val="00DE17AE"/>
    <w:rsid w:val="00DE7479"/>
    <w:rsid w:val="00E040A9"/>
    <w:rsid w:val="00E15EB2"/>
    <w:rsid w:val="00E165D8"/>
    <w:rsid w:val="00E16C56"/>
    <w:rsid w:val="00E25D66"/>
    <w:rsid w:val="00E44A9D"/>
    <w:rsid w:val="00E63EC4"/>
    <w:rsid w:val="00E72A26"/>
    <w:rsid w:val="00E74F44"/>
    <w:rsid w:val="00E8753E"/>
    <w:rsid w:val="00E97E3A"/>
    <w:rsid w:val="00EA7A22"/>
    <w:rsid w:val="00EE2BF0"/>
    <w:rsid w:val="00EE3684"/>
    <w:rsid w:val="00EF3A4C"/>
    <w:rsid w:val="00F10262"/>
    <w:rsid w:val="00F5798C"/>
    <w:rsid w:val="00F608D3"/>
    <w:rsid w:val="00F86C12"/>
    <w:rsid w:val="00FD0BB4"/>
    <w:rsid w:val="00FD23EE"/>
    <w:rsid w:val="00FD5948"/>
    <w:rsid w:val="00FE72C8"/>
    <w:rsid w:val="00FF4229"/>
    <w:rsid w:val="027F7AC9"/>
    <w:rsid w:val="042D4C6A"/>
    <w:rsid w:val="04552314"/>
    <w:rsid w:val="04945BA7"/>
    <w:rsid w:val="079630F9"/>
    <w:rsid w:val="0B6C1535"/>
    <w:rsid w:val="0C580AA0"/>
    <w:rsid w:val="0D845FD7"/>
    <w:rsid w:val="0DFF28EC"/>
    <w:rsid w:val="0E9912A1"/>
    <w:rsid w:val="103E28C4"/>
    <w:rsid w:val="18B97A9A"/>
    <w:rsid w:val="1C45091C"/>
    <w:rsid w:val="21055F79"/>
    <w:rsid w:val="22C9411F"/>
    <w:rsid w:val="22F864E3"/>
    <w:rsid w:val="261005FD"/>
    <w:rsid w:val="263A2354"/>
    <w:rsid w:val="284D4AC3"/>
    <w:rsid w:val="289C43BB"/>
    <w:rsid w:val="2A3B05FB"/>
    <w:rsid w:val="2B865829"/>
    <w:rsid w:val="32B207FA"/>
    <w:rsid w:val="3E8072CD"/>
    <w:rsid w:val="40622367"/>
    <w:rsid w:val="417B32E9"/>
    <w:rsid w:val="42D744B1"/>
    <w:rsid w:val="466875BA"/>
    <w:rsid w:val="48F33CF9"/>
    <w:rsid w:val="4A19553F"/>
    <w:rsid w:val="4CF54BA3"/>
    <w:rsid w:val="5180359A"/>
    <w:rsid w:val="522D596B"/>
    <w:rsid w:val="52471BC2"/>
    <w:rsid w:val="53B3706E"/>
    <w:rsid w:val="591771F5"/>
    <w:rsid w:val="59C028A8"/>
    <w:rsid w:val="5B5056E5"/>
    <w:rsid w:val="5D15161C"/>
    <w:rsid w:val="5ECB0F49"/>
    <w:rsid w:val="61383842"/>
    <w:rsid w:val="61C91EDB"/>
    <w:rsid w:val="6372649C"/>
    <w:rsid w:val="65B54ABC"/>
    <w:rsid w:val="695B4D84"/>
    <w:rsid w:val="69FE14F0"/>
    <w:rsid w:val="6A1F0DC5"/>
    <w:rsid w:val="6DC03703"/>
    <w:rsid w:val="729E44BE"/>
    <w:rsid w:val="74A50E60"/>
    <w:rsid w:val="74D72EDC"/>
    <w:rsid w:val="78021A8A"/>
    <w:rsid w:val="783C5DE7"/>
    <w:rsid w:val="79F6766F"/>
    <w:rsid w:val="7ADD4FA2"/>
    <w:rsid w:val="7FBFCB1C"/>
    <w:rsid w:val="FCE6120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0"/>
    <w:autoRedefine/>
    <w:qFormat/>
    <w:uiPriority w:val="99"/>
    <w:pPr>
      <w:keepNext/>
      <w:keepLines/>
      <w:numPr>
        <w:ilvl w:val="0"/>
        <w:numId w:val="1"/>
      </w:numPr>
      <w:spacing w:before="340" w:after="330" w:line="578" w:lineRule="auto"/>
      <w:jc w:val="center"/>
      <w:outlineLvl w:val="0"/>
    </w:pPr>
    <w:rPr>
      <w:rFonts w:ascii="Times New Roman" w:hAnsi="Times New Roman" w:eastAsia="黑体" w:cs="Times New Roman"/>
      <w:b/>
      <w:bCs/>
      <w:kern w:val="44"/>
      <w:sz w:val="36"/>
      <w:szCs w:val="36"/>
    </w:rPr>
  </w:style>
  <w:style w:type="paragraph" w:styleId="3">
    <w:name w:val="heading 2"/>
    <w:basedOn w:val="1"/>
    <w:next w:val="4"/>
    <w:link w:val="31"/>
    <w:autoRedefine/>
    <w:qFormat/>
    <w:uiPriority w:val="99"/>
    <w:pPr>
      <w:keepNext/>
      <w:keepLines/>
      <w:numPr>
        <w:ilvl w:val="1"/>
        <w:numId w:val="1"/>
      </w:numPr>
      <w:spacing w:before="260" w:after="260" w:line="415" w:lineRule="auto"/>
      <w:jc w:val="center"/>
      <w:outlineLvl w:val="1"/>
    </w:pPr>
    <w:rPr>
      <w:rFonts w:ascii="CG Times" w:hAnsi="CG Times" w:cs="CG Times"/>
      <w:b/>
      <w:bCs/>
      <w:sz w:val="30"/>
      <w:szCs w:val="30"/>
    </w:rPr>
  </w:style>
  <w:style w:type="paragraph" w:styleId="5">
    <w:name w:val="heading 3"/>
    <w:basedOn w:val="1"/>
    <w:next w:val="1"/>
    <w:link w:val="32"/>
    <w:autoRedefine/>
    <w:qFormat/>
    <w:uiPriority w:val="99"/>
    <w:pPr>
      <w:keepNext/>
      <w:keepLines/>
      <w:spacing w:before="260" w:after="260" w:line="416" w:lineRule="auto"/>
      <w:outlineLvl w:val="2"/>
    </w:pPr>
    <w:rPr>
      <w:b/>
      <w:bCs/>
      <w:sz w:val="32"/>
      <w:szCs w:val="32"/>
    </w:rPr>
  </w:style>
  <w:style w:type="paragraph" w:styleId="6">
    <w:name w:val="heading 4"/>
    <w:basedOn w:val="1"/>
    <w:next w:val="1"/>
    <w:link w:val="33"/>
    <w:autoRedefine/>
    <w:qFormat/>
    <w:uiPriority w:val="99"/>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4"/>
    <w:link w:val="34"/>
    <w:autoRedefine/>
    <w:qFormat/>
    <w:uiPriority w:val="99"/>
    <w:pPr>
      <w:keepNext/>
      <w:keepLines/>
      <w:numPr>
        <w:ilvl w:val="4"/>
        <w:numId w:val="1"/>
      </w:numPr>
      <w:spacing w:before="280" w:after="290" w:line="376" w:lineRule="auto"/>
      <w:outlineLvl w:val="4"/>
    </w:pPr>
    <w:rPr>
      <w:rFonts w:ascii="Times New Roman" w:hAnsi="Times New Roman" w:cs="Times New Roman"/>
      <w:b/>
      <w:bCs/>
      <w:sz w:val="28"/>
      <w:szCs w:val="28"/>
    </w:rPr>
  </w:style>
  <w:style w:type="paragraph" w:styleId="8">
    <w:name w:val="heading 6"/>
    <w:basedOn w:val="1"/>
    <w:next w:val="4"/>
    <w:link w:val="35"/>
    <w:autoRedefine/>
    <w:qFormat/>
    <w:uiPriority w:val="99"/>
    <w:pPr>
      <w:keepNext/>
      <w:keepLines/>
      <w:numPr>
        <w:ilvl w:val="5"/>
        <w:numId w:val="1"/>
      </w:numPr>
      <w:spacing w:before="240" w:after="64" w:line="320" w:lineRule="auto"/>
      <w:outlineLvl w:val="5"/>
    </w:pPr>
    <w:rPr>
      <w:rFonts w:ascii="Arial" w:hAnsi="Arial" w:eastAsia="黑体" w:cs="Arial"/>
      <w:b/>
      <w:bCs/>
      <w:sz w:val="24"/>
      <w:szCs w:val="24"/>
    </w:rPr>
  </w:style>
  <w:style w:type="paragraph" w:styleId="9">
    <w:name w:val="heading 7"/>
    <w:basedOn w:val="1"/>
    <w:next w:val="4"/>
    <w:link w:val="36"/>
    <w:autoRedefine/>
    <w:qFormat/>
    <w:uiPriority w:val="99"/>
    <w:pPr>
      <w:keepNext/>
      <w:keepLines/>
      <w:numPr>
        <w:ilvl w:val="6"/>
        <w:numId w:val="1"/>
      </w:numPr>
      <w:spacing w:before="240" w:after="64" w:line="320" w:lineRule="auto"/>
      <w:outlineLvl w:val="6"/>
    </w:pPr>
    <w:rPr>
      <w:rFonts w:ascii="Times New Roman" w:hAnsi="Times New Roman" w:cs="Times New Roman"/>
      <w:b/>
      <w:bCs/>
      <w:sz w:val="24"/>
      <w:szCs w:val="24"/>
    </w:rPr>
  </w:style>
  <w:style w:type="paragraph" w:styleId="10">
    <w:name w:val="heading 8"/>
    <w:basedOn w:val="1"/>
    <w:next w:val="4"/>
    <w:link w:val="37"/>
    <w:autoRedefine/>
    <w:qFormat/>
    <w:uiPriority w:val="99"/>
    <w:pPr>
      <w:keepNext/>
      <w:keepLines/>
      <w:numPr>
        <w:ilvl w:val="7"/>
        <w:numId w:val="1"/>
      </w:numPr>
      <w:spacing w:before="240" w:after="64" w:line="320" w:lineRule="auto"/>
      <w:outlineLvl w:val="7"/>
    </w:pPr>
    <w:rPr>
      <w:rFonts w:ascii="Arial" w:hAnsi="Arial" w:eastAsia="黑体" w:cs="Arial"/>
      <w:sz w:val="24"/>
      <w:szCs w:val="24"/>
    </w:rPr>
  </w:style>
  <w:style w:type="paragraph" w:styleId="11">
    <w:name w:val="heading 9"/>
    <w:basedOn w:val="1"/>
    <w:next w:val="4"/>
    <w:link w:val="38"/>
    <w:autoRedefine/>
    <w:qFormat/>
    <w:uiPriority w:val="99"/>
    <w:pPr>
      <w:keepNext/>
      <w:keepLines/>
      <w:numPr>
        <w:ilvl w:val="8"/>
        <w:numId w:val="1"/>
      </w:numPr>
      <w:spacing w:before="240" w:after="64" w:line="320" w:lineRule="auto"/>
      <w:outlineLvl w:val="8"/>
    </w:pPr>
    <w:rPr>
      <w:rFonts w:ascii="Arial" w:hAnsi="Arial" w:eastAsia="黑体" w:cs="Arial"/>
    </w:rPr>
  </w:style>
  <w:style w:type="character" w:default="1" w:styleId="25">
    <w:name w:val="Default Paragraph Font"/>
    <w:semiHidden/>
    <w:uiPriority w:val="99"/>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9"/>
    <w:autoRedefine/>
    <w:qFormat/>
    <w:uiPriority w:val="99"/>
    <w:pPr>
      <w:ind w:firstLine="420"/>
    </w:pPr>
    <w:rPr>
      <w:rFonts w:ascii="Times New Roman" w:hAnsi="Times New Roman" w:cs="Times New Roman"/>
    </w:rPr>
  </w:style>
  <w:style w:type="paragraph" w:styleId="12">
    <w:name w:val="caption"/>
    <w:basedOn w:val="1"/>
    <w:next w:val="1"/>
    <w:autoRedefine/>
    <w:qFormat/>
    <w:uiPriority w:val="99"/>
    <w:rPr>
      <w:rFonts w:ascii="Cambria" w:hAnsi="Cambria" w:eastAsia="黑体" w:cs="Cambria"/>
      <w:sz w:val="20"/>
      <w:szCs w:val="20"/>
    </w:rPr>
  </w:style>
  <w:style w:type="paragraph" w:styleId="13">
    <w:name w:val="annotation text"/>
    <w:basedOn w:val="1"/>
    <w:link w:val="39"/>
    <w:autoRedefine/>
    <w:semiHidden/>
    <w:uiPriority w:val="99"/>
    <w:pPr>
      <w:jc w:val="left"/>
    </w:pPr>
  </w:style>
  <w:style w:type="paragraph" w:styleId="14">
    <w:name w:val="Body Text Indent"/>
    <w:basedOn w:val="1"/>
    <w:link w:val="40"/>
    <w:autoRedefine/>
    <w:qFormat/>
    <w:uiPriority w:val="99"/>
    <w:pPr>
      <w:ind w:firstLine="627"/>
    </w:pPr>
    <w:rPr>
      <w:rFonts w:ascii="Times New Roman" w:hAnsi="Times New Roman" w:cs="Times New Roman"/>
      <w:sz w:val="28"/>
      <w:szCs w:val="28"/>
    </w:rPr>
  </w:style>
  <w:style w:type="paragraph" w:styleId="15">
    <w:name w:val="Plain Text"/>
    <w:basedOn w:val="1"/>
    <w:link w:val="41"/>
    <w:autoRedefine/>
    <w:qFormat/>
    <w:uiPriority w:val="99"/>
    <w:rPr>
      <w:rFonts w:ascii="宋体" w:hAnsi="Courier New" w:cs="宋体"/>
    </w:rPr>
  </w:style>
  <w:style w:type="paragraph" w:styleId="16">
    <w:name w:val="Date"/>
    <w:basedOn w:val="1"/>
    <w:next w:val="1"/>
    <w:link w:val="42"/>
    <w:autoRedefine/>
    <w:uiPriority w:val="99"/>
    <w:rPr>
      <w:rFonts w:ascii="宋体" w:hAnsi="Courier New" w:cs="宋体"/>
      <w:sz w:val="28"/>
      <w:szCs w:val="28"/>
    </w:rPr>
  </w:style>
  <w:style w:type="paragraph" w:styleId="17">
    <w:name w:val="Balloon Text"/>
    <w:basedOn w:val="1"/>
    <w:link w:val="43"/>
    <w:autoRedefine/>
    <w:semiHidden/>
    <w:uiPriority w:val="99"/>
    <w:rPr>
      <w:rFonts w:ascii="Times New Roman" w:hAnsi="Times New Roman" w:cs="Times New Roman"/>
      <w:kern w:val="0"/>
      <w:sz w:val="18"/>
      <w:szCs w:val="18"/>
    </w:rPr>
  </w:style>
  <w:style w:type="paragraph" w:styleId="18">
    <w:name w:val="footer"/>
    <w:basedOn w:val="1"/>
    <w:link w:val="44"/>
    <w:autoRedefine/>
    <w:uiPriority w:val="99"/>
    <w:pPr>
      <w:tabs>
        <w:tab w:val="center" w:pos="4153"/>
        <w:tab w:val="right" w:pos="8306"/>
      </w:tabs>
      <w:snapToGrid w:val="0"/>
      <w:jc w:val="left"/>
    </w:pPr>
    <w:rPr>
      <w:rFonts w:ascii="Times New Roman" w:hAnsi="Times New Roman" w:cs="Times New Roman"/>
      <w:sz w:val="18"/>
      <w:szCs w:val="18"/>
    </w:rPr>
  </w:style>
  <w:style w:type="paragraph" w:styleId="19">
    <w:name w:val="header"/>
    <w:basedOn w:val="1"/>
    <w:link w:val="45"/>
    <w:autoRedefine/>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0">
    <w:name w:val="toc 1"/>
    <w:basedOn w:val="1"/>
    <w:next w:val="1"/>
    <w:autoRedefine/>
    <w:semiHidden/>
    <w:uiPriority w:val="99"/>
  </w:style>
  <w:style w:type="paragraph" w:styleId="21">
    <w:name w:val="toc 2"/>
    <w:basedOn w:val="1"/>
    <w:next w:val="1"/>
    <w:autoRedefine/>
    <w:semiHidden/>
    <w:uiPriority w:val="99"/>
    <w:pPr>
      <w:ind w:left="420" w:leftChars="200"/>
    </w:pPr>
  </w:style>
  <w:style w:type="paragraph" w:styleId="22">
    <w:name w:val="annotation subject"/>
    <w:basedOn w:val="13"/>
    <w:next w:val="13"/>
    <w:link w:val="46"/>
    <w:autoRedefine/>
    <w:semiHidden/>
    <w:uiPriority w:val="99"/>
    <w:rPr>
      <w:rFonts w:ascii="Times New Roman" w:hAnsi="Times New Roman" w:cs="Times New Roman"/>
      <w:b/>
      <w:bCs/>
      <w:kern w:val="0"/>
      <w:sz w:val="20"/>
      <w:szCs w:val="20"/>
    </w:rPr>
  </w:style>
  <w:style w:type="table" w:styleId="24">
    <w:name w:val="Table Grid"/>
    <w:basedOn w:val="23"/>
    <w:uiPriority w:val="99"/>
    <w:rPr>
      <w:rFonts w:ascii="仿宋" w:hAnsi="微软雅黑" w:eastAsia="仿宋" w:cs="仿宋"/>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99"/>
    <w:rPr>
      <w:b/>
      <w:bCs/>
    </w:rPr>
  </w:style>
  <w:style w:type="character" w:styleId="27">
    <w:name w:val="page number"/>
    <w:basedOn w:val="25"/>
    <w:qFormat/>
    <w:uiPriority w:val="99"/>
  </w:style>
  <w:style w:type="character" w:styleId="28">
    <w:name w:val="Hyperlink"/>
    <w:basedOn w:val="25"/>
    <w:autoRedefine/>
    <w:uiPriority w:val="99"/>
    <w:rPr>
      <w:color w:val="0000FF"/>
      <w:u w:val="single"/>
    </w:rPr>
  </w:style>
  <w:style w:type="character" w:styleId="29">
    <w:name w:val="annotation reference"/>
    <w:basedOn w:val="25"/>
    <w:semiHidden/>
    <w:uiPriority w:val="99"/>
    <w:rPr>
      <w:sz w:val="21"/>
      <w:szCs w:val="21"/>
    </w:rPr>
  </w:style>
  <w:style w:type="character" w:customStyle="1" w:styleId="30">
    <w:name w:val="Heading 1 Char"/>
    <w:basedOn w:val="25"/>
    <w:link w:val="2"/>
    <w:autoRedefine/>
    <w:uiPriority w:val="9"/>
    <w:rPr>
      <w:rFonts w:ascii="Calibri" w:hAnsi="Calibri" w:cs="Calibri"/>
      <w:b/>
      <w:bCs/>
      <w:kern w:val="44"/>
      <w:sz w:val="44"/>
      <w:szCs w:val="44"/>
    </w:rPr>
  </w:style>
  <w:style w:type="character" w:customStyle="1" w:styleId="31">
    <w:name w:val="Heading 2 Char"/>
    <w:basedOn w:val="25"/>
    <w:link w:val="3"/>
    <w:semiHidden/>
    <w:qFormat/>
    <w:uiPriority w:val="9"/>
    <w:rPr>
      <w:rFonts w:asciiTheme="majorHAnsi" w:hAnsiTheme="majorHAnsi" w:eastAsiaTheme="majorEastAsia" w:cstheme="majorBidi"/>
      <w:b/>
      <w:bCs/>
      <w:sz w:val="32"/>
      <w:szCs w:val="32"/>
    </w:rPr>
  </w:style>
  <w:style w:type="character" w:customStyle="1" w:styleId="32">
    <w:name w:val="Heading 3 Char"/>
    <w:basedOn w:val="25"/>
    <w:link w:val="5"/>
    <w:autoRedefine/>
    <w:semiHidden/>
    <w:uiPriority w:val="9"/>
    <w:rPr>
      <w:rFonts w:ascii="Calibri" w:hAnsi="Calibri" w:cs="Calibri"/>
      <w:b/>
      <w:bCs/>
      <w:sz w:val="32"/>
      <w:szCs w:val="32"/>
    </w:rPr>
  </w:style>
  <w:style w:type="character" w:customStyle="1" w:styleId="33">
    <w:name w:val="Heading 4 Char"/>
    <w:basedOn w:val="25"/>
    <w:link w:val="6"/>
    <w:autoRedefine/>
    <w:semiHidden/>
    <w:uiPriority w:val="9"/>
    <w:rPr>
      <w:rFonts w:asciiTheme="majorHAnsi" w:hAnsiTheme="majorHAnsi" w:eastAsiaTheme="majorEastAsia" w:cstheme="majorBidi"/>
      <w:b/>
      <w:bCs/>
      <w:sz w:val="28"/>
      <w:szCs w:val="28"/>
    </w:rPr>
  </w:style>
  <w:style w:type="character" w:customStyle="1" w:styleId="34">
    <w:name w:val="Heading 5 Char"/>
    <w:basedOn w:val="25"/>
    <w:link w:val="7"/>
    <w:semiHidden/>
    <w:qFormat/>
    <w:uiPriority w:val="9"/>
    <w:rPr>
      <w:rFonts w:ascii="Calibri" w:hAnsi="Calibri" w:cs="Calibri"/>
      <w:b/>
      <w:bCs/>
      <w:sz w:val="28"/>
      <w:szCs w:val="28"/>
    </w:rPr>
  </w:style>
  <w:style w:type="character" w:customStyle="1" w:styleId="35">
    <w:name w:val="Heading 6 Char"/>
    <w:basedOn w:val="25"/>
    <w:link w:val="8"/>
    <w:semiHidden/>
    <w:uiPriority w:val="9"/>
    <w:rPr>
      <w:rFonts w:asciiTheme="majorHAnsi" w:hAnsiTheme="majorHAnsi" w:eastAsiaTheme="majorEastAsia" w:cstheme="majorBidi"/>
      <w:b/>
      <w:bCs/>
      <w:sz w:val="24"/>
      <w:szCs w:val="24"/>
    </w:rPr>
  </w:style>
  <w:style w:type="character" w:customStyle="1" w:styleId="36">
    <w:name w:val="Heading 7 Char"/>
    <w:basedOn w:val="25"/>
    <w:link w:val="9"/>
    <w:autoRedefine/>
    <w:semiHidden/>
    <w:qFormat/>
    <w:uiPriority w:val="9"/>
    <w:rPr>
      <w:rFonts w:ascii="Calibri" w:hAnsi="Calibri" w:cs="Calibri"/>
      <w:b/>
      <w:bCs/>
      <w:sz w:val="24"/>
      <w:szCs w:val="24"/>
    </w:rPr>
  </w:style>
  <w:style w:type="character" w:customStyle="1" w:styleId="37">
    <w:name w:val="Heading 8 Char"/>
    <w:basedOn w:val="25"/>
    <w:link w:val="10"/>
    <w:autoRedefine/>
    <w:semiHidden/>
    <w:qFormat/>
    <w:uiPriority w:val="9"/>
    <w:rPr>
      <w:rFonts w:asciiTheme="majorHAnsi" w:hAnsiTheme="majorHAnsi" w:eastAsiaTheme="majorEastAsia" w:cstheme="majorBidi"/>
      <w:sz w:val="24"/>
      <w:szCs w:val="24"/>
    </w:rPr>
  </w:style>
  <w:style w:type="character" w:customStyle="1" w:styleId="38">
    <w:name w:val="Heading 9 Char"/>
    <w:basedOn w:val="25"/>
    <w:link w:val="11"/>
    <w:semiHidden/>
    <w:uiPriority w:val="9"/>
    <w:rPr>
      <w:rFonts w:asciiTheme="majorHAnsi" w:hAnsiTheme="majorHAnsi" w:eastAsiaTheme="majorEastAsia" w:cstheme="majorBidi"/>
      <w:szCs w:val="21"/>
    </w:rPr>
  </w:style>
  <w:style w:type="character" w:customStyle="1" w:styleId="39">
    <w:name w:val="Comment Text Char"/>
    <w:basedOn w:val="25"/>
    <w:link w:val="13"/>
    <w:semiHidden/>
    <w:qFormat/>
    <w:locked/>
    <w:uiPriority w:val="99"/>
  </w:style>
  <w:style w:type="character" w:customStyle="1" w:styleId="40">
    <w:name w:val="Body Text Indent Char"/>
    <w:basedOn w:val="25"/>
    <w:link w:val="14"/>
    <w:autoRedefine/>
    <w:semiHidden/>
    <w:qFormat/>
    <w:uiPriority w:val="99"/>
    <w:rPr>
      <w:rFonts w:ascii="Calibri" w:hAnsi="Calibri" w:cs="Calibri"/>
      <w:szCs w:val="21"/>
    </w:rPr>
  </w:style>
  <w:style w:type="character" w:customStyle="1" w:styleId="41">
    <w:name w:val="Plain Text Char"/>
    <w:basedOn w:val="25"/>
    <w:link w:val="15"/>
    <w:autoRedefine/>
    <w:qFormat/>
    <w:locked/>
    <w:uiPriority w:val="99"/>
    <w:rPr>
      <w:rFonts w:ascii="宋体" w:hAnsi="Courier New" w:eastAsia="宋体" w:cs="宋体"/>
      <w:kern w:val="2"/>
      <w:sz w:val="21"/>
      <w:szCs w:val="21"/>
      <w:lang w:val="en-US" w:eastAsia="zh-CN"/>
    </w:rPr>
  </w:style>
  <w:style w:type="character" w:customStyle="1" w:styleId="42">
    <w:name w:val="Date Char"/>
    <w:basedOn w:val="25"/>
    <w:link w:val="16"/>
    <w:autoRedefine/>
    <w:semiHidden/>
    <w:qFormat/>
    <w:uiPriority w:val="99"/>
    <w:rPr>
      <w:rFonts w:ascii="Calibri" w:hAnsi="Calibri" w:cs="Calibri"/>
      <w:szCs w:val="21"/>
    </w:rPr>
  </w:style>
  <w:style w:type="character" w:customStyle="1" w:styleId="43">
    <w:name w:val="Balloon Text Char"/>
    <w:basedOn w:val="25"/>
    <w:link w:val="17"/>
    <w:autoRedefine/>
    <w:semiHidden/>
    <w:qFormat/>
    <w:locked/>
    <w:uiPriority w:val="99"/>
    <w:rPr>
      <w:sz w:val="18"/>
      <w:szCs w:val="18"/>
    </w:rPr>
  </w:style>
  <w:style w:type="character" w:customStyle="1" w:styleId="44">
    <w:name w:val="Footer Char"/>
    <w:basedOn w:val="25"/>
    <w:link w:val="18"/>
    <w:autoRedefine/>
    <w:semiHidden/>
    <w:qFormat/>
    <w:uiPriority w:val="99"/>
    <w:rPr>
      <w:rFonts w:ascii="Calibri" w:hAnsi="Calibri" w:cs="Calibri"/>
      <w:sz w:val="18"/>
      <w:szCs w:val="18"/>
    </w:rPr>
  </w:style>
  <w:style w:type="character" w:customStyle="1" w:styleId="45">
    <w:name w:val="Header Char"/>
    <w:basedOn w:val="25"/>
    <w:link w:val="19"/>
    <w:autoRedefine/>
    <w:semiHidden/>
    <w:qFormat/>
    <w:uiPriority w:val="99"/>
    <w:rPr>
      <w:rFonts w:ascii="Calibri" w:hAnsi="Calibri" w:cs="Calibri"/>
      <w:sz w:val="18"/>
      <w:szCs w:val="18"/>
    </w:rPr>
  </w:style>
  <w:style w:type="character" w:customStyle="1" w:styleId="46">
    <w:name w:val="Comment Subject Char"/>
    <w:basedOn w:val="39"/>
    <w:link w:val="22"/>
    <w:autoRedefine/>
    <w:semiHidden/>
    <w:qFormat/>
    <w:locked/>
    <w:uiPriority w:val="99"/>
    <w:rPr>
      <w:b/>
      <w:bCs/>
    </w:rPr>
  </w:style>
  <w:style w:type="character" w:customStyle="1" w:styleId="47">
    <w:name w:val="apple-converted-space"/>
    <w:basedOn w:val="25"/>
    <w:uiPriority w:val="99"/>
  </w:style>
  <w:style w:type="paragraph" w:styleId="48">
    <w:name w:val="List Paragraph"/>
    <w:basedOn w:val="1"/>
    <w:autoRedefine/>
    <w:qFormat/>
    <w:uiPriority w:val="99"/>
    <w:pPr>
      <w:ind w:firstLine="420" w:firstLineChars="200"/>
    </w:pPr>
  </w:style>
  <w:style w:type="character" w:customStyle="1" w:styleId="49">
    <w:name w:val="Normal Indent Char"/>
    <w:link w:val="4"/>
    <w:locked/>
    <w:uiPriority w:val="99"/>
    <w:rPr>
      <w:rFonts w:eastAsia="宋体"/>
      <w:kern w:val="2"/>
      <w:sz w:val="21"/>
      <w:szCs w:val="21"/>
      <w:lang w:val="en-US" w:eastAsia="zh-CN"/>
    </w:rPr>
  </w:style>
  <w:style w:type="paragraph" w:customStyle="1" w:styleId="50">
    <w:name w:val="Default"/>
    <w:autoRedefine/>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51">
    <w:name w:val="标准"/>
    <w:basedOn w:val="1"/>
    <w:autoRedefine/>
    <w:uiPriority w:val="99"/>
    <w:pPr>
      <w:spacing w:line="360" w:lineRule="auto"/>
      <w:ind w:firstLine="200" w:firstLineChars="200"/>
    </w:pPr>
    <w:rPr>
      <w:rFonts w:ascii="Times New Roman" w:hAnsi="Times New Roman" w:cs="Times New Roman"/>
    </w:rPr>
  </w:style>
  <w:style w:type="paragraph" w:customStyle="1" w:styleId="52">
    <w:name w:val="样式3"/>
    <w:basedOn w:val="15"/>
    <w:autoRedefine/>
    <w:uiPriority w:val="99"/>
    <w:pPr>
      <w:spacing w:line="240" w:lineRule="atLeast"/>
      <w:outlineLvl w:val="0"/>
    </w:pPr>
    <w:rPr>
      <w:sz w:val="28"/>
      <w:szCs w:val="28"/>
    </w:rPr>
  </w:style>
  <w:style w:type="character" w:customStyle="1" w:styleId="53">
    <w:name w:val="font21"/>
    <w:basedOn w:val="25"/>
    <w:qFormat/>
    <w:uiPriority w:val="99"/>
    <w:rPr>
      <w:rFonts w:ascii="宋体" w:hAnsi="宋体" w:eastAsia="宋体" w:cs="宋体"/>
      <w:color w:val="FF0000"/>
      <w:sz w:val="24"/>
      <w:szCs w:val="24"/>
      <w:u w:val="none"/>
    </w:rPr>
  </w:style>
  <w:style w:type="character" w:customStyle="1" w:styleId="54">
    <w:name w:val="font01"/>
    <w:basedOn w:val="25"/>
    <w:uiPriority w:val="99"/>
    <w:rPr>
      <w:rFonts w:ascii="宋体" w:hAnsi="宋体" w:eastAsia="宋体" w:cs="宋体"/>
      <w:color w:val="000000"/>
      <w:sz w:val="24"/>
      <w:szCs w:val="24"/>
      <w:u w:val="none"/>
    </w:rPr>
  </w:style>
  <w:style w:type="character" w:customStyle="1" w:styleId="55">
    <w:name w:val="font51"/>
    <w:basedOn w:val="25"/>
    <w:uiPriority w:val="99"/>
    <w:rPr>
      <w:rFonts w:ascii="宋体" w:hAnsi="宋体" w:eastAsia="宋体" w:cs="宋体"/>
      <w:color w:val="000000"/>
      <w:sz w:val="22"/>
      <w:szCs w:val="22"/>
      <w:u w:val="none"/>
    </w:rPr>
  </w:style>
  <w:style w:type="character" w:customStyle="1" w:styleId="56">
    <w:name w:val="font41"/>
    <w:basedOn w:val="25"/>
    <w:uiPriority w:val="99"/>
    <w:rPr>
      <w:rFonts w:ascii="宋体" w:hAnsi="宋体" w:eastAsia="宋体" w:cs="宋体"/>
      <w:color w:val="000000"/>
      <w:sz w:val="22"/>
      <w:szCs w:val="22"/>
      <w:u w:val="none"/>
    </w:rPr>
  </w:style>
  <w:style w:type="character" w:customStyle="1" w:styleId="57">
    <w:name w:val="font91"/>
    <w:basedOn w:val="25"/>
    <w:uiPriority w:val="99"/>
    <w:rPr>
      <w:rFonts w:ascii="Times New Roman" w:hAnsi="Times New Roman" w:cs="Times New Roman"/>
      <w:color w:val="000000"/>
      <w:sz w:val="21"/>
      <w:szCs w:val="21"/>
      <w:u w:val="none"/>
    </w:rPr>
  </w:style>
  <w:style w:type="character" w:customStyle="1" w:styleId="58">
    <w:name w:val="font101"/>
    <w:basedOn w:val="25"/>
    <w:uiPriority w:val="99"/>
    <w:rPr>
      <w:rFonts w:ascii="宋体" w:hAnsi="宋体" w:eastAsia="宋体" w:cs="宋体"/>
      <w:color w:val="000000"/>
      <w:sz w:val="21"/>
      <w:szCs w:val="21"/>
      <w:u w:val="none"/>
    </w:rPr>
  </w:style>
  <w:style w:type="character" w:customStyle="1" w:styleId="59">
    <w:name w:val="font111"/>
    <w:basedOn w:val="25"/>
    <w:uiPriority w:val="99"/>
    <w:rPr>
      <w:rFonts w:ascii="宋体" w:hAnsi="宋体" w:eastAsia="宋体" w:cs="宋体"/>
      <w:color w:val="000000"/>
      <w:sz w:val="21"/>
      <w:szCs w:val="21"/>
      <w:u w:val="none"/>
    </w:rPr>
  </w:style>
  <w:style w:type="character" w:customStyle="1" w:styleId="60">
    <w:name w:val="font31"/>
    <w:basedOn w:val="25"/>
    <w:autoRedefine/>
    <w:qFormat/>
    <w:uiPriority w:val="99"/>
    <w:rPr>
      <w:rFonts w:ascii="Times New Roman" w:hAnsi="Times New Roman" w:cs="Times New Roman"/>
      <w:color w:val="000000"/>
      <w:sz w:val="22"/>
      <w:szCs w:val="22"/>
      <w:u w:val="none"/>
    </w:rPr>
  </w:style>
  <w:style w:type="character" w:customStyle="1" w:styleId="61">
    <w:name w:val="font11"/>
    <w:basedOn w:val="25"/>
    <w:uiPriority w:val="99"/>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FXFT</Company>
  <Pages>10</Pages>
  <Words>680</Words>
  <Characters>3882</Characters>
  <Lines>0</Lines>
  <Paragraphs>0</Paragraphs>
  <TotalTime>6</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2024-04-01T06:53:00Z</dcterms:created>
  <dc:creator>黄凯</dc:creator>
  <cp:lastModifiedBy>单眼皮</cp:lastModifiedBy>
  <cp:lastPrinted>2024-04-02T02:34:00Z</cp:lastPrinted>
  <dcterms:modified xsi:type="dcterms:W3CDTF">2024-04-02T06:21:16Z</dcterms:modified>
  <dc:title>福建省核电厂外围辐射环境监督性监测系统</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5B95C8E6B65548A7836A3702EEE095DE_13</vt:lpwstr>
  </property>
</Properties>
</file>