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bCs/>
          <w:sz w:val="52"/>
          <w:szCs w:val="52"/>
          <w:lang w:eastAsia="zh-CN"/>
        </w:rPr>
      </w:pPr>
      <w:r>
        <w:rPr>
          <w:rFonts w:hint="eastAsia" w:ascii="宋体" w:eastAsia="宋体"/>
          <w:b/>
          <w:bCs/>
          <w:sz w:val="52"/>
          <w:szCs w:val="52"/>
        </w:rPr>
        <w:t>福建省辐射环境监督站</w:t>
      </w:r>
      <w:r>
        <w:rPr>
          <w:rFonts w:hint="eastAsia" w:ascii="宋体" w:eastAsia="宋体"/>
          <w:b/>
          <w:bCs/>
          <w:sz w:val="52"/>
          <w:szCs w:val="52"/>
          <w:lang w:eastAsia="zh-CN"/>
        </w:rPr>
        <w:t>泉州分站</w:t>
      </w:r>
    </w:p>
    <w:p>
      <w:pPr>
        <w:jc w:val="center"/>
        <w:rPr>
          <w:rFonts w:ascii="宋体" w:eastAsia="宋体"/>
          <w:b/>
          <w:bCs/>
          <w:sz w:val="52"/>
          <w:szCs w:val="52"/>
        </w:rPr>
      </w:pPr>
      <w:r>
        <w:rPr>
          <w:rFonts w:hint="eastAsia" w:ascii="宋体" w:eastAsia="宋体"/>
          <w:b/>
          <w:bCs/>
          <w:sz w:val="52"/>
          <w:szCs w:val="52"/>
        </w:rPr>
        <w:t>采购项目</w:t>
      </w:r>
    </w:p>
    <w:p>
      <w:pPr>
        <w:jc w:val="center"/>
        <w:rPr>
          <w:rFonts w:ascii="宋体"/>
          <w:b/>
          <w:color w:val="FF0000"/>
          <w:sz w:val="36"/>
        </w:rPr>
      </w:pPr>
    </w:p>
    <w:p>
      <w:pPr>
        <w:jc w:val="center"/>
        <w:rPr>
          <w:rFonts w:ascii="宋体"/>
          <w:b/>
          <w:color w:val="FF0000"/>
          <w:sz w:val="36"/>
        </w:rPr>
      </w:pPr>
    </w:p>
    <w:p>
      <w:pPr>
        <w:jc w:val="center"/>
        <w:rPr>
          <w:rFonts w:ascii="宋体"/>
          <w:b/>
          <w:color w:val="FF0000"/>
          <w:sz w:val="36"/>
        </w:rPr>
      </w:pPr>
    </w:p>
    <w:p>
      <w:pPr>
        <w:jc w:val="center"/>
        <w:rPr>
          <w:rFonts w:ascii="宋体"/>
          <w:b/>
          <w:color w:val="FF0000"/>
          <w:sz w:val="36"/>
        </w:rPr>
      </w:pPr>
    </w:p>
    <w:p>
      <w:pPr>
        <w:jc w:val="center"/>
        <w:rPr>
          <w:rFonts w:ascii="宋体"/>
          <w:b/>
          <w:color w:val="FF0000"/>
          <w:sz w:val="36"/>
        </w:rPr>
      </w:pPr>
    </w:p>
    <w:p>
      <w:pPr>
        <w:jc w:val="center"/>
        <w:rPr>
          <w:rFonts w:ascii="宋体" w:eastAsia="宋体"/>
          <w:b/>
          <w:bCs/>
          <w:sz w:val="72"/>
          <w:szCs w:val="52"/>
        </w:rPr>
      </w:pPr>
      <w:r>
        <w:rPr>
          <w:rFonts w:hint="eastAsia" w:ascii="宋体" w:eastAsia="宋体"/>
          <w:b/>
          <w:bCs/>
          <w:sz w:val="72"/>
          <w:szCs w:val="52"/>
        </w:rPr>
        <w:t>采  购　文　件</w:t>
      </w:r>
    </w:p>
    <w:p>
      <w:pPr>
        <w:spacing w:line="276" w:lineRule="auto"/>
        <w:ind w:firstLine="720"/>
        <w:jc w:val="center"/>
        <w:rPr>
          <w:rFonts w:ascii="方正小标宋简体" w:eastAsia="方正小标宋简体"/>
          <w:bCs/>
          <w:sz w:val="36"/>
          <w:szCs w:val="36"/>
        </w:rPr>
      </w:pPr>
    </w:p>
    <w:p>
      <w:pPr>
        <w:spacing w:line="276" w:lineRule="auto"/>
        <w:ind w:firstLine="720"/>
        <w:jc w:val="center"/>
        <w:rPr>
          <w:rFonts w:ascii="方正小标宋简体" w:eastAsia="方正小标宋简体"/>
          <w:bCs/>
          <w:sz w:val="36"/>
          <w:szCs w:val="36"/>
        </w:rPr>
      </w:pPr>
    </w:p>
    <w:p>
      <w:pPr>
        <w:spacing w:line="360" w:lineRule="auto"/>
        <w:ind w:firstLine="2072" w:firstLineChars="645"/>
        <w:jc w:val="left"/>
        <w:rPr>
          <w:rFonts w:hint="default" w:ascii="宋体" w:eastAsia="宋体"/>
          <w:b/>
          <w:szCs w:val="32"/>
          <w:lang w:val="en" w:eastAsia="zh-CN"/>
        </w:rPr>
      </w:pPr>
      <w:r>
        <w:rPr>
          <w:rFonts w:hint="eastAsia" w:ascii="宋体" w:eastAsia="宋体"/>
          <w:b/>
          <w:szCs w:val="32"/>
        </w:rPr>
        <w:t>项目编号：</w:t>
      </w:r>
      <w:r>
        <w:rPr>
          <w:rFonts w:hint="eastAsia" w:ascii="宋体" w:eastAsia="宋体"/>
          <w:b/>
          <w:szCs w:val="32"/>
          <w:lang w:val="en-US" w:eastAsia="zh-CN"/>
        </w:rPr>
        <w:t>Q</w:t>
      </w:r>
      <w:r>
        <w:rPr>
          <w:rFonts w:hint="default" w:ascii="宋体" w:eastAsia="宋体"/>
          <w:b/>
          <w:szCs w:val="32"/>
          <w:lang w:val="en" w:eastAsia="zh-CN"/>
        </w:rPr>
        <w:t>ZFSJD[TW]2021004-1</w:t>
      </w:r>
    </w:p>
    <w:p>
      <w:pPr>
        <w:spacing w:line="360" w:lineRule="auto"/>
        <w:ind w:firstLine="2072" w:firstLineChars="645"/>
        <w:jc w:val="left"/>
        <w:rPr>
          <w:rFonts w:ascii="宋体" w:eastAsia="宋体"/>
          <w:b/>
          <w:szCs w:val="32"/>
        </w:rPr>
      </w:pPr>
    </w:p>
    <w:p>
      <w:pPr>
        <w:spacing w:line="360" w:lineRule="auto"/>
        <w:ind w:left="3827" w:leftChars="664" w:hanging="1702" w:hangingChars="530"/>
        <w:jc w:val="left"/>
        <w:rPr>
          <w:rFonts w:hint="eastAsia" w:ascii="宋体" w:eastAsia="宋体"/>
          <w:sz w:val="30"/>
          <w:szCs w:val="30"/>
          <w:lang w:eastAsia="zh-CN"/>
        </w:rPr>
      </w:pPr>
      <w:r>
        <w:rPr>
          <w:rFonts w:hint="eastAsia" w:ascii="宋体" w:eastAsia="宋体"/>
          <w:b/>
          <w:szCs w:val="32"/>
        </w:rPr>
        <w:t>项目名称：</w:t>
      </w:r>
      <w:r>
        <w:rPr>
          <w:rFonts w:hint="eastAsia" w:ascii="宋体" w:eastAsia="宋体"/>
          <w:sz w:val="30"/>
          <w:szCs w:val="30"/>
          <w:lang w:eastAsia="zh-CN"/>
        </w:rPr>
        <w:t>实验室计量认证文件编制及实验室资质认定辅助</w:t>
      </w:r>
    </w:p>
    <w:p>
      <w:pPr>
        <w:spacing w:line="360" w:lineRule="auto"/>
        <w:ind w:left="4883" w:leftChars="981" w:hanging="1744" w:hangingChars="545"/>
        <w:jc w:val="left"/>
        <w:rPr>
          <w:rFonts w:ascii="宋体" w:eastAsia="宋体"/>
          <w:szCs w:val="32"/>
        </w:rPr>
      </w:pPr>
    </w:p>
    <w:p>
      <w:pPr>
        <w:spacing w:line="360" w:lineRule="auto"/>
        <w:ind w:firstLine="2072" w:firstLineChars="645"/>
        <w:jc w:val="left"/>
        <w:rPr>
          <w:rFonts w:hint="eastAsia" w:ascii="宋体" w:eastAsia="宋体"/>
          <w:szCs w:val="32"/>
          <w:lang w:val="en" w:eastAsia="zh-CN"/>
        </w:rPr>
      </w:pPr>
      <w:r>
        <w:rPr>
          <w:rFonts w:hint="eastAsia" w:ascii="宋体" w:eastAsia="宋体"/>
          <w:b/>
          <w:szCs w:val="32"/>
        </w:rPr>
        <w:t>采购单位：</w:t>
      </w:r>
      <w:r>
        <w:rPr>
          <w:rFonts w:hint="eastAsia" w:ascii="宋体" w:eastAsia="宋体"/>
          <w:sz w:val="30"/>
          <w:szCs w:val="30"/>
        </w:rPr>
        <w:t>福建省辐射环境监督站</w:t>
      </w:r>
      <w:r>
        <w:rPr>
          <w:rFonts w:hint="eastAsia" w:ascii="宋体" w:eastAsia="宋体"/>
          <w:sz w:val="30"/>
          <w:szCs w:val="30"/>
          <w:lang w:eastAsia="zh-CN"/>
        </w:rPr>
        <w:t>泉州分站</w:t>
      </w:r>
    </w:p>
    <w:p>
      <w:pPr>
        <w:spacing w:line="360" w:lineRule="auto"/>
        <w:ind w:firstLine="720"/>
        <w:rPr>
          <w:rFonts w:ascii="宋体" w:eastAsia="宋体"/>
          <w:sz w:val="36"/>
          <w:szCs w:val="20"/>
        </w:rPr>
      </w:pPr>
    </w:p>
    <w:p>
      <w:pPr>
        <w:spacing w:line="360" w:lineRule="auto"/>
        <w:rPr>
          <w:rFonts w:ascii="宋体" w:eastAsia="宋体"/>
          <w:sz w:val="36"/>
          <w:szCs w:val="20"/>
        </w:rPr>
      </w:pPr>
    </w:p>
    <w:p>
      <w:pPr>
        <w:spacing w:line="360" w:lineRule="auto"/>
        <w:ind w:firstLine="720"/>
        <w:rPr>
          <w:rFonts w:ascii="宋体" w:eastAsia="宋体"/>
          <w:sz w:val="36"/>
          <w:szCs w:val="20"/>
        </w:rPr>
      </w:pPr>
    </w:p>
    <w:p>
      <w:pPr>
        <w:spacing w:line="360" w:lineRule="auto"/>
        <w:ind w:firstLine="643"/>
        <w:jc w:val="center"/>
        <w:rPr>
          <w:rFonts w:hint="eastAsia" w:ascii="宋体" w:eastAsia="宋体"/>
          <w:b/>
          <w:sz w:val="36"/>
          <w:szCs w:val="20"/>
          <w:lang w:eastAsia="zh-CN"/>
        </w:rPr>
      </w:pPr>
      <w:r>
        <w:rPr>
          <w:rFonts w:hint="eastAsia" w:ascii="宋体" w:eastAsia="宋体"/>
          <w:b/>
          <w:bCs/>
          <w:szCs w:val="20"/>
        </w:rPr>
        <w:t>福建省辐射环境监督站</w:t>
      </w:r>
      <w:r>
        <w:rPr>
          <w:rFonts w:hint="eastAsia" w:ascii="宋体" w:eastAsia="宋体"/>
          <w:b/>
          <w:bCs/>
          <w:szCs w:val="20"/>
          <w:lang w:eastAsia="zh-CN"/>
        </w:rPr>
        <w:t>泉州分站</w:t>
      </w:r>
    </w:p>
    <w:p>
      <w:pPr>
        <w:spacing w:line="360" w:lineRule="auto"/>
        <w:ind w:firstLine="643"/>
        <w:jc w:val="center"/>
        <w:rPr>
          <w:rFonts w:ascii="宋体" w:eastAsia="宋体"/>
          <w:b/>
          <w:szCs w:val="20"/>
        </w:rPr>
      </w:pPr>
      <w:r>
        <w:rPr>
          <w:rFonts w:hint="eastAsia" w:ascii="宋体" w:eastAsia="宋体"/>
          <w:b/>
          <w:szCs w:val="20"/>
        </w:rPr>
        <w:t>二○二一年</w:t>
      </w:r>
      <w:r>
        <w:rPr>
          <w:rFonts w:hint="eastAsia" w:ascii="宋体" w:eastAsia="宋体"/>
          <w:b/>
          <w:szCs w:val="20"/>
          <w:lang w:eastAsia="zh-CN"/>
        </w:rPr>
        <w:t>九</w:t>
      </w:r>
      <w:r>
        <w:rPr>
          <w:rFonts w:hint="eastAsia" w:ascii="宋体" w:eastAsia="宋体"/>
          <w:b/>
          <w:szCs w:val="20"/>
        </w:rPr>
        <w:t>月</w:t>
      </w:r>
    </w:p>
    <w:p>
      <w:pPr>
        <w:ind w:firstLine="640"/>
        <w:sectPr>
          <w:pgSz w:w="11907" w:h="16839"/>
          <w:pgMar w:top="1440" w:right="1800" w:bottom="1440" w:left="1800" w:header="851" w:footer="992" w:gutter="0"/>
          <w:pgNumType w:fmt="numberInDash"/>
          <w:cols w:space="720" w:num="1"/>
          <w:docGrid w:type="lines" w:linePitch="312" w:charSpace="0"/>
        </w:sectPr>
      </w:pPr>
    </w:p>
    <w:p>
      <w:pPr>
        <w:ind w:firstLine="643"/>
        <w:jc w:val="center"/>
        <w:rPr>
          <w:rFonts w:ascii="黑体" w:eastAsia="黑体"/>
          <w:b/>
          <w:szCs w:val="32"/>
        </w:rPr>
      </w:pPr>
    </w:p>
    <w:p>
      <w:pPr>
        <w:ind w:firstLine="643"/>
        <w:jc w:val="center"/>
        <w:rPr>
          <w:rFonts w:ascii="黑体" w:eastAsia="黑体"/>
          <w:b/>
          <w:szCs w:val="32"/>
        </w:rPr>
      </w:pPr>
      <w:r>
        <w:rPr>
          <w:rFonts w:hint="eastAsia" w:ascii="黑体" w:eastAsia="黑体"/>
          <w:b/>
          <w:szCs w:val="32"/>
        </w:rPr>
        <w:t>目 录</w:t>
      </w:r>
    </w:p>
    <w:p>
      <w:pPr>
        <w:pStyle w:val="10"/>
      </w:pPr>
    </w:p>
    <w:p>
      <w:pPr>
        <w:pStyle w:val="10"/>
        <w:rPr>
          <w:rFonts w:hint="eastAsia" w:ascii="仿宋_GB2312" w:eastAsia="仿宋_GB2312"/>
        </w:rPr>
      </w:pPr>
      <w:r>
        <w:rPr>
          <w:rFonts w:hint="eastAsia" w:ascii="仿宋_GB2312" w:eastAsia="仿宋_GB2312" w:cs="Times New Roman"/>
        </w:rPr>
        <w:fldChar w:fldCharType="begin"/>
      </w:r>
      <w:r>
        <w:rPr>
          <w:rFonts w:hint="eastAsia" w:ascii="仿宋_GB2312" w:eastAsia="仿宋_GB2312" w:cs="Times New Roman"/>
        </w:rPr>
        <w:instrText xml:space="preserve"> TOC \o "1-4" \h \z \u </w:instrText>
      </w:r>
      <w:r>
        <w:rPr>
          <w:rFonts w:hint="eastAsia" w:ascii="仿宋_GB2312" w:eastAsia="仿宋_GB2312" w:cs="Times New Roman"/>
        </w:rPr>
        <w:fldChar w:fldCharType="separate"/>
      </w:r>
      <w:r>
        <w:fldChar w:fldCharType="begin"/>
      </w:r>
      <w:r>
        <w:instrText xml:space="preserve"> HYPERLINK \l "_Toc75876203" </w:instrText>
      </w:r>
      <w:r>
        <w:fldChar w:fldCharType="separate"/>
      </w:r>
      <w:r>
        <w:rPr>
          <w:rStyle w:val="16"/>
          <w:rFonts w:hint="eastAsia" w:ascii="仿宋_GB2312" w:eastAsia="仿宋_GB2312" w:cs="Times New Roman"/>
        </w:rPr>
        <w:t>一、邀请函</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_Toc75876203 \h </w:instrText>
      </w:r>
      <w:r>
        <w:rPr>
          <w:rFonts w:hint="eastAsia" w:ascii="仿宋_GB2312" w:eastAsia="仿宋_GB2312"/>
        </w:rPr>
        <w:fldChar w:fldCharType="separate"/>
      </w:r>
      <w:r>
        <w:rPr>
          <w:rFonts w:hint="eastAsia" w:ascii="仿宋_GB2312" w:eastAsia="仿宋_GB2312"/>
        </w:rPr>
        <w:t>- 3 -</w:t>
      </w:r>
      <w:r>
        <w:rPr>
          <w:rFonts w:hint="eastAsia" w:ascii="仿宋_GB2312" w:eastAsia="仿宋_GB2312"/>
        </w:rPr>
        <w:fldChar w:fldCharType="end"/>
      </w:r>
      <w:r>
        <w:rPr>
          <w:rFonts w:hint="eastAsia" w:ascii="仿宋_GB2312" w:eastAsia="仿宋_GB2312"/>
        </w:rPr>
        <w:fldChar w:fldCharType="end"/>
      </w:r>
    </w:p>
    <w:p>
      <w:pPr>
        <w:pStyle w:val="10"/>
        <w:rPr>
          <w:rFonts w:hint="eastAsia" w:ascii="仿宋_GB2312" w:eastAsia="仿宋_GB2312"/>
        </w:rPr>
      </w:pPr>
      <w:r>
        <w:fldChar w:fldCharType="begin"/>
      </w:r>
      <w:r>
        <w:instrText xml:space="preserve"> HYPERLINK \l "_Toc75876204" </w:instrText>
      </w:r>
      <w:r>
        <w:fldChar w:fldCharType="separate"/>
      </w:r>
      <w:r>
        <w:rPr>
          <w:rStyle w:val="16"/>
          <w:rFonts w:hint="eastAsia" w:ascii="仿宋_GB2312" w:eastAsia="仿宋_GB2312" w:cs="Times New Roman"/>
        </w:rPr>
        <w:t>二、报价须知</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_Toc75876204 \h </w:instrText>
      </w:r>
      <w:r>
        <w:rPr>
          <w:rFonts w:hint="eastAsia" w:ascii="仿宋_GB2312" w:eastAsia="仿宋_GB2312"/>
        </w:rPr>
        <w:fldChar w:fldCharType="separate"/>
      </w:r>
      <w:r>
        <w:rPr>
          <w:rFonts w:hint="eastAsia" w:ascii="仿宋_GB2312" w:eastAsia="仿宋_GB2312"/>
        </w:rPr>
        <w:t>- 4 -</w:t>
      </w:r>
      <w:r>
        <w:rPr>
          <w:rFonts w:hint="eastAsia" w:ascii="仿宋_GB2312" w:eastAsia="仿宋_GB2312"/>
        </w:rPr>
        <w:fldChar w:fldCharType="end"/>
      </w:r>
      <w:r>
        <w:rPr>
          <w:rFonts w:hint="eastAsia" w:ascii="仿宋_GB2312" w:eastAsia="仿宋_GB2312"/>
        </w:rPr>
        <w:fldChar w:fldCharType="end"/>
      </w:r>
    </w:p>
    <w:p>
      <w:pPr>
        <w:pStyle w:val="10"/>
        <w:rPr>
          <w:rFonts w:hint="eastAsia" w:ascii="仿宋_GB2312" w:eastAsia="仿宋_GB2312"/>
        </w:rPr>
      </w:pPr>
      <w:r>
        <w:fldChar w:fldCharType="begin"/>
      </w:r>
      <w:r>
        <w:instrText xml:space="preserve"> HYPERLINK \l "_Toc75876205" </w:instrText>
      </w:r>
      <w:r>
        <w:fldChar w:fldCharType="separate"/>
      </w:r>
      <w:r>
        <w:rPr>
          <w:rStyle w:val="16"/>
          <w:rFonts w:hint="eastAsia" w:ascii="仿宋_GB2312" w:eastAsia="仿宋_GB2312" w:cs="Times New Roman"/>
        </w:rPr>
        <w:t>三、采购项目及要求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_Toc75876205 \h </w:instrText>
      </w:r>
      <w:r>
        <w:rPr>
          <w:rFonts w:hint="eastAsia" w:ascii="仿宋_GB2312" w:eastAsia="仿宋_GB2312"/>
        </w:rPr>
        <w:fldChar w:fldCharType="separate"/>
      </w:r>
      <w:r>
        <w:rPr>
          <w:rFonts w:hint="eastAsia" w:ascii="仿宋_GB2312" w:eastAsia="仿宋_GB2312"/>
        </w:rPr>
        <w:t>- 7 -</w:t>
      </w:r>
      <w:r>
        <w:rPr>
          <w:rFonts w:hint="eastAsia" w:ascii="仿宋_GB2312" w:eastAsia="仿宋_GB2312"/>
        </w:rPr>
        <w:fldChar w:fldCharType="end"/>
      </w:r>
      <w:r>
        <w:rPr>
          <w:rFonts w:hint="eastAsia" w:ascii="仿宋_GB2312" w:eastAsia="仿宋_GB2312"/>
        </w:rPr>
        <w:fldChar w:fldCharType="end"/>
      </w:r>
    </w:p>
    <w:p>
      <w:pPr>
        <w:pStyle w:val="10"/>
        <w:rPr>
          <w:rFonts w:hint="eastAsia" w:ascii="仿宋_GB2312" w:eastAsia="仿宋_GB2312"/>
        </w:rPr>
      </w:pPr>
      <w:r>
        <w:fldChar w:fldCharType="begin"/>
      </w:r>
      <w:r>
        <w:instrText xml:space="preserve"> HYPERLINK \l "_Toc75876206" </w:instrText>
      </w:r>
      <w:r>
        <w:fldChar w:fldCharType="separate"/>
      </w:r>
      <w:r>
        <w:rPr>
          <w:rStyle w:val="16"/>
          <w:rFonts w:hint="eastAsia" w:ascii="仿宋_GB2312" w:eastAsia="仿宋_GB2312"/>
        </w:rPr>
        <w:t>四、附件——报价文件格式</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_Toc75876206 \h </w:instrText>
      </w:r>
      <w:r>
        <w:rPr>
          <w:rFonts w:hint="eastAsia" w:ascii="仿宋_GB2312" w:eastAsia="仿宋_GB2312"/>
        </w:rPr>
        <w:fldChar w:fldCharType="separate"/>
      </w:r>
      <w:r>
        <w:rPr>
          <w:rFonts w:hint="eastAsia" w:ascii="仿宋_GB2312" w:eastAsia="仿宋_GB2312"/>
        </w:rPr>
        <w:t>- 9 -</w:t>
      </w:r>
      <w:r>
        <w:rPr>
          <w:rFonts w:hint="eastAsia" w:ascii="仿宋_GB2312" w:eastAsia="仿宋_GB2312"/>
        </w:rPr>
        <w:fldChar w:fldCharType="end"/>
      </w:r>
      <w:r>
        <w:rPr>
          <w:rFonts w:hint="eastAsia" w:ascii="仿宋_GB2312" w:eastAsia="仿宋_GB2312"/>
        </w:rPr>
        <w:fldChar w:fldCharType="end"/>
      </w:r>
    </w:p>
    <w:p>
      <w:pPr>
        <w:ind w:firstLine="640"/>
        <w:jc w:val="center"/>
        <w:rPr>
          <w:rFonts w:cs="Times New Roman"/>
        </w:rPr>
        <w:sectPr>
          <w:pgSz w:w="11907" w:h="16839"/>
          <w:pgMar w:top="1440" w:right="1800" w:bottom="1440" w:left="1800" w:header="851" w:footer="992" w:gutter="0"/>
          <w:pgNumType w:fmt="numberInDash"/>
          <w:cols w:space="720" w:num="1"/>
          <w:docGrid w:type="lines" w:linePitch="312" w:charSpace="0"/>
        </w:sectPr>
      </w:pPr>
      <w:r>
        <w:rPr>
          <w:rFonts w:hint="eastAsia" w:ascii="仿宋_GB2312" w:eastAsia="仿宋_GB2312" w:cs="Times New Roman"/>
          <w:b/>
        </w:rPr>
        <w:fldChar w:fldCharType="end"/>
      </w:r>
    </w:p>
    <w:p>
      <w:pPr>
        <w:keepNext/>
        <w:keepLines/>
        <w:spacing w:before="120" w:after="260" w:line="360" w:lineRule="auto"/>
        <w:jc w:val="center"/>
        <w:outlineLvl w:val="3"/>
        <w:rPr>
          <w:rFonts w:ascii="宋体" w:hAnsi="Times New Roman" w:eastAsia="宋体" w:cs="Times New Roman"/>
          <w:b/>
          <w:sz w:val="36"/>
          <w:szCs w:val="20"/>
        </w:rPr>
      </w:pPr>
      <w:bookmarkStart w:id="0" w:name="_Toc75876203"/>
      <w:r>
        <w:rPr>
          <w:rFonts w:hint="eastAsia" w:ascii="宋体" w:hAnsi="Times New Roman" w:eastAsia="宋体" w:cs="Times New Roman"/>
          <w:b/>
          <w:sz w:val="36"/>
          <w:szCs w:val="20"/>
        </w:rPr>
        <w:t>一、邀请函</w:t>
      </w:r>
      <w:bookmarkEnd w:id="0"/>
    </w:p>
    <w:p>
      <w:pPr>
        <w:spacing w:line="440" w:lineRule="exact"/>
        <w:ind w:firstLine="480" w:firstLineChars="200"/>
        <w:rPr>
          <w:rFonts w:ascii="宋体" w:eastAsia="宋体"/>
          <w:sz w:val="24"/>
          <w:szCs w:val="24"/>
        </w:rPr>
      </w:pPr>
      <w:r>
        <w:rPr>
          <w:rFonts w:hint="eastAsia" w:ascii="宋体" w:eastAsia="宋体"/>
          <w:sz w:val="24"/>
          <w:szCs w:val="24"/>
        </w:rPr>
        <w:t>根据工作需要，拟对福建省辐射环境监督站</w:t>
      </w:r>
      <w:r>
        <w:rPr>
          <w:rFonts w:hint="eastAsia" w:ascii="宋体" w:eastAsia="宋体"/>
          <w:sz w:val="24"/>
          <w:szCs w:val="24"/>
          <w:lang w:eastAsia="zh-CN"/>
        </w:rPr>
        <w:t>泉州分站</w:t>
      </w:r>
      <w:r>
        <w:rPr>
          <w:rFonts w:hint="eastAsia" w:ascii="宋体" w:eastAsia="宋体"/>
          <w:sz w:val="24"/>
          <w:szCs w:val="24"/>
          <w:u w:val="single"/>
          <w:lang w:eastAsia="zh-CN"/>
        </w:rPr>
        <w:t>实验室计量认证文件</w:t>
      </w:r>
      <w:r>
        <w:rPr>
          <w:rFonts w:hint="eastAsia" w:ascii="宋体" w:eastAsia="宋体"/>
          <w:sz w:val="24"/>
          <w:szCs w:val="24"/>
          <w:u w:val="single"/>
        </w:rPr>
        <w:t>编制</w:t>
      </w:r>
      <w:r>
        <w:rPr>
          <w:rFonts w:hint="eastAsia" w:ascii="宋体" w:eastAsia="宋体"/>
          <w:sz w:val="24"/>
          <w:szCs w:val="24"/>
          <w:u w:val="single"/>
          <w:lang w:eastAsia="zh-CN"/>
        </w:rPr>
        <w:t>及实验室资质认定辅助</w:t>
      </w:r>
      <w:r>
        <w:rPr>
          <w:rFonts w:hint="eastAsia" w:ascii="宋体" w:eastAsia="宋体"/>
          <w:sz w:val="24"/>
          <w:szCs w:val="24"/>
        </w:rPr>
        <w:t>（项目编号：</w:t>
      </w:r>
      <w:r>
        <w:rPr>
          <w:rFonts w:hint="eastAsia" w:ascii="宋体" w:eastAsia="宋体"/>
          <w:sz w:val="24"/>
          <w:szCs w:val="24"/>
          <w:u w:val="single"/>
        </w:rPr>
        <w:t xml:space="preserve"> </w:t>
      </w:r>
      <w:r>
        <w:rPr>
          <w:rFonts w:hint="eastAsia" w:ascii="宋体" w:eastAsia="宋体"/>
          <w:sz w:val="24"/>
          <w:szCs w:val="24"/>
          <w:u w:val="single"/>
          <w:lang w:val="en-US" w:eastAsia="zh-CN"/>
        </w:rPr>
        <w:t>QZFSJD</w:t>
      </w:r>
      <w:r>
        <w:rPr>
          <w:rFonts w:hint="default" w:ascii="宋体" w:eastAsia="宋体"/>
          <w:sz w:val="24"/>
          <w:szCs w:val="24"/>
          <w:u w:val="single"/>
          <w:lang w:val="en" w:eastAsia="zh-CN"/>
        </w:rPr>
        <w:t>[TW]2021004</w:t>
      </w:r>
      <w:r>
        <w:rPr>
          <w:rFonts w:hint="eastAsia" w:ascii="宋体" w:eastAsia="宋体"/>
          <w:sz w:val="24"/>
          <w:szCs w:val="24"/>
          <w:u w:val="single"/>
          <w:lang w:val="en-US" w:eastAsia="zh-CN"/>
        </w:rPr>
        <w:t>-1</w:t>
      </w:r>
      <w:r>
        <w:rPr>
          <w:rFonts w:hint="eastAsia" w:ascii="宋体" w:eastAsia="宋体"/>
          <w:sz w:val="24"/>
          <w:szCs w:val="24"/>
        </w:rPr>
        <w:t>）进行询价，现欢迎有意向的单位或公司参加报价。</w:t>
      </w:r>
    </w:p>
    <w:p>
      <w:pPr>
        <w:pStyle w:val="4"/>
        <w:spacing w:line="440" w:lineRule="exact"/>
        <w:ind w:firstLine="480"/>
        <w:jc w:val="left"/>
        <w:rPr>
          <w:sz w:val="24"/>
        </w:rPr>
      </w:pPr>
      <w:r>
        <w:rPr>
          <w:sz w:val="24"/>
        </w:rPr>
        <w:t>1、</w:t>
      </w:r>
      <w:r>
        <w:rPr>
          <w:rFonts w:hint="eastAsia"/>
          <w:sz w:val="24"/>
        </w:rPr>
        <w:t>项目</w:t>
      </w:r>
      <w:r>
        <w:rPr>
          <w:sz w:val="24"/>
        </w:rPr>
        <w:t>编号：</w:t>
      </w:r>
      <w:r>
        <w:rPr>
          <w:rFonts w:hint="eastAsia" w:ascii="宋体" w:eastAsia="宋体"/>
          <w:sz w:val="24"/>
          <w:szCs w:val="24"/>
          <w:u w:val="single"/>
          <w:lang w:val="en-US" w:eastAsia="zh-CN"/>
        </w:rPr>
        <w:t>QZFSJD</w:t>
      </w:r>
      <w:r>
        <w:rPr>
          <w:rFonts w:hint="default" w:ascii="宋体" w:eastAsia="宋体"/>
          <w:sz w:val="24"/>
          <w:szCs w:val="24"/>
          <w:u w:val="single"/>
          <w:lang w:val="en" w:eastAsia="zh-CN"/>
        </w:rPr>
        <w:t>[TW]2021004</w:t>
      </w:r>
      <w:r>
        <w:rPr>
          <w:rFonts w:hint="eastAsia"/>
          <w:sz w:val="24"/>
          <w:szCs w:val="24"/>
          <w:u w:val="single"/>
          <w:lang w:val="en-US" w:eastAsia="zh-CN"/>
        </w:rPr>
        <w:t>-1</w:t>
      </w:r>
      <w:r>
        <w:rPr>
          <w:rFonts w:hint="eastAsia" w:ascii="宋体" w:eastAsia="宋体"/>
          <w:sz w:val="24"/>
          <w:szCs w:val="24"/>
          <w:u w:val="single"/>
        </w:rPr>
        <w:t xml:space="preserve"> </w:t>
      </w:r>
    </w:p>
    <w:p>
      <w:pPr>
        <w:spacing w:line="440" w:lineRule="exact"/>
        <w:ind w:firstLine="480" w:firstLineChars="200"/>
        <w:jc w:val="left"/>
        <w:rPr>
          <w:rFonts w:hint="eastAsia" w:ascii="宋体" w:eastAsia="宋体"/>
          <w:sz w:val="24"/>
          <w:szCs w:val="24"/>
          <w:lang w:eastAsia="zh-CN"/>
        </w:rPr>
      </w:pPr>
      <w:r>
        <w:rPr>
          <w:rFonts w:hint="eastAsia" w:ascii="宋体" w:eastAsia="宋体"/>
          <w:sz w:val="24"/>
          <w:szCs w:val="24"/>
        </w:rPr>
        <w:t>2、采购项目内容：见</w:t>
      </w:r>
      <w:r>
        <w:rPr>
          <w:rFonts w:hint="eastAsia" w:ascii="宋体" w:eastAsia="宋体"/>
          <w:sz w:val="24"/>
          <w:szCs w:val="20"/>
          <w:lang w:eastAsia="zh-CN"/>
        </w:rPr>
        <w:t>第三章采购项目及要求</w:t>
      </w:r>
    </w:p>
    <w:p>
      <w:pPr>
        <w:spacing w:line="360" w:lineRule="auto"/>
        <w:ind w:firstLine="480" w:firstLineChars="200"/>
        <w:rPr>
          <w:rFonts w:hint="eastAsia" w:ascii="宋体" w:eastAsia="宋体" w:cs="宋体"/>
          <w:sz w:val="24"/>
          <w:szCs w:val="24"/>
          <w:lang w:val="en" w:eastAsia="zh-CN"/>
        </w:rPr>
      </w:pPr>
      <w:r>
        <w:rPr>
          <w:rFonts w:hint="eastAsia" w:ascii="宋体" w:eastAsia="宋体" w:cs="宋体"/>
          <w:sz w:val="24"/>
          <w:szCs w:val="24"/>
        </w:rPr>
        <w:t>3、采购单位：福建省辐射环境监督站</w:t>
      </w:r>
      <w:r>
        <w:rPr>
          <w:rFonts w:hint="eastAsia" w:ascii="宋体" w:eastAsia="宋体" w:cs="宋体"/>
          <w:sz w:val="24"/>
          <w:szCs w:val="24"/>
          <w:lang w:eastAsia="zh-CN"/>
        </w:rPr>
        <w:t>泉州分站</w:t>
      </w:r>
    </w:p>
    <w:p>
      <w:pPr>
        <w:spacing w:line="360" w:lineRule="auto"/>
        <w:ind w:firstLine="480" w:firstLineChars="200"/>
        <w:rPr>
          <w:rFonts w:hint="eastAsia" w:ascii="宋体" w:eastAsia="宋体" w:cs="宋体"/>
          <w:sz w:val="24"/>
          <w:szCs w:val="24"/>
          <w:lang w:eastAsia="zh-CN"/>
        </w:rPr>
      </w:pPr>
      <w:r>
        <w:rPr>
          <w:rFonts w:hint="eastAsia" w:ascii="宋体" w:eastAsia="宋体" w:cs="宋体"/>
          <w:sz w:val="24"/>
          <w:szCs w:val="24"/>
        </w:rPr>
        <w:t xml:space="preserve">采购单位联系人： </w:t>
      </w:r>
      <w:r>
        <w:rPr>
          <w:rFonts w:hint="eastAsia" w:ascii="宋体" w:eastAsia="宋体" w:cs="宋体"/>
          <w:sz w:val="24"/>
          <w:szCs w:val="24"/>
          <w:lang w:eastAsia="zh-CN"/>
        </w:rPr>
        <w:t>施工</w:t>
      </w:r>
    </w:p>
    <w:p>
      <w:pPr>
        <w:spacing w:line="360" w:lineRule="auto"/>
        <w:ind w:firstLine="480" w:firstLineChars="200"/>
        <w:rPr>
          <w:rFonts w:hint="default" w:ascii="宋体" w:eastAsia="宋体" w:cs="宋体"/>
          <w:sz w:val="24"/>
          <w:szCs w:val="24"/>
          <w:lang w:val="en-US" w:eastAsia="zh-CN"/>
        </w:rPr>
      </w:pPr>
      <w:r>
        <w:rPr>
          <w:rFonts w:hint="eastAsia" w:ascii="宋体" w:eastAsia="宋体" w:cs="宋体"/>
          <w:sz w:val="24"/>
          <w:szCs w:val="24"/>
        </w:rPr>
        <w:t>采购单位联系电话：059</w:t>
      </w:r>
      <w:r>
        <w:rPr>
          <w:rFonts w:hint="eastAsia" w:ascii="宋体" w:eastAsia="宋体" w:cs="宋体"/>
          <w:sz w:val="24"/>
          <w:szCs w:val="24"/>
          <w:lang w:val="en-US" w:eastAsia="zh-CN"/>
        </w:rPr>
        <w:t>5</w:t>
      </w:r>
      <w:r>
        <w:rPr>
          <w:rFonts w:hint="eastAsia" w:ascii="宋体" w:eastAsia="宋体" w:cs="宋体"/>
          <w:sz w:val="24"/>
          <w:szCs w:val="24"/>
        </w:rPr>
        <w:t>-</w:t>
      </w:r>
      <w:r>
        <w:rPr>
          <w:rFonts w:hint="eastAsia" w:ascii="宋体" w:eastAsia="宋体" w:cs="宋体"/>
          <w:sz w:val="24"/>
          <w:szCs w:val="24"/>
          <w:lang w:val="en-US" w:eastAsia="zh-CN"/>
        </w:rPr>
        <w:t>22370005、13505951993</w:t>
      </w:r>
    </w:p>
    <w:p>
      <w:pPr>
        <w:spacing w:line="360" w:lineRule="auto"/>
        <w:ind w:firstLine="481" w:firstLineChars="200"/>
        <w:rPr>
          <w:rFonts w:ascii="宋体" w:eastAsia="宋体"/>
          <w:sz w:val="24"/>
        </w:rPr>
      </w:pPr>
      <w:r>
        <w:rPr>
          <w:rFonts w:hint="eastAsia" w:ascii="宋体" w:eastAsia="宋体"/>
          <w:b/>
          <w:sz w:val="24"/>
          <w:lang w:val="en-US" w:eastAsia="zh-CN"/>
        </w:rPr>
        <w:t>4</w:t>
      </w:r>
      <w:r>
        <w:rPr>
          <w:rFonts w:hint="eastAsia" w:ascii="宋体" w:eastAsia="宋体"/>
          <w:b/>
          <w:sz w:val="24"/>
        </w:rPr>
        <w:t>、报价文件递交地点及截止时间：</w:t>
      </w:r>
      <w:r>
        <w:rPr>
          <w:rFonts w:hint="eastAsia" w:ascii="宋体" w:eastAsia="宋体"/>
          <w:sz w:val="24"/>
        </w:rPr>
        <w:t>报价文件应于</w:t>
      </w:r>
      <w:r>
        <w:rPr>
          <w:rFonts w:hint="eastAsia" w:ascii="宋体" w:eastAsia="宋体"/>
          <w:b/>
          <w:sz w:val="24"/>
          <w:u w:val="single"/>
        </w:rPr>
        <w:t xml:space="preserve"> </w:t>
      </w:r>
      <w:r>
        <w:rPr>
          <w:rFonts w:hint="eastAsia" w:ascii="宋体" w:eastAsia="宋体"/>
          <w:sz w:val="24"/>
          <w:szCs w:val="24"/>
          <w:u w:val="single"/>
        </w:rPr>
        <w:t>2021年</w:t>
      </w:r>
      <w:r>
        <w:rPr>
          <w:rFonts w:hint="eastAsia" w:ascii="宋体" w:eastAsia="宋体"/>
          <w:sz w:val="24"/>
          <w:szCs w:val="24"/>
          <w:u w:val="single"/>
          <w:lang w:val="en-US" w:eastAsia="zh-CN"/>
        </w:rPr>
        <w:t>9</w:t>
      </w:r>
      <w:r>
        <w:rPr>
          <w:rFonts w:hint="eastAsia" w:ascii="宋体" w:eastAsia="宋体"/>
          <w:sz w:val="24"/>
          <w:szCs w:val="24"/>
          <w:u w:val="single"/>
        </w:rPr>
        <w:t>月</w:t>
      </w:r>
      <w:r>
        <w:rPr>
          <w:rFonts w:hint="default" w:ascii="宋体" w:eastAsia="宋体"/>
          <w:sz w:val="24"/>
          <w:szCs w:val="24"/>
          <w:u w:val="single"/>
          <w:lang w:val="en" w:eastAsia="zh-CN"/>
        </w:rPr>
        <w:t>8</w:t>
      </w:r>
      <w:r>
        <w:rPr>
          <w:rFonts w:hint="eastAsia" w:ascii="宋体" w:eastAsia="宋体"/>
          <w:sz w:val="24"/>
          <w:szCs w:val="24"/>
          <w:u w:val="single"/>
        </w:rPr>
        <w:t>日</w:t>
      </w:r>
      <w:r>
        <w:rPr>
          <w:rFonts w:hint="eastAsia" w:ascii="宋体" w:eastAsia="宋体"/>
          <w:sz w:val="24"/>
          <w:u w:val="single"/>
        </w:rPr>
        <w:t>1</w:t>
      </w:r>
      <w:r>
        <w:rPr>
          <w:rFonts w:hint="eastAsia" w:ascii="宋体" w:eastAsia="宋体"/>
          <w:sz w:val="24"/>
          <w:u w:val="single"/>
          <w:lang w:val="en-US" w:eastAsia="zh-CN"/>
        </w:rPr>
        <w:t>7</w:t>
      </w:r>
      <w:r>
        <w:rPr>
          <w:rFonts w:hint="eastAsia" w:ascii="宋体" w:eastAsia="宋体"/>
          <w:sz w:val="24"/>
          <w:u w:val="single"/>
        </w:rPr>
        <w:t>：</w:t>
      </w:r>
      <w:r>
        <w:rPr>
          <w:rFonts w:hint="eastAsia" w:ascii="宋体" w:eastAsia="宋体"/>
          <w:sz w:val="24"/>
          <w:u w:val="single"/>
          <w:lang w:val="en-US" w:eastAsia="zh-CN"/>
        </w:rPr>
        <w:t>3</w:t>
      </w:r>
      <w:r>
        <w:rPr>
          <w:rFonts w:hint="eastAsia" w:ascii="宋体" w:eastAsia="宋体"/>
          <w:sz w:val="24"/>
          <w:u w:val="single"/>
        </w:rPr>
        <w:t>0</w:t>
      </w:r>
      <w:r>
        <w:rPr>
          <w:rFonts w:hint="eastAsia" w:ascii="宋体" w:eastAsia="宋体"/>
          <w:b/>
          <w:sz w:val="24"/>
          <w:u w:val="single"/>
        </w:rPr>
        <w:t>（北京时间）</w:t>
      </w:r>
      <w:r>
        <w:rPr>
          <w:rFonts w:hint="eastAsia" w:ascii="宋体" w:eastAsia="宋体"/>
          <w:sz w:val="24"/>
        </w:rPr>
        <w:t>之前提交到</w:t>
      </w:r>
      <w:r>
        <w:rPr>
          <w:rFonts w:hint="eastAsia" w:ascii="宋体" w:eastAsia="宋体"/>
          <w:b/>
          <w:sz w:val="24"/>
          <w:u w:val="single"/>
        </w:rPr>
        <w:t>福建省辐射环境监督站</w:t>
      </w:r>
      <w:r>
        <w:rPr>
          <w:rFonts w:hint="eastAsia" w:ascii="宋体" w:eastAsia="宋体"/>
          <w:b/>
          <w:sz w:val="24"/>
          <w:u w:val="single"/>
          <w:lang w:eastAsia="zh-CN"/>
        </w:rPr>
        <w:t>泉州分站</w:t>
      </w:r>
      <w:r>
        <w:rPr>
          <w:rFonts w:hint="eastAsia" w:ascii="宋体" w:eastAsia="宋体"/>
          <w:sz w:val="24"/>
          <w:u w:val="single"/>
        </w:rPr>
        <w:t>（</w:t>
      </w:r>
      <w:r>
        <w:rPr>
          <w:rFonts w:hint="eastAsia" w:ascii="宋体" w:eastAsia="宋体"/>
          <w:sz w:val="24"/>
          <w:u w:val="single"/>
          <w:lang w:eastAsia="zh-CN"/>
        </w:rPr>
        <w:t>福建省泉州市鲤城区新华南路</w:t>
      </w:r>
      <w:r>
        <w:rPr>
          <w:rFonts w:hint="eastAsia" w:ascii="宋体" w:eastAsia="宋体"/>
          <w:sz w:val="24"/>
          <w:u w:val="single"/>
          <w:lang w:val="en-US" w:eastAsia="zh-CN"/>
        </w:rPr>
        <w:t>91号环境监测大楼A409</w:t>
      </w:r>
      <w:r>
        <w:rPr>
          <w:rFonts w:hint="eastAsia" w:ascii="宋体" w:eastAsia="宋体"/>
          <w:sz w:val="24"/>
          <w:u w:val="single"/>
        </w:rPr>
        <w:t>）</w:t>
      </w:r>
      <w:r>
        <w:rPr>
          <w:rFonts w:hint="eastAsia" w:ascii="宋体" w:eastAsia="宋体"/>
          <w:sz w:val="24"/>
        </w:rPr>
        <w:t>，逾期送达的或不符合规定的报价文件将被拒绝。</w:t>
      </w:r>
    </w:p>
    <w:p>
      <w:pPr>
        <w:spacing w:line="360" w:lineRule="auto"/>
        <w:ind w:firstLine="481" w:firstLineChars="200"/>
        <w:rPr>
          <w:rFonts w:ascii="宋体" w:eastAsia="宋体"/>
          <w:b/>
          <w:sz w:val="24"/>
        </w:rPr>
      </w:pPr>
      <w:r>
        <w:rPr>
          <w:rFonts w:hint="eastAsia" w:ascii="宋体" w:eastAsia="宋体"/>
          <w:b/>
          <w:sz w:val="24"/>
          <w:lang w:val="en-US" w:eastAsia="zh-CN"/>
        </w:rPr>
        <w:t>5</w:t>
      </w:r>
      <w:r>
        <w:rPr>
          <w:rFonts w:hint="eastAsia" w:ascii="宋体" w:eastAsia="宋体"/>
          <w:b/>
          <w:sz w:val="24"/>
        </w:rPr>
        <w:t>、开标时间：</w:t>
      </w:r>
      <w:r>
        <w:rPr>
          <w:rFonts w:hint="eastAsia" w:ascii="宋体" w:eastAsia="宋体"/>
          <w:b/>
          <w:sz w:val="24"/>
          <w:u w:val="single"/>
        </w:rPr>
        <w:t>[2021年</w:t>
      </w:r>
      <w:r>
        <w:rPr>
          <w:rFonts w:hint="eastAsia" w:ascii="宋体" w:eastAsia="宋体"/>
          <w:b/>
          <w:sz w:val="24"/>
          <w:u w:val="single"/>
          <w:lang w:val="en-US" w:eastAsia="zh-CN"/>
        </w:rPr>
        <w:t>9</w:t>
      </w:r>
      <w:r>
        <w:rPr>
          <w:rFonts w:hint="eastAsia" w:ascii="宋体" w:eastAsia="宋体"/>
          <w:b/>
          <w:sz w:val="24"/>
          <w:u w:val="single"/>
        </w:rPr>
        <w:t>月</w:t>
      </w:r>
      <w:r>
        <w:rPr>
          <w:rFonts w:hint="default" w:ascii="宋体" w:eastAsia="宋体"/>
          <w:b/>
          <w:sz w:val="24"/>
          <w:u w:val="single"/>
          <w:lang w:val="en" w:eastAsia="zh-CN"/>
        </w:rPr>
        <w:t>9</w:t>
      </w:r>
      <w:r>
        <w:rPr>
          <w:rFonts w:hint="eastAsia" w:ascii="宋体" w:eastAsia="宋体"/>
          <w:b/>
          <w:sz w:val="24"/>
          <w:u w:val="single"/>
        </w:rPr>
        <w:t>日10:00］（北京时间）</w:t>
      </w:r>
    </w:p>
    <w:p>
      <w:pPr>
        <w:spacing w:line="440" w:lineRule="exact"/>
        <w:ind w:firstLine="482"/>
        <w:jc w:val="left"/>
        <w:rPr>
          <w:rFonts w:ascii="宋体" w:eastAsia="宋体"/>
          <w:b/>
          <w:sz w:val="24"/>
        </w:rPr>
      </w:pPr>
      <w:r>
        <w:rPr>
          <w:rFonts w:hint="eastAsia" w:ascii="宋体" w:eastAsia="宋体"/>
          <w:b/>
          <w:sz w:val="24"/>
        </w:rPr>
        <w:t>开标地点：</w:t>
      </w:r>
      <w:r>
        <w:rPr>
          <w:rFonts w:hint="eastAsia" w:ascii="宋体" w:eastAsia="宋体"/>
          <w:b/>
          <w:sz w:val="24"/>
          <w:u w:val="single"/>
        </w:rPr>
        <w:t>福建省辐射环境监督站</w:t>
      </w:r>
      <w:r>
        <w:rPr>
          <w:rFonts w:hint="eastAsia" w:ascii="宋体" w:eastAsia="宋体"/>
          <w:b/>
          <w:sz w:val="24"/>
          <w:u w:val="single"/>
          <w:lang w:eastAsia="zh-CN"/>
        </w:rPr>
        <w:t>泉州分站</w:t>
      </w:r>
    </w:p>
    <w:p>
      <w:pPr>
        <w:spacing w:line="360" w:lineRule="auto"/>
        <w:ind w:firstLine="480"/>
        <w:rPr>
          <w:rFonts w:ascii="宋体" w:eastAsia="宋体"/>
          <w:sz w:val="24"/>
        </w:rPr>
      </w:pPr>
      <w:r>
        <w:rPr>
          <w:rFonts w:hint="eastAsia" w:ascii="宋体" w:eastAsia="宋体"/>
          <w:sz w:val="24"/>
        </w:rPr>
        <w:t>附：</w:t>
      </w:r>
      <w:r>
        <w:rPr>
          <w:rFonts w:hint="eastAsia" w:ascii="宋体" w:eastAsia="宋体"/>
          <w:sz w:val="24"/>
          <w:szCs w:val="20"/>
        </w:rPr>
        <w:t>采购</w:t>
      </w:r>
      <w:r>
        <w:rPr>
          <w:rFonts w:hint="eastAsia" w:ascii="宋体" w:eastAsia="宋体"/>
          <w:sz w:val="24"/>
        </w:rPr>
        <w:t>货物（服务或工程）一览表</w:t>
      </w:r>
    </w:p>
    <w:p>
      <w:pPr>
        <w:ind w:firstLine="482"/>
        <w:jc w:val="center"/>
        <w:rPr>
          <w:rFonts w:ascii="宋体" w:eastAsia="宋体"/>
          <w:b/>
          <w:sz w:val="24"/>
        </w:rPr>
      </w:pPr>
      <w:r>
        <w:rPr>
          <w:rFonts w:hint="eastAsia" w:ascii="宋体" w:eastAsia="宋体"/>
          <w:b/>
          <w:sz w:val="24"/>
        </w:rPr>
        <w:t>项 目 一 览 表</w:t>
      </w:r>
    </w:p>
    <w:tbl>
      <w:tblPr>
        <w:tblStyle w:val="12"/>
        <w:tblW w:w="852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05"/>
        <w:gridCol w:w="5014"/>
        <w:gridCol w:w="709"/>
        <w:gridCol w:w="189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ind w:left="-246" w:leftChars="-77" w:right="-112" w:rightChars="-35"/>
              <w:jc w:val="center"/>
              <w:rPr>
                <w:rFonts w:ascii="宋体" w:eastAsia="宋体"/>
                <w:b/>
                <w:sz w:val="24"/>
                <w:szCs w:val="24"/>
              </w:rPr>
            </w:pPr>
            <w:r>
              <w:rPr>
                <w:rFonts w:hint="eastAsia" w:ascii="宋体" w:eastAsia="宋体"/>
                <w:b/>
                <w:sz w:val="24"/>
                <w:szCs w:val="24"/>
              </w:rPr>
              <w:t>合同包</w:t>
            </w:r>
          </w:p>
        </w:tc>
        <w:tc>
          <w:tcPr>
            <w:tcW w:w="5014" w:type="dxa"/>
            <w:tcBorders>
              <w:top w:val="single" w:color="auto" w:sz="4" w:space="0"/>
              <w:left w:val="single" w:color="auto" w:sz="4" w:space="0"/>
              <w:bottom w:val="single" w:color="auto" w:sz="4" w:space="0"/>
              <w:right w:val="single" w:color="auto" w:sz="4" w:space="0"/>
            </w:tcBorders>
            <w:vAlign w:val="center"/>
          </w:tcPr>
          <w:p>
            <w:pPr>
              <w:ind w:left="-246" w:leftChars="-77" w:right="-112" w:rightChars="-35" w:firstLine="482"/>
              <w:jc w:val="center"/>
              <w:rPr>
                <w:rFonts w:ascii="宋体" w:eastAsia="宋体"/>
                <w:b/>
                <w:sz w:val="24"/>
                <w:szCs w:val="24"/>
              </w:rPr>
            </w:pPr>
            <w:r>
              <w:rPr>
                <w:rFonts w:hint="eastAsia" w:ascii="宋体" w:eastAsia="宋体"/>
                <w:b/>
                <w:sz w:val="24"/>
                <w:szCs w:val="24"/>
              </w:rPr>
              <w:t>项目名称</w:t>
            </w:r>
          </w:p>
        </w:tc>
        <w:tc>
          <w:tcPr>
            <w:tcW w:w="709" w:type="dxa"/>
            <w:tcBorders>
              <w:top w:val="single" w:color="auto" w:sz="4" w:space="0"/>
              <w:left w:val="single" w:color="auto" w:sz="4" w:space="0"/>
              <w:bottom w:val="single" w:color="auto" w:sz="4" w:space="0"/>
              <w:right w:val="single" w:color="auto" w:sz="4" w:space="0"/>
            </w:tcBorders>
            <w:vAlign w:val="center"/>
          </w:tcPr>
          <w:p>
            <w:pPr>
              <w:ind w:left="-214" w:leftChars="-67" w:right="-144" w:rightChars="-45"/>
              <w:jc w:val="center"/>
              <w:rPr>
                <w:rFonts w:ascii="宋体" w:eastAsia="宋体"/>
                <w:b/>
                <w:sz w:val="24"/>
                <w:szCs w:val="24"/>
              </w:rPr>
            </w:pPr>
            <w:r>
              <w:rPr>
                <w:rFonts w:hint="eastAsia" w:ascii="宋体" w:eastAsia="宋体"/>
                <w:b/>
                <w:sz w:val="24"/>
                <w:szCs w:val="24"/>
              </w:rPr>
              <w:t>数量</w:t>
            </w:r>
          </w:p>
        </w:tc>
        <w:tc>
          <w:tcPr>
            <w:tcW w:w="1892" w:type="dxa"/>
            <w:tcBorders>
              <w:top w:val="single" w:color="auto" w:sz="4" w:space="0"/>
              <w:left w:val="single" w:color="auto" w:sz="4" w:space="0"/>
              <w:bottom w:val="single" w:color="auto" w:sz="4" w:space="0"/>
              <w:right w:val="single" w:color="auto" w:sz="4" w:space="0"/>
            </w:tcBorders>
            <w:vAlign w:val="center"/>
          </w:tcPr>
          <w:p>
            <w:pPr>
              <w:ind w:left="-214" w:leftChars="-67" w:right="-144" w:rightChars="-45" w:firstLine="110" w:firstLineChars="46"/>
              <w:jc w:val="center"/>
              <w:rPr>
                <w:rFonts w:ascii="宋体" w:eastAsia="宋体"/>
                <w:b/>
                <w:sz w:val="24"/>
                <w:szCs w:val="24"/>
              </w:rPr>
            </w:pPr>
            <w:r>
              <w:rPr>
                <w:rFonts w:hint="eastAsia" w:eastAsia="宋体"/>
                <w:b/>
                <w:sz w:val="24"/>
                <w:szCs w:val="24"/>
              </w:rPr>
              <w:t>主要技术规格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rPr>
                <w:rFonts w:ascii="宋体" w:eastAsia="宋体"/>
                <w:sz w:val="24"/>
                <w:szCs w:val="24"/>
              </w:rPr>
            </w:pPr>
            <w:r>
              <w:rPr>
                <w:rFonts w:hint="eastAsia" w:ascii="宋体" w:eastAsia="宋体"/>
                <w:sz w:val="24"/>
                <w:szCs w:val="24"/>
              </w:rPr>
              <w:t xml:space="preserve">  1</w:t>
            </w:r>
          </w:p>
        </w:tc>
        <w:tc>
          <w:tcPr>
            <w:tcW w:w="5014" w:type="dxa"/>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宋体"/>
                <w:kern w:val="0"/>
                <w:sz w:val="24"/>
                <w:szCs w:val="24"/>
                <w:highlight w:val="yellow"/>
              </w:rPr>
            </w:pPr>
            <w:r>
              <w:rPr>
                <w:rFonts w:hint="eastAsia" w:eastAsia="宋体"/>
                <w:sz w:val="24"/>
                <w:szCs w:val="24"/>
                <w:lang w:eastAsia="zh-CN"/>
              </w:rPr>
              <w:t>实验室计量认证文件编制及实验室资质认定辅助</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kern w:val="0"/>
                <w:sz w:val="24"/>
                <w:szCs w:val="24"/>
              </w:rPr>
            </w:pPr>
            <w:r>
              <w:rPr>
                <w:rFonts w:hint="eastAsia" w:ascii="宋体" w:eastAsia="宋体"/>
                <w:sz w:val="24"/>
                <w:szCs w:val="24"/>
              </w:rPr>
              <w:t>1</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kern w:val="0"/>
                <w:sz w:val="24"/>
                <w:szCs w:val="24"/>
              </w:rPr>
            </w:pPr>
            <w:r>
              <w:rPr>
                <w:rFonts w:hint="eastAsia" w:eastAsia="宋体"/>
                <w:sz w:val="24"/>
                <w:szCs w:val="24"/>
              </w:rPr>
              <w:t>详见</w:t>
            </w:r>
            <w:r>
              <w:rPr>
                <w:rFonts w:hint="eastAsia" w:eastAsia="宋体"/>
                <w:sz w:val="24"/>
                <w:szCs w:val="24"/>
                <w:lang w:eastAsia="zh-CN"/>
              </w:rPr>
              <w:t>第三章</w:t>
            </w:r>
            <w:r>
              <w:rPr>
                <w:rFonts w:hint="eastAsia" w:eastAsia="宋体"/>
                <w:sz w:val="24"/>
                <w:szCs w:val="24"/>
              </w:rPr>
              <w:t>《采购项目及要求》</w:t>
            </w:r>
          </w:p>
        </w:tc>
      </w:tr>
    </w:tbl>
    <w:p>
      <w:pPr>
        <w:tabs>
          <w:tab w:val="left" w:pos="8360"/>
        </w:tabs>
        <w:spacing w:line="360" w:lineRule="auto"/>
        <w:ind w:left="-80" w:leftChars="-100" w:hanging="240" w:hangingChars="100"/>
        <w:jc w:val="left"/>
        <w:rPr>
          <w:rFonts w:ascii="宋体" w:eastAsia="宋体"/>
          <w:sz w:val="24"/>
          <w:szCs w:val="24"/>
        </w:rPr>
      </w:pPr>
      <w:r>
        <w:rPr>
          <w:rFonts w:hint="eastAsia" w:ascii="宋体" w:eastAsia="宋体"/>
          <w:sz w:val="24"/>
          <w:szCs w:val="24"/>
        </w:rPr>
        <w:t>注：</w:t>
      </w:r>
    </w:p>
    <w:p>
      <w:pPr>
        <w:spacing w:line="360" w:lineRule="auto"/>
        <w:ind w:firstLine="480" w:firstLineChars="200"/>
        <w:rPr>
          <w:rFonts w:ascii="宋体" w:eastAsia="宋体" w:cs="宋体"/>
          <w:sz w:val="24"/>
          <w:szCs w:val="24"/>
        </w:rPr>
      </w:pPr>
      <w:r>
        <w:rPr>
          <w:rFonts w:hint="eastAsia" w:ascii="宋体" w:eastAsia="宋体" w:cs="宋体"/>
          <w:sz w:val="24"/>
          <w:szCs w:val="24"/>
        </w:rPr>
        <w:t>1、以上项目内容及具体要求详见第三章《采购项目及要求》。</w:t>
      </w:r>
    </w:p>
    <w:p>
      <w:pPr>
        <w:spacing w:line="360" w:lineRule="auto"/>
        <w:ind w:firstLine="480" w:firstLineChars="200"/>
        <w:rPr>
          <w:rFonts w:ascii="宋体" w:eastAsia="宋体" w:cs="宋体"/>
          <w:b/>
          <w:sz w:val="24"/>
          <w:szCs w:val="24"/>
        </w:rPr>
      </w:pPr>
      <w:r>
        <w:rPr>
          <w:rFonts w:hint="eastAsia" w:ascii="宋体" w:eastAsia="宋体" w:cs="宋体"/>
          <w:sz w:val="24"/>
          <w:szCs w:val="24"/>
        </w:rPr>
        <w:t>2、报价人按合同包报价，对合同包内容报价时必须完整。评审与成交以合同包为单位。</w:t>
      </w:r>
    </w:p>
    <w:p>
      <w:pPr>
        <w:tabs>
          <w:tab w:val="left" w:pos="8360"/>
        </w:tabs>
        <w:spacing w:line="360" w:lineRule="auto"/>
        <w:ind w:firstLine="480" w:firstLineChars="200"/>
        <w:jc w:val="left"/>
        <w:rPr>
          <w:rFonts w:ascii="宋体" w:eastAsia="宋体"/>
          <w:sz w:val="24"/>
          <w:szCs w:val="24"/>
        </w:rPr>
      </w:pPr>
      <w:r>
        <w:rPr>
          <w:rFonts w:hint="eastAsia" w:ascii="宋体" w:eastAsia="宋体"/>
          <w:sz w:val="24"/>
          <w:szCs w:val="24"/>
        </w:rPr>
        <w:t>3、报价人应以包括项目所涉及的所有费用进行报价。</w:t>
      </w:r>
    </w:p>
    <w:p>
      <w:pPr>
        <w:tabs>
          <w:tab w:val="left" w:pos="8360"/>
        </w:tabs>
        <w:spacing w:line="360" w:lineRule="auto"/>
        <w:ind w:firstLine="464" w:firstLineChars="200"/>
        <w:jc w:val="left"/>
        <w:rPr>
          <w:rFonts w:ascii="宋体" w:eastAsia="宋体"/>
          <w:spacing w:val="-4"/>
          <w:sz w:val="24"/>
          <w:szCs w:val="24"/>
        </w:rPr>
      </w:pPr>
      <w:r>
        <w:rPr>
          <w:rFonts w:hint="eastAsia" w:ascii="宋体" w:eastAsia="宋体"/>
          <w:spacing w:val="-4"/>
          <w:sz w:val="24"/>
          <w:szCs w:val="24"/>
        </w:rPr>
        <w:t>4、成交人不得以任何名义和理由进行分包或转包，如有发现，采购人有权单方中止合同，且成交人须赔偿由此给采购人带来的一切损失。</w:t>
      </w:r>
    </w:p>
    <w:p>
      <w:pPr>
        <w:keepNext/>
        <w:keepLines/>
        <w:spacing w:before="120" w:after="260" w:line="360" w:lineRule="auto"/>
        <w:jc w:val="center"/>
        <w:outlineLvl w:val="3"/>
        <w:rPr>
          <w:rFonts w:ascii="宋体" w:hAnsi="Times New Roman" w:eastAsia="宋体" w:cs="Times New Roman"/>
          <w:b/>
          <w:sz w:val="36"/>
          <w:szCs w:val="20"/>
        </w:rPr>
      </w:pPr>
      <w:bookmarkStart w:id="1" w:name="_Toc75876204"/>
      <w:r>
        <w:rPr>
          <w:rFonts w:hint="eastAsia" w:ascii="宋体" w:hAnsi="Times New Roman" w:eastAsia="宋体" w:cs="Times New Roman"/>
          <w:b/>
          <w:sz w:val="36"/>
          <w:szCs w:val="20"/>
        </w:rPr>
        <w:t>二、报价须知</w:t>
      </w:r>
      <w:bookmarkEnd w:id="1"/>
    </w:p>
    <w:tbl>
      <w:tblPr>
        <w:tblStyle w:val="12"/>
        <w:tblW w:w="9180" w:type="dxa"/>
        <w:tblInd w:w="-252"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00"/>
        <w:gridCol w:w="1080"/>
        <w:gridCol w:w="72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5" w:hRule="atLeast"/>
        </w:trPr>
        <w:tc>
          <w:tcPr>
            <w:tcW w:w="900"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eastAsia="宋体"/>
                <w:b/>
                <w:sz w:val="24"/>
                <w:szCs w:val="24"/>
              </w:rPr>
            </w:pPr>
            <w:r>
              <w:rPr>
                <w:rFonts w:hint="eastAsia" w:ascii="宋体" w:eastAsia="宋体"/>
                <w:b/>
                <w:sz w:val="24"/>
                <w:szCs w:val="24"/>
              </w:rPr>
              <w:t>项号</w:t>
            </w:r>
          </w:p>
        </w:tc>
        <w:tc>
          <w:tcPr>
            <w:tcW w:w="1080"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eastAsia="宋体"/>
                <w:b/>
                <w:sz w:val="24"/>
                <w:szCs w:val="24"/>
              </w:rPr>
            </w:pPr>
            <w:r>
              <w:rPr>
                <w:rFonts w:hint="eastAsia" w:ascii="宋体" w:eastAsia="宋体"/>
                <w:b/>
                <w:sz w:val="24"/>
                <w:szCs w:val="24"/>
              </w:rPr>
              <w:t xml:space="preserve">条款号 </w:t>
            </w:r>
          </w:p>
        </w:tc>
        <w:tc>
          <w:tcPr>
            <w:tcW w:w="7200" w:type="dxa"/>
            <w:tcBorders>
              <w:top w:val="single" w:color="auto" w:sz="4" w:space="0"/>
              <w:left w:val="single" w:color="auto" w:sz="4" w:space="0"/>
              <w:bottom w:val="single" w:color="auto" w:sz="4" w:space="0"/>
              <w:right w:val="single" w:color="auto" w:sz="4" w:space="0"/>
            </w:tcBorders>
          </w:tcPr>
          <w:p>
            <w:pPr>
              <w:spacing w:before="156" w:beforeLines="50" w:line="360" w:lineRule="auto"/>
              <w:ind w:firstLine="482"/>
              <w:rPr>
                <w:rFonts w:ascii="宋体" w:eastAsia="宋体"/>
                <w:b/>
                <w:sz w:val="24"/>
                <w:szCs w:val="24"/>
              </w:rPr>
            </w:pPr>
            <w:r>
              <w:rPr>
                <w:rFonts w:hint="eastAsia" w:ascii="宋体" w:eastAsia="宋体"/>
                <w:b/>
                <w:sz w:val="24"/>
                <w:szCs w:val="24"/>
              </w:rPr>
              <w:t xml:space="preserve">          编   列   内    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02"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1</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1.1</w:t>
            </w:r>
          </w:p>
        </w:tc>
        <w:tc>
          <w:tcPr>
            <w:tcW w:w="72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2"/>
              <w:rPr>
                <w:rFonts w:hint="eastAsia" w:ascii="宋体" w:eastAsia="宋体"/>
                <w:sz w:val="24"/>
                <w:szCs w:val="24"/>
                <w:u w:val="single"/>
                <w:lang w:eastAsia="zh-CN"/>
              </w:rPr>
            </w:pPr>
            <w:r>
              <w:rPr>
                <w:rFonts w:hint="eastAsia" w:ascii="宋体" w:eastAsia="宋体"/>
                <w:b/>
                <w:sz w:val="24"/>
                <w:szCs w:val="24"/>
              </w:rPr>
              <w:t>项目名称：</w:t>
            </w:r>
            <w:r>
              <w:rPr>
                <w:rFonts w:hint="eastAsia" w:ascii="宋体" w:eastAsia="宋体"/>
                <w:sz w:val="24"/>
                <w:szCs w:val="24"/>
              </w:rPr>
              <w:t>福建省辐射环境监督站</w:t>
            </w:r>
            <w:r>
              <w:rPr>
                <w:rFonts w:hint="eastAsia" w:ascii="宋体" w:eastAsia="宋体"/>
                <w:sz w:val="24"/>
                <w:szCs w:val="24"/>
                <w:lang w:eastAsia="zh-CN"/>
              </w:rPr>
              <w:t>泉州分站</w:t>
            </w:r>
            <w:r>
              <w:rPr>
                <w:rFonts w:hint="eastAsia" w:ascii="宋体" w:eastAsia="宋体"/>
                <w:sz w:val="24"/>
                <w:szCs w:val="24"/>
                <w:u w:val="single"/>
                <w:lang w:eastAsia="zh-CN"/>
              </w:rPr>
              <w:t>实验室计量认证文件</w:t>
            </w:r>
            <w:r>
              <w:rPr>
                <w:rFonts w:hint="eastAsia" w:ascii="宋体" w:eastAsia="宋体"/>
                <w:sz w:val="24"/>
                <w:szCs w:val="24"/>
                <w:u w:val="single"/>
              </w:rPr>
              <w:t>编制</w:t>
            </w:r>
            <w:r>
              <w:rPr>
                <w:rFonts w:hint="eastAsia" w:ascii="宋体" w:eastAsia="宋体"/>
                <w:sz w:val="24"/>
                <w:szCs w:val="24"/>
                <w:u w:val="single"/>
                <w:lang w:eastAsia="zh-CN"/>
              </w:rPr>
              <w:t>及实验室资质认定辅助</w:t>
            </w:r>
          </w:p>
          <w:p>
            <w:pPr>
              <w:spacing w:before="156" w:beforeLines="50" w:line="360" w:lineRule="auto"/>
              <w:ind w:firstLine="482"/>
              <w:rPr>
                <w:rFonts w:ascii="宋体" w:eastAsia="宋体"/>
                <w:sz w:val="24"/>
                <w:szCs w:val="24"/>
              </w:rPr>
            </w:pPr>
            <w:r>
              <w:rPr>
                <w:rFonts w:hint="eastAsia" w:ascii="宋体" w:eastAsia="宋体"/>
                <w:b/>
                <w:sz w:val="24"/>
                <w:szCs w:val="24"/>
              </w:rPr>
              <w:t>项目编号：</w:t>
            </w:r>
            <w:r>
              <w:rPr>
                <w:rFonts w:hint="eastAsia" w:ascii="宋体" w:eastAsia="宋体"/>
                <w:sz w:val="24"/>
                <w:szCs w:val="24"/>
                <w:u w:val="single"/>
                <w:lang w:val="en-US" w:eastAsia="zh-CN"/>
              </w:rPr>
              <w:t>QZFSJD</w:t>
            </w:r>
            <w:r>
              <w:rPr>
                <w:rFonts w:hint="default" w:ascii="宋体" w:eastAsia="宋体"/>
                <w:sz w:val="24"/>
                <w:szCs w:val="24"/>
                <w:u w:val="single"/>
                <w:lang w:val="en" w:eastAsia="zh-CN"/>
              </w:rPr>
              <w:t>[TW]2021004</w:t>
            </w:r>
            <w:r>
              <w:rPr>
                <w:rFonts w:hint="eastAsia" w:ascii="宋体" w:eastAsia="宋体"/>
                <w:sz w:val="24"/>
                <w:szCs w:val="24"/>
                <w:u w:val="single"/>
                <w:lang w:val="en-US" w:eastAsia="zh-CN"/>
              </w:rPr>
              <w:t>-1</w:t>
            </w:r>
            <w:r>
              <w:rPr>
                <w:rFonts w:hint="eastAsia" w:ascii="宋体" w:eastAsia="宋体"/>
                <w:sz w:val="24"/>
                <w:szCs w:val="24"/>
                <w:u w:val="single"/>
              </w:rPr>
              <w:t xml:space="preserve"> </w:t>
            </w:r>
          </w:p>
          <w:p>
            <w:pPr>
              <w:spacing w:before="156" w:beforeLines="50" w:line="360" w:lineRule="auto"/>
              <w:ind w:firstLine="482"/>
              <w:rPr>
                <w:rFonts w:hint="eastAsia" w:ascii="宋体" w:eastAsia="宋体"/>
                <w:sz w:val="24"/>
                <w:szCs w:val="24"/>
                <w:u w:val="single"/>
                <w:lang w:eastAsia="zh-CN"/>
              </w:rPr>
            </w:pPr>
            <w:r>
              <w:rPr>
                <w:rFonts w:hint="eastAsia" w:ascii="宋体" w:eastAsia="宋体"/>
                <w:b/>
                <w:sz w:val="24"/>
                <w:szCs w:val="24"/>
              </w:rPr>
              <w:t>采 购 人：</w:t>
            </w:r>
            <w:r>
              <w:rPr>
                <w:rFonts w:hint="eastAsia" w:ascii="宋体" w:eastAsia="宋体"/>
                <w:sz w:val="24"/>
                <w:szCs w:val="24"/>
              </w:rPr>
              <w:t>福建省辐射环境监督站</w:t>
            </w:r>
            <w:r>
              <w:rPr>
                <w:rFonts w:hint="eastAsia" w:ascii="宋体" w:eastAsia="宋体"/>
                <w:sz w:val="24"/>
                <w:szCs w:val="24"/>
                <w:lang w:eastAsia="zh-CN"/>
              </w:rPr>
              <w:t>泉州分站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16"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2</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2.2</w:t>
            </w:r>
          </w:p>
        </w:tc>
        <w:tc>
          <w:tcPr>
            <w:tcW w:w="72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2"/>
              <w:rPr>
                <w:rFonts w:ascii="宋体" w:eastAsia="宋体"/>
                <w:b/>
                <w:sz w:val="24"/>
                <w:szCs w:val="24"/>
              </w:rPr>
            </w:pPr>
            <w:r>
              <w:rPr>
                <w:rFonts w:hint="eastAsia" w:ascii="宋体" w:eastAsia="宋体"/>
                <w:b/>
                <w:sz w:val="24"/>
                <w:szCs w:val="24"/>
              </w:rPr>
              <w:t>资格标准：</w:t>
            </w:r>
          </w:p>
          <w:p>
            <w:pPr>
              <w:pStyle w:val="20"/>
              <w:numPr>
                <w:ilvl w:val="0"/>
                <w:numId w:val="1"/>
              </w:numPr>
              <w:spacing w:before="156" w:beforeLines="50" w:line="276"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具有独立企业法人资格（在中华人民共和国境内注册，具有有效的企业营业执照）；</w:t>
            </w:r>
          </w:p>
          <w:p>
            <w:pPr>
              <w:pStyle w:val="20"/>
              <w:numPr>
                <w:ilvl w:val="0"/>
                <w:numId w:val="1"/>
              </w:numPr>
              <w:spacing w:before="156" w:beforeLines="50" w:line="276"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通过相关检验资质认定；</w:t>
            </w:r>
          </w:p>
          <w:p>
            <w:pPr>
              <w:pStyle w:val="20"/>
              <w:numPr>
                <w:ilvl w:val="0"/>
                <w:numId w:val="1"/>
              </w:numPr>
              <w:spacing w:before="156" w:beforeLines="50" w:line="276"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企业近三年财务状况良好；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700" w:hRule="atLeast"/>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3.1</w:t>
            </w:r>
          </w:p>
        </w:tc>
        <w:tc>
          <w:tcPr>
            <w:tcW w:w="72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2"/>
              <w:rPr>
                <w:rFonts w:hint="eastAsia" w:ascii="宋体" w:eastAsia="宋体"/>
                <w:sz w:val="24"/>
                <w:u w:val="single"/>
              </w:rPr>
            </w:pPr>
            <w:r>
              <w:rPr>
                <w:rFonts w:hint="eastAsia" w:ascii="宋体" w:eastAsia="宋体"/>
                <w:b/>
                <w:sz w:val="24"/>
                <w:szCs w:val="24"/>
              </w:rPr>
              <w:t>报价文件递交地址：</w:t>
            </w:r>
            <w:r>
              <w:rPr>
                <w:rFonts w:hint="eastAsia" w:ascii="宋体" w:eastAsia="宋体"/>
                <w:b/>
                <w:sz w:val="24"/>
                <w:u w:val="single"/>
              </w:rPr>
              <w:t>福建省辐射环境监督站</w:t>
            </w:r>
            <w:r>
              <w:rPr>
                <w:rFonts w:hint="eastAsia" w:ascii="宋体" w:eastAsia="宋体"/>
                <w:b/>
                <w:sz w:val="24"/>
                <w:u w:val="single"/>
                <w:lang w:eastAsia="zh-CN"/>
              </w:rPr>
              <w:t>泉州分站</w:t>
            </w:r>
            <w:r>
              <w:rPr>
                <w:rFonts w:hint="eastAsia" w:ascii="宋体" w:eastAsia="宋体"/>
                <w:sz w:val="24"/>
                <w:u w:val="single"/>
              </w:rPr>
              <w:t>（</w:t>
            </w:r>
            <w:r>
              <w:rPr>
                <w:rFonts w:hint="eastAsia" w:ascii="宋体" w:eastAsia="宋体"/>
                <w:sz w:val="24"/>
                <w:u w:val="single"/>
                <w:lang w:eastAsia="zh-CN"/>
              </w:rPr>
              <w:t>福建省泉州市鲤城区新华南路</w:t>
            </w:r>
            <w:r>
              <w:rPr>
                <w:rFonts w:hint="eastAsia" w:ascii="宋体" w:eastAsia="宋体"/>
                <w:sz w:val="24"/>
                <w:u w:val="single"/>
                <w:lang w:val="en-US" w:eastAsia="zh-CN"/>
              </w:rPr>
              <w:t>91号环境监测大楼A409</w:t>
            </w:r>
            <w:r>
              <w:rPr>
                <w:rFonts w:hint="eastAsia" w:ascii="宋体" w:eastAsia="宋体"/>
                <w:sz w:val="24"/>
                <w:u w:val="single"/>
              </w:rPr>
              <w:t>）</w:t>
            </w:r>
          </w:p>
          <w:p>
            <w:pPr>
              <w:spacing w:before="156" w:beforeLines="50" w:line="360" w:lineRule="auto"/>
              <w:ind w:firstLine="482"/>
              <w:rPr>
                <w:rFonts w:hint="eastAsia" w:ascii="宋体" w:eastAsia="宋体"/>
                <w:sz w:val="24"/>
                <w:szCs w:val="24"/>
                <w:lang w:eastAsia="zh-CN"/>
              </w:rPr>
            </w:pPr>
            <w:r>
              <w:rPr>
                <w:rFonts w:hint="eastAsia" w:ascii="宋体" w:eastAsia="宋体"/>
                <w:b/>
                <w:sz w:val="24"/>
                <w:szCs w:val="24"/>
              </w:rPr>
              <w:t>接 收 人：</w:t>
            </w:r>
            <w:r>
              <w:rPr>
                <w:rFonts w:hint="eastAsia" w:ascii="宋体" w:eastAsia="宋体"/>
                <w:b/>
                <w:sz w:val="24"/>
                <w:u w:val="single"/>
              </w:rPr>
              <w:t>福建省辐射环境监督站</w:t>
            </w:r>
            <w:r>
              <w:rPr>
                <w:rFonts w:hint="eastAsia" w:ascii="宋体" w:eastAsia="宋体"/>
                <w:b/>
                <w:sz w:val="24"/>
                <w:u w:val="single"/>
                <w:lang w:eastAsia="zh-CN"/>
              </w:rPr>
              <w:t>泉州分站</w:t>
            </w:r>
          </w:p>
          <w:p>
            <w:pPr>
              <w:spacing w:before="156" w:beforeLines="50" w:line="360" w:lineRule="auto"/>
              <w:ind w:firstLine="482"/>
              <w:rPr>
                <w:rFonts w:ascii="宋体" w:eastAsia="宋体"/>
                <w:sz w:val="24"/>
                <w:szCs w:val="24"/>
              </w:rPr>
            </w:pPr>
            <w:r>
              <w:rPr>
                <w:rFonts w:hint="eastAsia" w:ascii="宋体" w:eastAsia="宋体"/>
                <w:b/>
                <w:sz w:val="24"/>
                <w:szCs w:val="24"/>
              </w:rPr>
              <w:t>报价截止时间：</w:t>
            </w:r>
            <w:r>
              <w:rPr>
                <w:rFonts w:hint="eastAsia" w:ascii="宋体" w:eastAsia="宋体"/>
                <w:sz w:val="24"/>
                <w:szCs w:val="24"/>
                <w:u w:val="single"/>
              </w:rPr>
              <w:t>2021年</w:t>
            </w:r>
            <w:r>
              <w:rPr>
                <w:rFonts w:hint="eastAsia" w:ascii="宋体" w:eastAsia="宋体"/>
                <w:sz w:val="24"/>
                <w:szCs w:val="24"/>
                <w:u w:val="single"/>
                <w:lang w:val="en-US" w:eastAsia="zh-CN"/>
              </w:rPr>
              <w:t>9</w:t>
            </w:r>
            <w:r>
              <w:rPr>
                <w:rFonts w:hint="eastAsia" w:ascii="宋体" w:eastAsia="宋体"/>
                <w:sz w:val="24"/>
                <w:szCs w:val="24"/>
                <w:u w:val="single"/>
              </w:rPr>
              <w:t>月</w:t>
            </w:r>
            <w:r>
              <w:rPr>
                <w:rFonts w:hint="default" w:ascii="宋体" w:eastAsia="宋体"/>
                <w:sz w:val="24"/>
                <w:szCs w:val="24"/>
                <w:u w:val="single"/>
                <w:lang w:val="en" w:eastAsia="zh-CN"/>
              </w:rPr>
              <w:t>8</w:t>
            </w:r>
            <w:bookmarkStart w:id="7" w:name="_GoBack"/>
            <w:bookmarkEnd w:id="7"/>
            <w:r>
              <w:rPr>
                <w:rFonts w:hint="eastAsia" w:ascii="宋体" w:eastAsia="宋体"/>
                <w:sz w:val="24"/>
                <w:szCs w:val="24"/>
                <w:u w:val="single"/>
              </w:rPr>
              <w:t>日</w:t>
            </w:r>
            <w:r>
              <w:rPr>
                <w:rFonts w:hint="eastAsia" w:ascii="宋体" w:eastAsia="宋体"/>
                <w:sz w:val="24"/>
                <w:u w:val="single"/>
              </w:rPr>
              <w:t>1</w:t>
            </w:r>
            <w:r>
              <w:rPr>
                <w:rFonts w:hint="eastAsia" w:ascii="宋体" w:eastAsia="宋体"/>
                <w:sz w:val="24"/>
                <w:u w:val="single"/>
                <w:lang w:val="en-US" w:eastAsia="zh-CN"/>
              </w:rPr>
              <w:t>7</w:t>
            </w:r>
            <w:r>
              <w:rPr>
                <w:rFonts w:hint="eastAsia" w:ascii="宋体" w:eastAsia="宋体"/>
                <w:sz w:val="24"/>
                <w:u w:val="single"/>
              </w:rPr>
              <w:t>：</w:t>
            </w:r>
            <w:r>
              <w:rPr>
                <w:rFonts w:hint="eastAsia" w:ascii="宋体" w:eastAsia="宋体"/>
                <w:sz w:val="24"/>
                <w:u w:val="single"/>
                <w:lang w:val="en-US" w:eastAsia="zh-CN"/>
              </w:rPr>
              <w:t>3</w:t>
            </w:r>
            <w:r>
              <w:rPr>
                <w:rFonts w:hint="eastAsia" w:ascii="宋体" w:eastAsia="宋体"/>
                <w:sz w:val="24"/>
                <w:u w:val="single"/>
              </w:rPr>
              <w:t>0</w:t>
            </w:r>
            <w:r>
              <w:rPr>
                <w:rFonts w:hint="eastAsia" w:ascii="宋体" w:eastAsia="宋体"/>
                <w:b/>
                <w:sz w:val="24"/>
                <w:u w:val="single"/>
              </w:rPr>
              <w:t>（北京时间）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92"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ind w:firstLine="640"/>
            </w:pP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3.2</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ind w:firstLine="482"/>
              <w:rPr>
                <w:rFonts w:ascii="宋体" w:eastAsia="宋体"/>
                <w:b/>
                <w:sz w:val="24"/>
              </w:rPr>
            </w:pPr>
            <w:r>
              <w:rPr>
                <w:rFonts w:hint="eastAsia" w:ascii="宋体" w:eastAsia="宋体"/>
                <w:b/>
                <w:sz w:val="24"/>
              </w:rPr>
              <w:t>1）项目预算价：（超过预算价的报价为无效报价）</w:t>
            </w:r>
          </w:p>
          <w:p>
            <w:pPr>
              <w:adjustRightInd w:val="0"/>
              <w:snapToGrid w:val="0"/>
              <w:spacing w:before="156" w:beforeLines="50" w:line="360" w:lineRule="auto"/>
              <w:ind w:firstLine="352" w:firstLineChars="147"/>
              <w:rPr>
                <w:rFonts w:ascii="宋体" w:eastAsia="宋体"/>
                <w:sz w:val="24"/>
              </w:rPr>
            </w:pPr>
            <w:r>
              <w:rPr>
                <w:rFonts w:hint="eastAsia" w:ascii="宋体" w:eastAsia="宋体"/>
                <w:sz w:val="24"/>
              </w:rPr>
              <w:t>人民币</w:t>
            </w:r>
            <w:r>
              <w:rPr>
                <w:rFonts w:hint="eastAsia" w:ascii="宋体" w:eastAsia="宋体"/>
                <w:sz w:val="24"/>
                <w:u w:val="single"/>
              </w:rPr>
              <w:t xml:space="preserve">  </w:t>
            </w:r>
            <w:r>
              <w:rPr>
                <w:rFonts w:ascii="宋体" w:eastAsia="宋体"/>
                <w:sz w:val="24"/>
                <w:u w:val="single"/>
              </w:rPr>
              <w:t xml:space="preserve">  </w:t>
            </w:r>
            <w:r>
              <w:rPr>
                <w:rFonts w:ascii="宋体" w:eastAsia="宋体"/>
                <w:color w:val="auto"/>
                <w:sz w:val="24"/>
                <w:u w:val="single"/>
              </w:rPr>
              <w:t xml:space="preserve">  </w:t>
            </w:r>
            <w:r>
              <w:rPr>
                <w:rFonts w:hint="eastAsia" w:ascii="宋体" w:eastAsia="宋体"/>
                <w:color w:val="auto"/>
                <w:sz w:val="24"/>
                <w:u w:val="single"/>
                <w:lang w:eastAsia="zh-CN"/>
              </w:rPr>
              <w:t>壹万伍千圆</w:t>
            </w:r>
            <w:r>
              <w:rPr>
                <w:rFonts w:ascii="宋体" w:eastAsia="宋体"/>
                <w:color w:val="C00000"/>
                <w:sz w:val="24"/>
                <w:u w:val="single"/>
              </w:rPr>
              <w:t xml:space="preserve">  </w:t>
            </w:r>
            <w:r>
              <w:rPr>
                <w:rFonts w:ascii="宋体" w:eastAsia="宋体"/>
                <w:sz w:val="24"/>
                <w:u w:val="single"/>
              </w:rPr>
              <w:t xml:space="preserve">   </w:t>
            </w:r>
            <w:r>
              <w:rPr>
                <w:rFonts w:hint="eastAsia" w:ascii="宋体" w:eastAsia="宋体"/>
                <w:sz w:val="24"/>
                <w:u w:val="single"/>
              </w:rPr>
              <w:t xml:space="preserve"> </w:t>
            </w:r>
            <w:r>
              <w:rPr>
                <w:rFonts w:hint="eastAsia" w:ascii="宋体" w:eastAsia="宋体"/>
                <w:sz w:val="24"/>
              </w:rPr>
              <w:t>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4</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4.1</w:t>
            </w:r>
          </w:p>
        </w:tc>
        <w:tc>
          <w:tcPr>
            <w:tcW w:w="72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firstLineChars="200"/>
              <w:rPr>
                <w:rFonts w:ascii="宋体" w:eastAsia="宋体"/>
                <w:sz w:val="24"/>
                <w:szCs w:val="24"/>
              </w:rPr>
            </w:pPr>
            <w:r>
              <w:rPr>
                <w:rFonts w:hint="eastAsia" w:ascii="宋体" w:eastAsia="宋体"/>
                <w:sz w:val="24"/>
                <w:szCs w:val="24"/>
              </w:rPr>
              <w:t>报价文件：</w:t>
            </w:r>
            <w:r>
              <w:rPr>
                <w:rFonts w:hint="eastAsia" w:ascii="宋体" w:eastAsia="宋体"/>
                <w:b/>
                <w:sz w:val="24"/>
                <w:szCs w:val="24"/>
              </w:rPr>
              <w:t>正本一份，副本</w:t>
            </w:r>
            <w:r>
              <w:rPr>
                <w:rFonts w:hint="eastAsia" w:ascii="宋体" w:eastAsia="宋体"/>
                <w:b/>
                <w:sz w:val="24"/>
                <w:szCs w:val="24"/>
                <w:lang w:eastAsia="zh-CN"/>
              </w:rPr>
              <w:t>贰</w:t>
            </w:r>
            <w:r>
              <w:rPr>
                <w:rFonts w:hint="eastAsia" w:ascii="宋体" w:eastAsia="宋体"/>
                <w:b/>
                <w:sz w:val="24"/>
                <w:szCs w:val="24"/>
              </w:rPr>
              <w:t>份。</w:t>
            </w:r>
            <w:r>
              <w:rPr>
                <w:rFonts w:hint="eastAsia" w:ascii="宋体" w:eastAsia="宋体"/>
                <w:sz w:val="24"/>
              </w:rPr>
              <w:t>报价文件用A4幅面纸张打印装订，应编制封面、目录、页码，装订成册，并加盖骑缝章，副本可以用正本的完整复印件，并在封面标明“正本”、“副本”字样。正本与副本如有不一致，则以正本为准。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5</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5.1</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482"/>
              <w:rPr>
                <w:rFonts w:ascii="宋体" w:eastAsia="宋体"/>
                <w:b/>
                <w:color w:val="C00000"/>
                <w:sz w:val="24"/>
                <w:szCs w:val="24"/>
              </w:rPr>
            </w:pPr>
            <w:r>
              <w:rPr>
                <w:rFonts w:hint="eastAsia" w:ascii="宋体" w:eastAsia="宋体"/>
                <w:b/>
                <w:sz w:val="24"/>
                <w:szCs w:val="24"/>
              </w:rPr>
              <w:t>评估原则及方法：</w:t>
            </w:r>
            <w:r>
              <w:rPr>
                <w:rFonts w:hint="eastAsia" w:ascii="宋体" w:eastAsia="宋体"/>
                <w:color w:val="auto"/>
                <w:sz w:val="24"/>
                <w:szCs w:val="24"/>
              </w:rPr>
              <w:t>综合评分法</w:t>
            </w:r>
          </w:p>
          <w:p>
            <w:pPr>
              <w:adjustRightInd w:val="0"/>
              <w:snapToGrid w:val="0"/>
              <w:spacing w:line="480" w:lineRule="exact"/>
              <w:ind w:firstLine="480"/>
              <w:rPr>
                <w:rFonts w:ascii="宋体" w:eastAsia="宋体"/>
                <w:bCs/>
                <w:sz w:val="24"/>
                <w:szCs w:val="24"/>
              </w:rPr>
            </w:pPr>
            <w:r>
              <w:rPr>
                <w:rFonts w:hint="eastAsia" w:ascii="宋体" w:eastAsia="宋体"/>
                <w:bCs/>
                <w:sz w:val="24"/>
                <w:szCs w:val="24"/>
              </w:rPr>
              <w:t>1.资格审查：评标小组将逐一对通过资格预审的比选申请人提交的报价文件进行审查和统计。申请人应提供主要资质文件。</w:t>
            </w:r>
          </w:p>
          <w:p>
            <w:pPr>
              <w:adjustRightInd w:val="0"/>
              <w:snapToGrid w:val="0"/>
              <w:spacing w:line="480" w:lineRule="exact"/>
              <w:ind w:firstLine="480"/>
              <w:rPr>
                <w:rFonts w:ascii="宋体" w:eastAsia="宋体"/>
                <w:bCs/>
                <w:sz w:val="24"/>
                <w:szCs w:val="24"/>
              </w:rPr>
            </w:pPr>
            <w:r>
              <w:rPr>
                <w:rFonts w:hint="eastAsia" w:ascii="宋体" w:eastAsia="宋体"/>
                <w:bCs/>
                <w:sz w:val="24"/>
                <w:szCs w:val="24"/>
              </w:rPr>
              <w:t>2.技术和商务评审：按照招标文件要求，审查投标人相关服务，记录实质性响应、技术偏离等事项，进行技术文件评审；审查投标人报价、业绩、政策性加分等，记录相关事项，进行商务文件评审；</w:t>
            </w:r>
          </w:p>
          <w:p>
            <w:pPr>
              <w:adjustRightInd w:val="0"/>
              <w:snapToGrid w:val="0"/>
              <w:spacing w:line="480" w:lineRule="exact"/>
              <w:ind w:firstLine="480"/>
              <w:rPr>
                <w:rFonts w:ascii="宋体" w:eastAsia="宋体"/>
                <w:bCs/>
                <w:sz w:val="24"/>
                <w:szCs w:val="24"/>
              </w:rPr>
            </w:pPr>
            <w:r>
              <w:rPr>
                <w:rFonts w:hint="eastAsia" w:ascii="宋体" w:eastAsia="宋体"/>
                <w:bCs/>
                <w:sz w:val="24"/>
                <w:szCs w:val="24"/>
              </w:rPr>
              <w:t>3.评估及确定成交供应商：按照评审后综合得分高到低顺序排列。得分相同的，按投标价由低到高顺序排列；得分且投标报价相同的，按技术文件得分高低排列。</w:t>
            </w:r>
          </w:p>
          <w:p>
            <w:pPr>
              <w:adjustRightInd w:val="0"/>
              <w:snapToGrid w:val="0"/>
              <w:spacing w:line="480" w:lineRule="exact"/>
              <w:ind w:firstLine="480"/>
              <w:rPr>
                <w:rFonts w:ascii="宋体" w:eastAsia="宋体"/>
                <w:b/>
                <w:sz w:val="24"/>
                <w:szCs w:val="24"/>
              </w:rPr>
            </w:pPr>
            <w:r>
              <w:rPr>
                <w:rFonts w:hint="eastAsia" w:ascii="宋体" w:eastAsia="宋体"/>
                <w:bCs/>
                <w:sz w:val="24"/>
                <w:szCs w:val="24"/>
              </w:rPr>
              <w:t>评分按价格、技术和服务、商务三大部分进行，总分为100分(对评分结果统计时，四舍五入保留小数点后的2位数)，分值分布为：（1）价格部分30分；（2）技术和服务部分60分；（3）商务部分10分。（具体见评分标准分项明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700" w:hRule="atLeast"/>
        </w:trPr>
        <w:tc>
          <w:tcPr>
            <w:tcW w:w="900" w:type="dxa"/>
            <w:vMerge w:val="restart"/>
            <w:tcBorders>
              <w:top w:val="single" w:color="auto" w:sz="4" w:space="0"/>
              <w:left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6</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6.1</w:t>
            </w:r>
          </w:p>
        </w:tc>
        <w:tc>
          <w:tcPr>
            <w:tcW w:w="720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eastAsia="宋体"/>
                <w:color w:val="000000"/>
                <w:sz w:val="24"/>
              </w:rPr>
            </w:pPr>
            <w:r>
              <w:rPr>
                <w:rFonts w:hint="eastAsia" w:ascii="宋体" w:eastAsia="宋体"/>
                <w:color w:val="000000"/>
                <w:sz w:val="24"/>
              </w:rPr>
              <w:t>1.报价人必须对其报价文件中提供各种资料、说明的真实性负责。在评选过程中，如有发现报价人有为谋取中选而提供虚假资料欺骗采购人和评委的行为，将取消其中选资格，并按相关规定处罚。</w:t>
            </w:r>
          </w:p>
          <w:p>
            <w:pPr>
              <w:spacing w:line="480" w:lineRule="exact"/>
              <w:ind w:firstLine="480" w:firstLineChars="200"/>
              <w:rPr>
                <w:rFonts w:ascii="宋体" w:eastAsia="宋体"/>
                <w:color w:val="000000"/>
                <w:sz w:val="24"/>
              </w:rPr>
            </w:pPr>
            <w:r>
              <w:rPr>
                <w:rFonts w:hint="eastAsia" w:ascii="宋体" w:eastAsia="宋体"/>
                <w:color w:val="000000"/>
                <w:sz w:val="24"/>
              </w:rPr>
              <w:t>2.中选后，采购人有可能对成交人报价文件中的承诺内容和证明材料进行核查，成交人应无条件配合采购人的核查工作，不得托词拒绝核查或隐瞒真实情况。若发现成交人虚假响应，则予以无效报价处理，并按相关规定处罚。</w:t>
            </w:r>
          </w:p>
          <w:p>
            <w:pPr>
              <w:spacing w:line="480" w:lineRule="exact"/>
              <w:ind w:firstLine="480" w:firstLineChars="200"/>
              <w:rPr>
                <w:rFonts w:ascii="宋体" w:eastAsia="宋体"/>
                <w:b/>
                <w:sz w:val="24"/>
                <w:szCs w:val="24"/>
              </w:rPr>
            </w:pPr>
            <w:r>
              <w:rPr>
                <w:rFonts w:hint="eastAsia" w:ascii="宋体" w:eastAsia="宋体"/>
                <w:color w:val="000000"/>
                <w:sz w:val="24"/>
              </w:rPr>
              <w:t>3.若在签订合同时，发现成交人有提供虚假材料谋取中选等违法违规行为，将取消其成交人资格，并按相关规定处罚；给采购人造成损失的，还必须进行赔偿并负相关责任。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0" w:hRule="atLeast"/>
        </w:trPr>
        <w:tc>
          <w:tcPr>
            <w:tcW w:w="900" w:type="dxa"/>
            <w:vMerge w:val="continue"/>
            <w:tcBorders>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eastAsia="宋体"/>
                <w:color w:val="000000"/>
                <w:sz w:val="24"/>
              </w:rPr>
            </w:pPr>
            <w:r>
              <w:rPr>
                <w:rFonts w:hint="eastAsia" w:ascii="宋体" w:eastAsia="宋体"/>
                <w:color w:val="000000"/>
                <w:sz w:val="24"/>
              </w:rPr>
              <w:t>6.2</w:t>
            </w:r>
          </w:p>
        </w:tc>
        <w:tc>
          <w:tcPr>
            <w:tcW w:w="720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eastAsia="宋体"/>
                <w:color w:val="000000"/>
                <w:sz w:val="24"/>
              </w:rPr>
            </w:pPr>
            <w:r>
              <w:rPr>
                <w:rFonts w:hint="eastAsia" w:ascii="宋体" w:eastAsia="宋体"/>
                <w:color w:val="000000"/>
                <w:sz w:val="24"/>
              </w:rPr>
              <w:t>开标、评标程序：</w:t>
            </w:r>
          </w:p>
          <w:p>
            <w:pPr>
              <w:spacing w:line="480" w:lineRule="exact"/>
              <w:ind w:firstLine="480" w:firstLineChars="200"/>
              <w:rPr>
                <w:rFonts w:ascii="宋体" w:eastAsia="宋体"/>
                <w:color w:val="000000"/>
                <w:sz w:val="24"/>
              </w:rPr>
            </w:pPr>
            <w:r>
              <w:rPr>
                <w:rFonts w:hint="eastAsia" w:ascii="宋体" w:eastAsia="宋体"/>
                <w:color w:val="auto"/>
                <w:sz w:val="24"/>
                <w:lang w:eastAsia="zh-CN"/>
              </w:rPr>
              <w:t>站负责人、</w:t>
            </w:r>
            <w:r>
              <w:rPr>
                <w:rFonts w:hint="eastAsia" w:ascii="宋体" w:eastAsia="宋体"/>
                <w:color w:val="auto"/>
                <w:sz w:val="24"/>
              </w:rPr>
              <w:t>纪检委员或纪检工作负责人</w:t>
            </w:r>
            <w:r>
              <w:rPr>
                <w:rFonts w:hint="eastAsia" w:ascii="宋体" w:eastAsia="宋体"/>
                <w:color w:val="auto"/>
                <w:sz w:val="24"/>
                <w:lang w:eastAsia="zh-CN"/>
              </w:rPr>
              <w:t>、</w:t>
            </w:r>
            <w:r>
              <w:rPr>
                <w:rFonts w:hint="eastAsia" w:ascii="宋体" w:eastAsia="宋体"/>
                <w:color w:val="auto"/>
                <w:sz w:val="24"/>
              </w:rPr>
              <w:t>请购部门代表</w:t>
            </w:r>
            <w:r>
              <w:rPr>
                <w:rFonts w:hint="eastAsia" w:ascii="宋体" w:eastAsia="宋体"/>
                <w:color w:val="auto"/>
                <w:sz w:val="24"/>
                <w:lang w:eastAsia="zh-CN"/>
              </w:rPr>
              <w:t>等人员</w:t>
            </w:r>
            <w:r>
              <w:rPr>
                <w:rFonts w:hint="eastAsia" w:ascii="宋体" w:eastAsia="宋体"/>
                <w:color w:val="auto"/>
                <w:sz w:val="24"/>
              </w:rPr>
              <w:t>参与评标，纪检委员或纪检工作负责人现场监督，开启《报价文件》，按照</w:t>
            </w:r>
            <w:r>
              <w:rPr>
                <w:rFonts w:hint="eastAsia" w:ascii="宋体" w:eastAsia="宋体"/>
                <w:color w:val="auto"/>
                <w:sz w:val="24"/>
                <w:szCs w:val="24"/>
              </w:rPr>
              <w:t>综合评分法</w:t>
            </w:r>
            <w:r>
              <w:rPr>
                <w:rFonts w:hint="eastAsia" w:ascii="宋体" w:eastAsia="宋体"/>
                <w:color w:val="auto"/>
                <w:sz w:val="24"/>
              </w:rPr>
              <w:t>开展评标，确定协议供应商。</w:t>
            </w:r>
          </w:p>
        </w:tc>
      </w:tr>
    </w:tbl>
    <w:p>
      <w:pPr>
        <w:rPr>
          <w:rFonts w:asciiTheme="minorEastAsia" w:hAnsiTheme="minorEastAsia" w:eastAsiaTheme="minorEastAsia"/>
          <w:b/>
        </w:rPr>
      </w:pPr>
    </w:p>
    <w:p>
      <w:pPr>
        <w:widowControl/>
        <w:ind w:firstLine="643"/>
        <w:jc w:val="left"/>
        <w:rPr>
          <w:rFonts w:asciiTheme="minorEastAsia" w:hAnsiTheme="minorEastAsia" w:eastAsiaTheme="minorEastAsia"/>
          <w:b/>
        </w:rPr>
      </w:pPr>
      <w:r>
        <w:rPr>
          <w:rFonts w:asciiTheme="minorEastAsia" w:hAnsiTheme="minorEastAsia" w:eastAsiaTheme="minorEastAsia"/>
          <w:b/>
        </w:rPr>
        <w:br w:type="page"/>
      </w:r>
    </w:p>
    <w:p>
      <w:pPr>
        <w:ind w:firstLine="643"/>
        <w:jc w:val="center"/>
        <w:rPr>
          <w:rFonts w:asciiTheme="minorEastAsia" w:hAnsiTheme="minorEastAsia" w:eastAsiaTheme="minorEastAsia"/>
          <w:b/>
        </w:rPr>
      </w:pPr>
      <w:r>
        <w:rPr>
          <w:rFonts w:hint="eastAsia" w:asciiTheme="minorEastAsia" w:hAnsiTheme="minorEastAsia" w:eastAsiaTheme="minorEastAsia"/>
          <w:b/>
        </w:rPr>
        <w:t>评分标准分项明细</w:t>
      </w:r>
    </w:p>
    <w:tbl>
      <w:tblPr>
        <w:tblStyle w:val="12"/>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653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18" w:firstLineChars="9"/>
              <w:jc w:val="center"/>
              <w:textAlignment w:val="baseline"/>
              <w:rPr>
                <w:rFonts w:ascii="宋体" w:hAnsi="宋体" w:eastAsia="宋体"/>
                <w:b/>
                <w:bCs/>
                <w:color w:val="000000"/>
                <w:sz w:val="21"/>
                <w:szCs w:val="21"/>
              </w:rPr>
            </w:pPr>
            <w:r>
              <w:rPr>
                <w:rFonts w:hint="eastAsia" w:ascii="宋体" w:hAnsi="宋体" w:eastAsia="宋体"/>
                <w:b/>
                <w:bCs/>
                <w:color w:val="000000"/>
                <w:sz w:val="21"/>
                <w:szCs w:val="21"/>
              </w:rPr>
              <w:t>项目</w:t>
            </w: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18" w:firstLineChars="9"/>
              <w:jc w:val="center"/>
              <w:textAlignment w:val="baseline"/>
              <w:rPr>
                <w:rFonts w:ascii="宋体" w:hAnsi="宋体" w:eastAsia="宋体"/>
                <w:b/>
                <w:bCs/>
                <w:color w:val="000000"/>
                <w:sz w:val="21"/>
                <w:szCs w:val="21"/>
              </w:rPr>
            </w:pPr>
            <w:r>
              <w:rPr>
                <w:rFonts w:hint="eastAsia" w:ascii="宋体" w:hAnsi="宋体" w:eastAsia="宋体"/>
                <w:b/>
                <w:bCs/>
                <w:color w:val="000000"/>
                <w:sz w:val="21"/>
                <w:szCs w:val="21"/>
              </w:rPr>
              <w:t>评分内容</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18" w:firstLineChars="9"/>
              <w:jc w:val="center"/>
              <w:textAlignment w:val="baseline"/>
              <w:rPr>
                <w:rFonts w:ascii="宋体" w:hAnsi="宋体" w:eastAsia="宋体"/>
                <w:b/>
                <w:bCs/>
                <w:color w:val="000000"/>
                <w:sz w:val="21"/>
                <w:szCs w:val="21"/>
              </w:rPr>
            </w:pPr>
            <w:r>
              <w:rPr>
                <w:rFonts w:ascii="宋体" w:hAnsi="宋体" w:eastAsia="宋体"/>
                <w:b/>
                <w:bCs/>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trPr>
        <w:tc>
          <w:tcPr>
            <w:tcW w:w="1482" w:type="dxa"/>
            <w:vMerge w:val="restart"/>
            <w:tcBorders>
              <w:left w:val="single" w:color="auto" w:sz="4" w:space="0"/>
              <w:right w:val="single" w:color="auto" w:sz="4" w:space="0"/>
            </w:tcBorders>
            <w:vAlign w:val="center"/>
          </w:tcPr>
          <w:p>
            <w:pPr>
              <w:adjustRightInd w:val="0"/>
              <w:snapToGrid w:val="0"/>
              <w:spacing w:line="44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技术和服务</w:t>
            </w:r>
          </w:p>
          <w:p>
            <w:pPr>
              <w:adjustRightInd w:val="0"/>
              <w:snapToGrid w:val="0"/>
              <w:spacing w:line="44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（总分60分）</w:t>
            </w: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color w:val="auto"/>
                <w:sz w:val="21"/>
                <w:szCs w:val="21"/>
              </w:rPr>
            </w:pPr>
            <w:r>
              <w:rPr>
                <w:rFonts w:hint="eastAsia" w:ascii="宋体" w:hAnsi="宋体" w:eastAsia="宋体" w:cs="宋体"/>
                <w:color w:val="auto"/>
                <w:sz w:val="21"/>
                <w:szCs w:val="21"/>
              </w:rPr>
              <w:t>技术要求：编制依据现行有效法律法规标准文件要求，内容至</w:t>
            </w:r>
            <w:r>
              <w:rPr>
                <w:rFonts w:hint="eastAsia" w:ascii="宋体" w:hAnsi="宋体" w:eastAsia="宋体" w:cs="宋体"/>
                <w:color w:val="auto"/>
                <w:sz w:val="21"/>
                <w:szCs w:val="21"/>
                <w:lang w:eastAsia="zh-CN"/>
              </w:rPr>
              <w:t>少包</w:t>
            </w:r>
            <w:r>
              <w:rPr>
                <w:rFonts w:hint="eastAsia" w:ascii="宋体" w:hAnsi="宋体" w:eastAsia="宋体" w:cs="宋体"/>
                <w:color w:val="auto"/>
                <w:kern w:val="0"/>
                <w:sz w:val="21"/>
                <w:szCs w:val="21"/>
                <w:lang w:eastAsia="zh-CN"/>
              </w:rPr>
              <w:t>含质量手册、质量记录表、技术记录表、附加体系文件、程序文件</w:t>
            </w:r>
            <w:r>
              <w:rPr>
                <w:rFonts w:hint="eastAsia" w:ascii="宋体" w:hAnsi="宋体" w:eastAsia="宋体" w:cs="宋体"/>
                <w:color w:val="auto"/>
                <w:kern w:val="0"/>
                <w:sz w:val="21"/>
                <w:szCs w:val="21"/>
              </w:rPr>
              <w:t>等</w:t>
            </w:r>
            <w:r>
              <w:rPr>
                <w:rFonts w:hint="eastAsia" w:ascii="宋体" w:hAnsi="宋体" w:eastAsia="宋体" w:cs="宋体"/>
                <w:color w:val="auto"/>
                <w:kern w:val="0"/>
                <w:sz w:val="21"/>
                <w:szCs w:val="21"/>
                <w:lang w:eastAsia="zh-CN"/>
              </w:rPr>
              <w:t>，实验室资质认定辅助包括经计量部门评审相关工作</w:t>
            </w:r>
            <w:r>
              <w:rPr>
                <w:rFonts w:hint="eastAsia" w:ascii="宋体" w:hAnsi="宋体" w:eastAsia="宋体" w:cs="宋体"/>
                <w:color w:val="auto"/>
                <w:kern w:val="0"/>
                <w:sz w:val="21"/>
                <w:szCs w:val="21"/>
              </w:rPr>
              <w:t>。提供相应承诺书得5分，否则不得分。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bCs/>
                <w:color w:val="000000"/>
                <w:sz w:val="21"/>
                <w:szCs w:val="21"/>
              </w:rPr>
            </w:pPr>
            <w:r>
              <w:rPr>
                <w:rFonts w:hint="eastAsia" w:ascii="宋体" w:hAnsi="宋体" w:eastAsia="宋体"/>
                <w:bCs/>
                <w:color w:val="000000"/>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482" w:type="dxa"/>
            <w:vMerge w:val="continue"/>
            <w:tcBorders>
              <w:left w:val="single" w:color="auto" w:sz="4" w:space="0"/>
              <w:right w:val="single" w:color="auto" w:sz="4" w:space="0"/>
            </w:tcBorders>
            <w:vAlign w:val="center"/>
          </w:tcPr>
          <w:p>
            <w:pPr>
              <w:adjustRightInd w:val="0"/>
              <w:snapToGrid w:val="0"/>
              <w:spacing w:line="440" w:lineRule="atLeast"/>
              <w:jc w:val="center"/>
              <w:rPr>
                <w:rFonts w:ascii="宋体" w:hAnsi="宋体" w:eastAsia="宋体" w:cs="宋体"/>
                <w:b/>
                <w:color w:val="000000"/>
                <w:sz w:val="21"/>
                <w:szCs w:val="21"/>
              </w:rPr>
            </w:pP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1"/>
                <w:szCs w:val="21"/>
              </w:rPr>
            </w:pPr>
            <w:r>
              <w:rPr>
                <w:rFonts w:hint="eastAsia" w:ascii="宋体" w:hAnsi="宋体" w:eastAsia="宋体" w:cs="宋体"/>
                <w:color w:val="auto"/>
                <w:sz w:val="21"/>
                <w:szCs w:val="21"/>
              </w:rPr>
              <w:t>响应第三章的要求，合同签订后15个日历日提交</w:t>
            </w:r>
            <w:r>
              <w:rPr>
                <w:rFonts w:hint="eastAsia" w:ascii="宋体" w:hAnsi="宋体" w:eastAsia="宋体" w:cs="宋体"/>
                <w:color w:val="auto"/>
                <w:sz w:val="21"/>
                <w:szCs w:val="21"/>
                <w:lang w:eastAsia="zh-CN"/>
              </w:rPr>
              <w:t>编制结果</w:t>
            </w:r>
            <w:r>
              <w:rPr>
                <w:rFonts w:hint="eastAsia" w:ascii="宋体" w:hAnsi="宋体" w:eastAsia="宋体" w:cs="宋体"/>
                <w:color w:val="auto"/>
                <w:sz w:val="21"/>
                <w:szCs w:val="21"/>
              </w:rPr>
              <w:t>得5分，每提前一个日历日得2分，总得分不超过10分。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bCs/>
                <w:color w:val="000000"/>
                <w:sz w:val="21"/>
                <w:szCs w:val="21"/>
              </w:rPr>
            </w:pPr>
            <w:r>
              <w:rPr>
                <w:rFonts w:hint="eastAsia" w:ascii="宋体" w:hAnsi="宋体" w:eastAsia="宋体"/>
                <w:bCs/>
                <w:color w:val="000000"/>
                <w:sz w:val="21"/>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trPr>
        <w:tc>
          <w:tcPr>
            <w:tcW w:w="1482" w:type="dxa"/>
            <w:vMerge w:val="continue"/>
            <w:tcBorders>
              <w:left w:val="single" w:color="auto" w:sz="4" w:space="0"/>
              <w:right w:val="single" w:color="auto" w:sz="4" w:space="0"/>
            </w:tcBorders>
            <w:vAlign w:val="center"/>
          </w:tcPr>
          <w:p>
            <w:pPr>
              <w:adjustRightInd w:val="0"/>
              <w:snapToGrid w:val="0"/>
              <w:spacing w:line="440" w:lineRule="atLeast"/>
              <w:ind w:firstLine="422"/>
              <w:jc w:val="center"/>
              <w:rPr>
                <w:rFonts w:ascii="宋体" w:hAnsi="宋体" w:eastAsia="宋体" w:cs="宋体"/>
                <w:b/>
                <w:color w:val="000000"/>
                <w:sz w:val="21"/>
                <w:szCs w:val="21"/>
              </w:rPr>
            </w:pP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1"/>
                <w:szCs w:val="21"/>
              </w:rPr>
            </w:pPr>
            <w:r>
              <w:rPr>
                <w:rFonts w:hint="eastAsia" w:ascii="宋体" w:hAnsi="宋体" w:eastAsia="宋体" w:cs="宋体"/>
                <w:color w:val="auto"/>
                <w:sz w:val="21"/>
                <w:szCs w:val="21"/>
              </w:rPr>
              <w:t>辐射环境类</w:t>
            </w:r>
            <w:r>
              <w:rPr>
                <w:rFonts w:hint="eastAsia" w:ascii="宋体" w:hAnsi="宋体" w:eastAsia="宋体" w:cs="宋体"/>
                <w:color w:val="auto"/>
                <w:sz w:val="21"/>
                <w:szCs w:val="21"/>
                <w:lang w:eastAsia="zh-CN"/>
              </w:rPr>
              <w:t>检测、环境检测类</w:t>
            </w:r>
            <w:r>
              <w:rPr>
                <w:rFonts w:hint="eastAsia" w:ascii="宋体" w:hAnsi="宋体" w:eastAsia="宋体" w:cs="宋体"/>
                <w:color w:val="auto"/>
                <w:sz w:val="21"/>
                <w:szCs w:val="21"/>
              </w:rPr>
              <w:t>检测机构资质认定、认可证书。</w:t>
            </w:r>
            <w:r>
              <w:rPr>
                <w:rFonts w:hint="eastAsia" w:ascii="宋体" w:hAnsi="宋体" w:eastAsia="宋体" w:cs="宋体"/>
                <w:color w:val="auto"/>
                <w:sz w:val="21"/>
                <w:szCs w:val="21"/>
                <w:lang w:eastAsia="zh-CN"/>
              </w:rPr>
              <w:t>辐</w:t>
            </w:r>
            <w:r>
              <w:rPr>
                <w:rFonts w:hint="eastAsia" w:ascii="宋体" w:hAnsi="宋体" w:eastAsia="宋体" w:cs="宋体"/>
                <w:color w:val="auto"/>
                <w:sz w:val="21"/>
                <w:szCs w:val="21"/>
              </w:rPr>
              <w:t>射环境类得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环境检测类</w:t>
            </w:r>
            <w:r>
              <w:rPr>
                <w:rFonts w:hint="eastAsia" w:ascii="宋体" w:hAnsi="宋体" w:eastAsia="宋体" w:cs="宋体"/>
                <w:color w:val="auto"/>
                <w:sz w:val="21"/>
                <w:szCs w:val="21"/>
              </w:rPr>
              <w:t>得</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分。有其他实验室认可的加5分。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bCs/>
                <w:color w:val="000000"/>
                <w:sz w:val="21"/>
                <w:szCs w:val="21"/>
              </w:rPr>
            </w:pPr>
            <w:r>
              <w:rPr>
                <w:rFonts w:ascii="宋体" w:hAnsi="宋体" w:eastAsia="宋体"/>
                <w:color w:val="000000"/>
                <w:sz w:val="21"/>
                <w:szCs w:val="21"/>
                <w:lang w:val="en-GB"/>
              </w:rPr>
              <w:t>0-</w:t>
            </w:r>
            <w:r>
              <w:rPr>
                <w:rFonts w:hint="eastAsia" w:ascii="宋体" w:hAnsi="宋体" w:eastAsia="宋体"/>
                <w:color w:val="000000"/>
                <w:sz w:val="21"/>
                <w:szCs w:val="21"/>
                <w:lang w:val="en-GB"/>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82" w:type="dxa"/>
            <w:vMerge w:val="continue"/>
            <w:tcBorders>
              <w:left w:val="single" w:color="auto" w:sz="4" w:space="0"/>
              <w:right w:val="single" w:color="auto" w:sz="4" w:space="0"/>
            </w:tcBorders>
            <w:vAlign w:val="center"/>
          </w:tcPr>
          <w:p>
            <w:pPr>
              <w:adjustRightInd w:val="0"/>
              <w:snapToGrid w:val="0"/>
              <w:spacing w:line="440" w:lineRule="atLeast"/>
              <w:ind w:firstLine="422"/>
              <w:jc w:val="center"/>
              <w:rPr>
                <w:rFonts w:ascii="宋体" w:hAnsi="宋体" w:eastAsia="宋体" w:cs="宋体"/>
                <w:b/>
                <w:color w:val="000000"/>
                <w:sz w:val="21"/>
                <w:szCs w:val="21"/>
              </w:rPr>
            </w:pP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1"/>
                <w:szCs w:val="21"/>
              </w:rPr>
            </w:pPr>
            <w:r>
              <w:rPr>
                <w:rFonts w:hint="eastAsia" w:ascii="宋体" w:hAnsi="宋体" w:eastAsia="宋体" w:cs="宋体"/>
                <w:color w:val="auto"/>
                <w:sz w:val="21"/>
                <w:szCs w:val="21"/>
              </w:rPr>
              <w:t>业绩情况，提供近3年与</w:t>
            </w:r>
            <w:r>
              <w:rPr>
                <w:rFonts w:hint="eastAsia" w:ascii="宋体" w:hAnsi="宋体" w:eastAsia="宋体" w:cs="宋体"/>
                <w:color w:val="auto"/>
                <w:sz w:val="21"/>
                <w:szCs w:val="21"/>
                <w:lang w:eastAsia="zh-CN"/>
              </w:rPr>
              <w:t>实验室计量认证</w:t>
            </w:r>
            <w:r>
              <w:rPr>
                <w:rFonts w:hint="eastAsia" w:ascii="宋体" w:hAnsi="宋体" w:eastAsia="宋体" w:cs="宋体"/>
                <w:color w:val="auto"/>
                <w:sz w:val="21"/>
                <w:szCs w:val="21"/>
              </w:rPr>
              <w:t>相关的业绩证明文件</w:t>
            </w:r>
            <w:r>
              <w:rPr>
                <w:rFonts w:hint="eastAsia" w:ascii="宋体" w:hAnsi="宋体" w:eastAsia="宋体" w:cs="宋体"/>
                <w:color w:val="auto"/>
                <w:sz w:val="21"/>
                <w:szCs w:val="21"/>
                <w:lang w:val="en-US" w:eastAsia="zh-CN"/>
              </w:rPr>
              <w:t>5份</w:t>
            </w:r>
            <w:r>
              <w:rPr>
                <w:rFonts w:hint="eastAsia" w:ascii="宋体" w:hAnsi="宋体" w:eastAsia="宋体" w:cs="宋体"/>
                <w:color w:val="auto"/>
                <w:sz w:val="21"/>
                <w:szCs w:val="21"/>
                <w:lang w:eastAsia="zh-CN"/>
              </w:rPr>
              <w:t>（如</w:t>
            </w:r>
            <w:r>
              <w:rPr>
                <w:rFonts w:hint="eastAsia" w:ascii="宋体" w:hAnsi="宋体" w:eastAsia="宋体" w:cs="宋体"/>
                <w:color w:val="auto"/>
                <w:sz w:val="21"/>
                <w:szCs w:val="21"/>
                <w:lang w:val="en-US" w:eastAsia="zh-CN"/>
              </w:rPr>
              <w:t>CM</w:t>
            </w:r>
            <w:r>
              <w:rPr>
                <w:rFonts w:hint="default" w:ascii="宋体" w:hAnsi="宋体" w:eastAsia="宋体" w:cs="宋体"/>
                <w:color w:val="auto"/>
                <w:sz w:val="21"/>
                <w:szCs w:val="21"/>
                <w:lang w:val="en" w:eastAsia="zh-CN"/>
              </w:rPr>
              <w:t>A</w:t>
            </w:r>
            <w:r>
              <w:rPr>
                <w:rFonts w:hint="eastAsia" w:ascii="宋体" w:hAnsi="宋体" w:eastAsia="宋体" w:cs="宋体"/>
                <w:color w:val="auto"/>
                <w:sz w:val="21"/>
                <w:szCs w:val="21"/>
                <w:lang w:val="en-US" w:eastAsia="zh-CN"/>
              </w:rPr>
              <w:t>认证</w:t>
            </w:r>
            <w:r>
              <w:rPr>
                <w:rFonts w:hint="eastAsia" w:ascii="宋体" w:hAnsi="宋体" w:eastAsia="宋体" w:cs="宋体"/>
                <w:color w:val="auto"/>
                <w:sz w:val="21"/>
                <w:szCs w:val="21"/>
                <w:lang w:eastAsia="zh-CN"/>
              </w:rPr>
              <w:t>辐射监测报告、实验室质量技术表格等）</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辐射检测类</w:t>
            </w:r>
            <w:r>
              <w:rPr>
                <w:rFonts w:hint="eastAsia" w:ascii="宋体" w:hAnsi="宋体" w:eastAsia="宋体" w:cs="宋体"/>
                <w:color w:val="auto"/>
                <w:sz w:val="21"/>
                <w:szCs w:val="21"/>
              </w:rPr>
              <w:t>一份</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分，总分不超过2</w:t>
            </w:r>
            <w:r>
              <w:rPr>
                <w:rFonts w:hint="default" w:ascii="宋体" w:hAnsi="宋体" w:eastAsia="宋体" w:cs="宋体"/>
                <w:color w:val="auto"/>
                <w:sz w:val="21"/>
                <w:szCs w:val="21"/>
                <w:lang w:val="en"/>
              </w:rPr>
              <w:t>5</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，非辐射类</w:t>
            </w:r>
            <w:r>
              <w:rPr>
                <w:rFonts w:hint="eastAsia" w:ascii="宋体" w:hAnsi="宋体" w:eastAsia="宋体" w:cs="宋体"/>
                <w:color w:val="auto"/>
                <w:sz w:val="21"/>
                <w:szCs w:val="21"/>
              </w:rPr>
              <w:t>得4分，</w:t>
            </w:r>
            <w:r>
              <w:rPr>
                <w:rFonts w:hint="eastAsia" w:ascii="宋体" w:hAnsi="宋体" w:eastAsia="宋体" w:cs="宋体"/>
                <w:color w:val="auto"/>
                <w:sz w:val="21"/>
                <w:szCs w:val="21"/>
                <w:lang w:eastAsia="zh-CN"/>
              </w:rPr>
              <w:t>总分不超过</w:t>
            </w:r>
            <w:r>
              <w:rPr>
                <w:rFonts w:hint="eastAsia" w:ascii="宋体" w:hAnsi="宋体" w:eastAsia="宋体" w:cs="宋体"/>
                <w:color w:val="auto"/>
                <w:sz w:val="21"/>
                <w:szCs w:val="21"/>
                <w:lang w:val="en-US" w:eastAsia="zh-CN"/>
              </w:rPr>
              <w:t>20分</w:t>
            </w:r>
            <w:r>
              <w:rPr>
                <w:rFonts w:hint="eastAsia" w:ascii="宋体" w:hAnsi="宋体" w:eastAsia="宋体" w:cs="宋体"/>
                <w:color w:val="auto"/>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color w:val="000000"/>
                <w:sz w:val="21"/>
                <w:szCs w:val="21"/>
                <w:lang w:val="en-GB"/>
              </w:rPr>
            </w:pPr>
            <w:r>
              <w:rPr>
                <w:rFonts w:hint="eastAsia" w:ascii="宋体" w:hAnsi="宋体" w:eastAsia="宋体"/>
                <w:color w:val="000000"/>
                <w:sz w:val="21"/>
                <w:szCs w:val="21"/>
                <w:lang w:val="en-GB"/>
              </w:rPr>
              <w:t>0-2</w:t>
            </w:r>
            <w:r>
              <w:rPr>
                <w:rFonts w:hint="default" w:ascii="宋体" w:hAnsi="宋体" w:eastAsia="宋体"/>
                <w:color w:val="000000"/>
                <w:sz w:val="21"/>
                <w:szCs w:val="21"/>
                <w:lang w:val="en"/>
              </w:rPr>
              <w:t>5</w:t>
            </w:r>
            <w:r>
              <w:rPr>
                <w:rFonts w:hint="eastAsia" w:ascii="宋体" w:hAnsi="宋体" w:eastAsia="宋体"/>
                <w:color w:val="000000"/>
                <w:sz w:val="21"/>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trPr>
        <w:tc>
          <w:tcPr>
            <w:tcW w:w="1482" w:type="dxa"/>
            <w:vMerge w:val="continue"/>
            <w:tcBorders>
              <w:left w:val="single" w:color="auto" w:sz="4" w:space="0"/>
              <w:right w:val="single" w:color="auto" w:sz="4" w:space="0"/>
            </w:tcBorders>
            <w:vAlign w:val="center"/>
          </w:tcPr>
          <w:p>
            <w:pPr>
              <w:adjustRightInd w:val="0"/>
              <w:snapToGrid w:val="0"/>
              <w:spacing w:line="440" w:lineRule="atLeast"/>
              <w:ind w:firstLine="422"/>
              <w:jc w:val="center"/>
              <w:rPr>
                <w:rFonts w:ascii="宋体" w:hAnsi="宋体" w:eastAsia="宋体" w:cs="宋体"/>
                <w:b/>
                <w:color w:val="000000"/>
                <w:sz w:val="21"/>
                <w:szCs w:val="21"/>
              </w:rPr>
            </w:pP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1"/>
                <w:szCs w:val="21"/>
              </w:rPr>
            </w:pPr>
            <w:r>
              <w:rPr>
                <w:rFonts w:hint="eastAsia" w:ascii="宋体" w:hAnsi="宋体" w:eastAsia="宋体" w:cs="宋体"/>
                <w:color w:val="auto"/>
                <w:sz w:val="21"/>
                <w:szCs w:val="21"/>
              </w:rPr>
              <w:t>提供人员配备及分工方案，由评委进行横向比较，未提供不得分。项目参与人员组成中，</w:t>
            </w:r>
            <w:r>
              <w:rPr>
                <w:rFonts w:hint="eastAsia" w:ascii="宋体" w:hAnsi="宋体" w:eastAsia="宋体" w:cs="宋体"/>
                <w:color w:val="auto"/>
                <w:sz w:val="21"/>
                <w:szCs w:val="21"/>
                <w:lang w:eastAsia="zh-CN"/>
              </w:rPr>
              <w:t>高级工程师</w:t>
            </w:r>
            <w:r>
              <w:rPr>
                <w:rFonts w:hint="eastAsia" w:ascii="宋体" w:hAnsi="宋体" w:eastAsia="宋体" w:cs="宋体"/>
                <w:color w:val="auto"/>
                <w:sz w:val="21"/>
                <w:szCs w:val="21"/>
              </w:rPr>
              <w:t>每人次得1分，总得分不超过5分。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color w:val="000000"/>
                <w:sz w:val="21"/>
                <w:szCs w:val="21"/>
                <w:lang w:val="en-GB"/>
              </w:rPr>
            </w:pPr>
            <w:r>
              <w:rPr>
                <w:rFonts w:hint="eastAsia" w:ascii="宋体" w:hAnsi="宋体" w:eastAsia="宋体"/>
                <w:color w:val="000000"/>
                <w:sz w:val="21"/>
                <w:szCs w:val="21"/>
                <w:lang w:val="en-GB"/>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482" w:type="dxa"/>
            <w:vMerge w:val="restart"/>
            <w:tcBorders>
              <w:left w:val="single" w:color="auto" w:sz="4" w:space="0"/>
              <w:right w:val="single" w:color="auto" w:sz="4" w:space="0"/>
            </w:tcBorders>
            <w:vAlign w:val="center"/>
          </w:tcPr>
          <w:p>
            <w:pPr>
              <w:adjustRightInd w:val="0"/>
              <w:snapToGrid w:val="0"/>
              <w:spacing w:line="44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商务</w:t>
            </w:r>
          </w:p>
          <w:p>
            <w:pPr>
              <w:adjustRightInd w:val="0"/>
              <w:snapToGrid w:val="0"/>
              <w:spacing w:line="44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（总分10分）</w:t>
            </w:r>
          </w:p>
        </w:tc>
        <w:tc>
          <w:tcPr>
            <w:tcW w:w="65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C00000"/>
                <w:kern w:val="0"/>
                <w:sz w:val="21"/>
                <w:szCs w:val="21"/>
              </w:rPr>
            </w:pPr>
            <w:r>
              <w:rPr>
                <w:rFonts w:hint="eastAsia" w:ascii="宋体" w:hAnsi="宋体" w:eastAsia="宋体" w:cs="宋体"/>
                <w:color w:val="auto"/>
                <w:sz w:val="21"/>
                <w:szCs w:val="21"/>
              </w:rPr>
              <w:t>供应商须承诺提供的所有材料真实有效，所提供的服务合格有效，且供应商在近三年内（投标截止时间前三年内）未受到过县级以上生态环境主管部门的通报、批评、警告、处理及行政、经济处罚（含已过期的，处理期满的另行说明），须提供专项承诺函。未提供不得分。满分5。</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color w:val="000000"/>
                <w:sz w:val="21"/>
                <w:szCs w:val="21"/>
                <w:lang w:val="en-GB"/>
              </w:rPr>
            </w:pPr>
            <w:r>
              <w:rPr>
                <w:rFonts w:hint="eastAsia" w:ascii="宋体" w:hAnsi="宋体" w:eastAsia="宋体"/>
                <w:color w:val="000000"/>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5" w:hRule="atLeast"/>
        </w:trPr>
        <w:tc>
          <w:tcPr>
            <w:tcW w:w="1482" w:type="dxa"/>
            <w:vMerge w:val="continue"/>
            <w:tcBorders>
              <w:left w:val="single" w:color="auto" w:sz="4" w:space="0"/>
              <w:right w:val="single" w:color="auto" w:sz="4" w:space="0"/>
            </w:tcBorders>
            <w:vAlign w:val="center"/>
          </w:tcPr>
          <w:p>
            <w:pPr>
              <w:adjustRightInd w:val="0"/>
              <w:snapToGrid w:val="0"/>
              <w:spacing w:line="440" w:lineRule="atLeast"/>
              <w:jc w:val="center"/>
              <w:rPr>
                <w:rFonts w:ascii="宋体" w:hAnsi="宋体" w:eastAsia="宋体" w:cs="宋体"/>
                <w:b/>
                <w:color w:val="000000"/>
                <w:sz w:val="21"/>
                <w:szCs w:val="21"/>
              </w:rPr>
            </w:pPr>
          </w:p>
        </w:tc>
        <w:tc>
          <w:tcPr>
            <w:tcW w:w="65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C00000"/>
                <w:kern w:val="0"/>
                <w:sz w:val="21"/>
                <w:szCs w:val="21"/>
              </w:rPr>
            </w:pPr>
            <w:r>
              <w:rPr>
                <w:rFonts w:hint="eastAsia" w:ascii="宋体" w:hAnsi="宋体" w:eastAsia="宋体" w:cs="宋体"/>
                <w:color w:val="auto"/>
                <w:sz w:val="21"/>
                <w:szCs w:val="21"/>
              </w:rPr>
              <w:t>实际实施过程中需要进行方案修订时，应提供承</w:t>
            </w:r>
            <w:r>
              <w:rPr>
                <w:rFonts w:hint="eastAsia" w:ascii="宋体" w:hAnsi="宋体" w:eastAsia="宋体" w:cs="宋体"/>
                <w:color w:val="auto"/>
                <w:kern w:val="0"/>
                <w:sz w:val="21"/>
                <w:szCs w:val="21"/>
              </w:rPr>
              <w:t>诺</w:t>
            </w:r>
            <w:r>
              <w:rPr>
                <w:rFonts w:hint="eastAsia" w:ascii="宋体" w:hAnsi="宋体" w:eastAsia="宋体" w:cs="宋体"/>
                <w:color w:val="auto"/>
                <w:sz w:val="21"/>
                <w:szCs w:val="21"/>
              </w:rPr>
              <w:t>书，承</w:t>
            </w:r>
            <w:r>
              <w:rPr>
                <w:rFonts w:hint="eastAsia" w:ascii="宋体" w:hAnsi="宋体" w:eastAsia="宋体" w:cs="宋体"/>
                <w:color w:val="auto"/>
                <w:kern w:val="0"/>
                <w:sz w:val="21"/>
                <w:szCs w:val="21"/>
              </w:rPr>
              <w:t>诺到尽快现场</w:t>
            </w:r>
            <w:r>
              <w:rPr>
                <w:rFonts w:hint="eastAsia" w:ascii="宋体" w:hAnsi="宋体" w:eastAsia="宋体" w:cs="宋体"/>
                <w:color w:val="auto"/>
                <w:sz w:val="21"/>
                <w:szCs w:val="21"/>
              </w:rPr>
              <w:t>踏勘</w:t>
            </w:r>
            <w:r>
              <w:rPr>
                <w:rFonts w:hint="eastAsia" w:ascii="宋体" w:hAnsi="宋体" w:eastAsia="宋体" w:cs="宋体"/>
                <w:color w:val="auto"/>
                <w:kern w:val="0"/>
                <w:sz w:val="21"/>
                <w:szCs w:val="21"/>
              </w:rPr>
              <w:t>并修改方案。</w:t>
            </w:r>
            <w:r>
              <w:rPr>
                <w:rFonts w:hint="eastAsia" w:ascii="宋体" w:hAnsi="宋体" w:eastAsia="宋体" w:cs="宋体"/>
                <w:color w:val="auto"/>
                <w:sz w:val="21"/>
                <w:szCs w:val="21"/>
              </w:rPr>
              <w:t>在3个日历日现场踏勘的得2分，在5个日历日现场踏勘的得1分；在3个日历日内修改好方案的得3分，在5个日历日内修改好方案的得2分。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color w:val="000000"/>
                <w:sz w:val="21"/>
                <w:szCs w:val="21"/>
              </w:rPr>
            </w:pPr>
            <w:r>
              <w:rPr>
                <w:rFonts w:hint="eastAsia" w:ascii="宋体" w:hAnsi="宋体" w:eastAsia="宋体"/>
                <w:color w:val="000000"/>
                <w:sz w:val="21"/>
                <w:szCs w:val="21"/>
              </w:rPr>
              <w:t>0</w:t>
            </w:r>
            <w:r>
              <w:rPr>
                <w:rFonts w:hint="eastAsia" w:ascii="宋体" w:hAnsi="宋体" w:eastAsia="宋体"/>
                <w:color w:val="0000FF"/>
                <w:sz w:val="21"/>
                <w:szCs w:val="21"/>
              </w:rPr>
              <w:t>-</w:t>
            </w:r>
            <w:r>
              <w:rPr>
                <w:rFonts w:hint="eastAsia" w:ascii="宋体" w:hAnsi="宋体" w:eastAsia="宋体"/>
                <w:color w:val="000000"/>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trPr>
        <w:tc>
          <w:tcPr>
            <w:tcW w:w="1482" w:type="dxa"/>
            <w:tcBorders>
              <w:left w:val="single" w:color="auto" w:sz="4" w:space="0"/>
              <w:right w:val="single" w:color="auto" w:sz="4" w:space="0"/>
            </w:tcBorders>
            <w:vAlign w:val="center"/>
          </w:tcPr>
          <w:p>
            <w:pPr>
              <w:adjustRightInd w:val="0"/>
              <w:snapToGrid w:val="0"/>
              <w:spacing w:line="440" w:lineRule="atLeast"/>
              <w:jc w:val="center"/>
              <w:rPr>
                <w:rFonts w:ascii="宋体" w:hAnsi="宋体" w:eastAsia="宋体"/>
                <w:b/>
                <w:color w:val="000000"/>
                <w:sz w:val="21"/>
                <w:szCs w:val="21"/>
                <w:lang w:val="en-GB"/>
              </w:rPr>
            </w:pPr>
            <w:r>
              <w:rPr>
                <w:rFonts w:hint="eastAsia" w:ascii="宋体" w:hAnsi="宋体" w:eastAsia="宋体"/>
                <w:b/>
                <w:color w:val="000000"/>
                <w:sz w:val="21"/>
                <w:szCs w:val="21"/>
                <w:lang w:val="en-GB"/>
              </w:rPr>
              <w:t>价格</w:t>
            </w:r>
          </w:p>
          <w:p>
            <w:pPr>
              <w:adjustRightInd w:val="0"/>
              <w:snapToGrid w:val="0"/>
              <w:spacing w:line="440" w:lineRule="atLeast"/>
              <w:jc w:val="center"/>
              <w:rPr>
                <w:rFonts w:ascii="宋体" w:hAnsi="宋体" w:eastAsia="宋体"/>
                <w:b/>
                <w:color w:val="000000"/>
                <w:sz w:val="21"/>
                <w:szCs w:val="21"/>
                <w:lang w:val="en-GB"/>
              </w:rPr>
            </w:pPr>
            <w:r>
              <w:rPr>
                <w:rFonts w:hint="eastAsia" w:ascii="宋体" w:hAnsi="宋体" w:eastAsia="宋体"/>
                <w:b/>
                <w:color w:val="000000"/>
                <w:sz w:val="21"/>
                <w:szCs w:val="21"/>
                <w:lang w:val="en-GB"/>
              </w:rPr>
              <w:t>（总分30分）</w:t>
            </w: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1"/>
                <w:szCs w:val="21"/>
              </w:rPr>
            </w:pPr>
            <w:r>
              <w:rPr>
                <w:rFonts w:hint="eastAsia" w:ascii="宋体" w:hAnsi="宋体" w:eastAsia="宋体" w:cs="宋体"/>
                <w:color w:val="auto"/>
                <w:sz w:val="21"/>
                <w:szCs w:val="21"/>
              </w:rPr>
              <w:t>根据合格申请人报价情况按下述计算方法进行打分。</w:t>
            </w:r>
          </w:p>
          <w:p>
            <w:pPr>
              <w:adjustRightInd w:val="0"/>
              <w:spacing w:line="360" w:lineRule="exact"/>
              <w:ind w:firstLine="480"/>
              <w:textAlignment w:val="baseline"/>
              <w:rPr>
                <w:rFonts w:cs="宋体" w:asciiTheme="minorEastAsia" w:hAnsiTheme="minorEastAsia" w:eastAsiaTheme="minorEastAsia"/>
                <w:color w:val="auto"/>
                <w:kern w:val="0"/>
                <w:sz w:val="21"/>
                <w:szCs w:val="21"/>
              </w:rPr>
            </w:pPr>
            <w:r>
              <w:rPr>
                <w:color w:val="auto"/>
                <w:sz w:val="21"/>
                <w:szCs w:val="21"/>
              </w:rPr>
              <w:pict>
                <v:shape id="文本框 2" o:spid="_x0000_s1027" o:spt="202" type="#_x0000_t202" style="position:absolute;left:0pt;margin-left:71pt;margin-top:7.45pt;height:22.8pt;width:64.2pt;z-index:251660288;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on="f" focussize="0,0"/>
                  <v:stroke on="f" joinstyle="miter"/>
                  <v:imagedata o:title=""/>
                  <o:lock v:ext="edit"/>
                  <v:textbox style="mso-fit-shape-to-text:t;">
                    <w:txbxContent>
                      <w:p>
                        <w:r>
                          <w:rPr>
                            <w:rFonts w:hint="eastAsia" w:cs="宋体" w:asciiTheme="minorEastAsia" w:hAnsiTheme="minorEastAsia" w:eastAsiaTheme="minorEastAsia"/>
                            <w:kern w:val="0"/>
                            <w:sz w:val="21"/>
                            <w:szCs w:val="21"/>
                          </w:rPr>
                          <w:t>|F-F(基)|</w:t>
                        </w:r>
                      </w:p>
                    </w:txbxContent>
                  </v:textbox>
                </v:shape>
              </w:pict>
            </w:r>
            <w:r>
              <w:rPr>
                <w:rFonts w:hint="eastAsia" w:ascii="宋体" w:hAnsi="宋体" w:cs="宋体"/>
                <w:color w:val="auto"/>
                <w:kern w:val="0"/>
                <w:sz w:val="21"/>
                <w:szCs w:val="21"/>
              </w:rPr>
              <w:t xml:space="preserve">     </w:t>
            </w:r>
            <w:r>
              <w:rPr>
                <w:rFonts w:hint="eastAsia" w:cs="宋体" w:asciiTheme="minorEastAsia" w:hAnsiTheme="minorEastAsia" w:eastAsiaTheme="minorEastAsia"/>
                <w:color w:val="auto"/>
                <w:kern w:val="0"/>
                <w:sz w:val="21"/>
                <w:szCs w:val="21"/>
              </w:rPr>
              <w:t xml:space="preserve">  </w:t>
            </w:r>
          </w:p>
          <w:p>
            <w:pPr>
              <w:adjustRightInd w:val="0"/>
              <w:spacing w:line="360" w:lineRule="exact"/>
              <w:textAlignment w:val="baseline"/>
              <w:rPr>
                <w:rFonts w:cs="宋体" w:asciiTheme="minorEastAsia" w:hAnsiTheme="minorEastAsia" w:eastAsiaTheme="minorEastAsia"/>
                <w:color w:val="auto"/>
                <w:kern w:val="0"/>
                <w:sz w:val="21"/>
                <w:szCs w:val="21"/>
              </w:rPr>
            </w:pPr>
            <w:r>
              <w:rPr>
                <w:rFonts w:ascii="宋体" w:hAnsi="宋体" w:eastAsia="宋体" w:cs="宋体"/>
                <w:color w:val="auto"/>
                <w:sz w:val="21"/>
                <w:szCs w:val="21"/>
              </w:rPr>
              <w:pict>
                <v:shape id="_x0000_s1028" o:spid="_x0000_s1028" o:spt="202" type="#_x0000_t202" style="position:absolute;left:0pt;margin-left:80.45pt;margin-top:6.9pt;height:22.8pt;width:44.65pt;z-index:251661312;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on="f" focussize="0,0"/>
                  <v:stroke on="f" joinstyle="miter"/>
                  <v:imagedata o:title=""/>
                  <o:lock v:ext="edit"/>
                  <v:textbox style="mso-fit-shape-to-text:t;">
                    <w:txbxContent>
                      <w:p>
                        <w:r>
                          <w:rPr>
                            <w:rFonts w:hint="eastAsia" w:cs="宋体" w:asciiTheme="minorEastAsia" w:hAnsiTheme="minorEastAsia" w:eastAsiaTheme="minorEastAsia"/>
                            <w:kern w:val="0"/>
                            <w:sz w:val="21"/>
                            <w:szCs w:val="21"/>
                          </w:rPr>
                          <w:t>F(基)</w:t>
                        </w:r>
                      </w:p>
                    </w:txbxContent>
                  </v:textbox>
                </v:shape>
              </w:pict>
            </w:r>
            <w:r>
              <w:rPr>
                <w:rFonts w:cs="宋体" w:asciiTheme="minorEastAsia" w:hAnsiTheme="minorEastAsia" w:eastAsiaTheme="minorEastAsia"/>
                <w:color w:val="auto"/>
                <w:kern w:val="0"/>
                <w:sz w:val="21"/>
                <w:szCs w:val="21"/>
              </w:rPr>
              <w:pict>
                <v:shape id="_x0000_s1026" o:spid="_x0000_s1026" o:spt="32" type="#_x0000_t32" style="position:absolute;left:0pt;margin-left:68.8pt;margin-top:11.05pt;height:0pt;width:62.25pt;z-index:251658240;mso-width-relative:page;mso-height-relative:page;" o:connectortype="straight" filled="f" coordsize="21600,21600">
                  <v:path arrowok="t"/>
                  <v:fill on="f" focussize="0,0"/>
                  <v:stroke/>
                  <v:imagedata o:title=""/>
                  <o:lock v:ext="edit"/>
                </v:shape>
              </w:pict>
            </w:r>
            <w:r>
              <w:rPr>
                <w:rFonts w:hint="eastAsia" w:cs="宋体" w:asciiTheme="minorEastAsia" w:hAnsiTheme="minorEastAsia" w:eastAsiaTheme="minorEastAsia"/>
                <w:color w:val="auto"/>
                <w:kern w:val="0"/>
                <w:sz w:val="21"/>
                <w:szCs w:val="21"/>
              </w:rPr>
              <w:t xml:space="preserve">     PF=30–              ×Q×30</w:t>
            </w:r>
          </w:p>
          <w:p>
            <w:pPr>
              <w:adjustRightInd w:val="0"/>
              <w:spacing w:line="360" w:lineRule="exact"/>
              <w:textAlignment w:val="baseline"/>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 xml:space="preserve">           </w:t>
            </w:r>
          </w:p>
          <w:p>
            <w:pPr>
              <w:adjustRightInd w:val="0"/>
              <w:snapToGrid w:val="0"/>
              <w:jc w:val="left"/>
              <w:rPr>
                <w:rFonts w:ascii="宋体" w:hAnsi="宋体" w:eastAsia="宋体" w:cs="宋体"/>
                <w:sz w:val="21"/>
                <w:szCs w:val="21"/>
              </w:rPr>
            </w:pPr>
            <w:r>
              <w:rPr>
                <w:rFonts w:hint="eastAsia" w:cs="宋体" w:asciiTheme="minorEastAsia" w:hAnsiTheme="minorEastAsia" w:eastAsiaTheme="minorEastAsia"/>
                <w:color w:val="auto"/>
                <w:kern w:val="0"/>
                <w:sz w:val="21"/>
                <w:szCs w:val="21"/>
              </w:rPr>
              <w:t xml:space="preserve">     注：(1)PF为投标报价得分。(2)评估基准价F(基)为各合格申请人的报价评标价的算术平均值×95%。(3)F为申请人的报价评标价。(4)Q为折价分值，F≥F(基)时，Q=0.3；反之，Q=0.15。(5)计算分数时四舍五入取小数点后两位。</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color w:val="000000"/>
                <w:sz w:val="21"/>
                <w:szCs w:val="21"/>
                <w:lang w:val="en-GB"/>
              </w:rPr>
            </w:pPr>
            <w:r>
              <w:rPr>
                <w:rFonts w:ascii="宋体" w:hAnsi="宋体" w:eastAsia="宋体"/>
                <w:bCs/>
                <w:color w:val="000000"/>
                <w:sz w:val="21"/>
                <w:szCs w:val="21"/>
              </w:rPr>
              <w:t>0-</w:t>
            </w:r>
            <w:r>
              <w:rPr>
                <w:rFonts w:hint="eastAsia" w:ascii="宋体" w:hAnsi="宋体" w:eastAsia="宋体"/>
                <w:bCs/>
                <w:color w:val="000000"/>
                <w:sz w:val="21"/>
                <w:szCs w:val="21"/>
              </w:rPr>
              <w:t>30分</w:t>
            </w:r>
          </w:p>
        </w:tc>
      </w:tr>
    </w:tbl>
    <w:p>
      <w:pPr>
        <w:ind w:firstLine="640"/>
        <w:sectPr>
          <w:pgSz w:w="11907" w:h="16839"/>
          <w:pgMar w:top="1440" w:right="1800" w:bottom="1440" w:left="1800" w:header="851" w:footer="992" w:gutter="0"/>
          <w:pgNumType w:fmt="numberInDash"/>
          <w:cols w:space="720" w:num="1"/>
          <w:docGrid w:type="lines" w:linePitch="312" w:charSpace="0"/>
        </w:sectPr>
      </w:pPr>
    </w:p>
    <w:p>
      <w:pPr>
        <w:keepNext/>
        <w:keepLines/>
        <w:spacing w:before="120" w:after="260" w:line="360" w:lineRule="auto"/>
        <w:jc w:val="center"/>
        <w:outlineLvl w:val="3"/>
        <w:rPr>
          <w:rFonts w:ascii="宋体" w:hAnsi="Times New Roman" w:eastAsia="宋体" w:cs="Times New Roman"/>
          <w:b/>
          <w:sz w:val="36"/>
          <w:szCs w:val="20"/>
        </w:rPr>
      </w:pPr>
      <w:bookmarkStart w:id="2" w:name="_Toc75876205"/>
      <w:r>
        <w:rPr>
          <w:rFonts w:hint="eastAsia" w:ascii="宋体" w:hAnsi="Times New Roman" w:eastAsia="宋体" w:cs="Times New Roman"/>
          <w:b/>
          <w:sz w:val="36"/>
          <w:szCs w:val="20"/>
        </w:rPr>
        <w:t>三、采购项目及要求</w:t>
      </w:r>
      <w:bookmarkEnd w:id="2"/>
    </w:p>
    <w:p>
      <w:pPr>
        <w:spacing w:line="360" w:lineRule="auto"/>
        <w:ind w:firstLine="482"/>
        <w:rPr>
          <w:rFonts w:cs="Times New Roman"/>
          <w:b/>
          <w:sz w:val="24"/>
        </w:rPr>
      </w:pPr>
      <w:r>
        <w:rPr>
          <w:rFonts w:hint="eastAsia" w:eastAsia="宋体"/>
          <w:b/>
          <w:sz w:val="24"/>
        </w:rPr>
        <w:t>一、项目名称及数量：</w:t>
      </w:r>
    </w:p>
    <w:tbl>
      <w:tblPr>
        <w:tblStyle w:val="12"/>
        <w:tblW w:w="852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05"/>
        <w:gridCol w:w="4838"/>
        <w:gridCol w:w="743"/>
        <w:gridCol w:w="20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ind w:left="-246" w:leftChars="-77" w:right="-112" w:rightChars="-35"/>
              <w:jc w:val="center"/>
              <w:rPr>
                <w:rFonts w:ascii="宋体" w:eastAsia="宋体"/>
                <w:b/>
                <w:sz w:val="24"/>
                <w:szCs w:val="24"/>
              </w:rPr>
            </w:pPr>
            <w:r>
              <w:rPr>
                <w:rFonts w:hint="eastAsia" w:ascii="宋体" w:eastAsia="宋体"/>
                <w:b/>
                <w:sz w:val="24"/>
                <w:szCs w:val="24"/>
              </w:rPr>
              <w:t>合同包</w:t>
            </w:r>
          </w:p>
        </w:tc>
        <w:tc>
          <w:tcPr>
            <w:tcW w:w="4838" w:type="dxa"/>
            <w:tcBorders>
              <w:top w:val="single" w:color="auto" w:sz="4" w:space="0"/>
              <w:left w:val="single" w:color="auto" w:sz="4" w:space="0"/>
              <w:bottom w:val="single" w:color="auto" w:sz="4" w:space="0"/>
              <w:right w:val="single" w:color="auto" w:sz="4" w:space="0"/>
            </w:tcBorders>
            <w:vAlign w:val="center"/>
          </w:tcPr>
          <w:p>
            <w:pPr>
              <w:ind w:left="-246" w:leftChars="-77" w:right="-112" w:rightChars="-35"/>
              <w:jc w:val="center"/>
              <w:rPr>
                <w:rFonts w:ascii="宋体" w:eastAsia="宋体"/>
                <w:b/>
                <w:sz w:val="24"/>
                <w:szCs w:val="24"/>
              </w:rPr>
            </w:pPr>
            <w:r>
              <w:rPr>
                <w:rFonts w:hint="eastAsia" w:ascii="宋体" w:eastAsia="宋体"/>
                <w:b/>
                <w:sz w:val="24"/>
                <w:szCs w:val="24"/>
              </w:rPr>
              <w:t>项目名称</w:t>
            </w:r>
          </w:p>
        </w:tc>
        <w:tc>
          <w:tcPr>
            <w:tcW w:w="743" w:type="dxa"/>
            <w:tcBorders>
              <w:top w:val="single" w:color="auto" w:sz="4" w:space="0"/>
              <w:left w:val="single" w:color="auto" w:sz="4" w:space="0"/>
              <w:bottom w:val="single" w:color="auto" w:sz="4" w:space="0"/>
              <w:right w:val="single" w:color="auto" w:sz="4" w:space="0"/>
            </w:tcBorders>
            <w:vAlign w:val="center"/>
          </w:tcPr>
          <w:p>
            <w:pPr>
              <w:ind w:left="-214" w:leftChars="-67" w:right="-144" w:rightChars="-45"/>
              <w:jc w:val="center"/>
              <w:rPr>
                <w:rFonts w:ascii="宋体" w:eastAsia="宋体"/>
                <w:b/>
                <w:sz w:val="24"/>
                <w:szCs w:val="24"/>
              </w:rPr>
            </w:pPr>
            <w:r>
              <w:rPr>
                <w:rFonts w:hint="eastAsia" w:ascii="宋体" w:eastAsia="宋体"/>
                <w:b/>
                <w:sz w:val="24"/>
                <w:szCs w:val="24"/>
              </w:rPr>
              <w:t>数量</w:t>
            </w:r>
          </w:p>
        </w:tc>
        <w:tc>
          <w:tcPr>
            <w:tcW w:w="2034" w:type="dxa"/>
            <w:tcBorders>
              <w:top w:val="single" w:color="auto" w:sz="4" w:space="0"/>
              <w:left w:val="single" w:color="auto" w:sz="4" w:space="0"/>
              <w:bottom w:val="single" w:color="auto" w:sz="4" w:space="0"/>
              <w:right w:val="single" w:color="auto" w:sz="4" w:space="0"/>
            </w:tcBorders>
            <w:vAlign w:val="center"/>
          </w:tcPr>
          <w:p>
            <w:pPr>
              <w:ind w:left="-214" w:leftChars="-67" w:right="-144" w:rightChars="-45" w:firstLine="110" w:firstLineChars="46"/>
              <w:jc w:val="center"/>
              <w:rPr>
                <w:rFonts w:ascii="宋体" w:eastAsia="宋体"/>
                <w:b/>
                <w:sz w:val="24"/>
                <w:szCs w:val="24"/>
              </w:rPr>
            </w:pPr>
            <w:r>
              <w:rPr>
                <w:rFonts w:hint="eastAsia" w:eastAsia="宋体"/>
                <w:b/>
                <w:sz w:val="24"/>
                <w:szCs w:val="24"/>
              </w:rPr>
              <w:t>主要技术规格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eastAsia="宋体"/>
                <w:sz w:val="24"/>
                <w:szCs w:val="24"/>
              </w:rPr>
            </w:pPr>
            <w:r>
              <w:rPr>
                <w:rFonts w:hint="eastAsia" w:ascii="宋体" w:eastAsia="宋体"/>
                <w:sz w:val="24"/>
                <w:szCs w:val="24"/>
              </w:rPr>
              <w:t>1</w:t>
            </w:r>
          </w:p>
        </w:tc>
        <w:tc>
          <w:tcPr>
            <w:tcW w:w="4838" w:type="dxa"/>
            <w:tcBorders>
              <w:top w:val="single" w:color="auto" w:sz="4" w:space="0"/>
              <w:left w:val="single" w:color="auto" w:sz="4" w:space="0"/>
              <w:bottom w:val="single" w:color="auto" w:sz="4" w:space="0"/>
              <w:right w:val="single" w:color="auto" w:sz="4" w:space="0"/>
            </w:tcBorders>
            <w:vAlign w:val="center"/>
          </w:tcPr>
          <w:p>
            <w:pPr>
              <w:widowControl/>
              <w:rPr>
                <w:rFonts w:eastAsia="宋体"/>
                <w:sz w:val="24"/>
                <w:szCs w:val="24"/>
              </w:rPr>
            </w:pPr>
            <w:r>
              <w:rPr>
                <w:rFonts w:hint="eastAsia" w:eastAsia="宋体"/>
                <w:sz w:val="24"/>
                <w:szCs w:val="24"/>
                <w:lang w:eastAsia="zh-CN"/>
              </w:rPr>
              <w:t>实验室计量认证文件及实验室资质认定辅助</w:t>
            </w:r>
          </w:p>
        </w:tc>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eastAsia="宋体" w:cs="宋体"/>
                <w:kern w:val="0"/>
                <w:sz w:val="24"/>
                <w:szCs w:val="24"/>
              </w:rPr>
            </w:pPr>
            <w:r>
              <w:rPr>
                <w:rFonts w:hint="eastAsia" w:ascii="宋体" w:eastAsia="宋体"/>
                <w:sz w:val="24"/>
                <w:szCs w:val="24"/>
              </w:rPr>
              <w:t>1</w:t>
            </w:r>
          </w:p>
        </w:tc>
        <w:tc>
          <w:tcPr>
            <w:tcW w:w="20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eastAsia="宋体" w:cs="宋体"/>
                <w:kern w:val="0"/>
                <w:sz w:val="24"/>
                <w:szCs w:val="24"/>
                <w:lang w:eastAsia="zh-CN"/>
              </w:rPr>
            </w:pPr>
            <w:r>
              <w:rPr>
                <w:rFonts w:hint="eastAsia" w:eastAsia="宋体"/>
                <w:sz w:val="24"/>
                <w:szCs w:val="24"/>
              </w:rPr>
              <w:t>详见</w:t>
            </w:r>
            <w:r>
              <w:rPr>
                <w:rFonts w:hint="eastAsia" w:eastAsia="宋体"/>
                <w:sz w:val="24"/>
                <w:szCs w:val="24"/>
                <w:lang w:eastAsia="zh-CN"/>
              </w:rPr>
              <w:t>以下要求</w:t>
            </w:r>
          </w:p>
        </w:tc>
      </w:tr>
    </w:tbl>
    <w:p>
      <w:pPr>
        <w:spacing w:line="360" w:lineRule="auto"/>
        <w:jc w:val="left"/>
        <w:rPr>
          <w:rFonts w:ascii="宋体" w:eastAsia="宋体"/>
          <w:b/>
          <w:sz w:val="24"/>
        </w:rPr>
      </w:pPr>
    </w:p>
    <w:p>
      <w:pPr>
        <w:adjustRightInd w:val="0"/>
        <w:snapToGrid w:val="0"/>
        <w:spacing w:line="360" w:lineRule="auto"/>
        <w:jc w:val="left"/>
        <w:rPr>
          <w:rFonts w:ascii="宋体" w:eastAsia="宋体"/>
          <w:b/>
          <w:sz w:val="24"/>
        </w:rPr>
      </w:pPr>
      <w:r>
        <w:rPr>
          <w:rFonts w:hint="eastAsia" w:ascii="宋体" w:eastAsia="宋体"/>
          <w:b/>
          <w:sz w:val="24"/>
        </w:rPr>
        <w:t>二、采购内容及要求：</w:t>
      </w:r>
    </w:p>
    <w:p>
      <w:pPr>
        <w:adjustRightInd w:val="0"/>
        <w:snapToGrid w:val="0"/>
        <w:spacing w:line="360" w:lineRule="auto"/>
        <w:ind w:left="320" w:leftChars="100"/>
        <w:jc w:val="left"/>
        <w:rPr>
          <w:rFonts w:hint="eastAsia" w:ascii="宋体" w:hAnsi="宋体" w:eastAsia="宋体" w:cs="宋体"/>
          <w:color w:val="auto"/>
          <w:kern w:val="0"/>
          <w:sz w:val="24"/>
          <w:szCs w:val="24"/>
        </w:rPr>
      </w:pPr>
      <w:r>
        <w:rPr>
          <w:rFonts w:hint="eastAsia" w:ascii="宋体" w:hAnsi="宋体" w:eastAsia="宋体" w:cs="宋体"/>
          <w:color w:val="000000"/>
          <w:kern w:val="0"/>
          <w:sz w:val="24"/>
          <w:szCs w:val="24"/>
        </w:rPr>
        <w:t>1.具体内容为：编制依据现行有效法律法规标准文件要求，</w:t>
      </w:r>
      <w:r>
        <w:rPr>
          <w:rFonts w:hint="eastAsia" w:ascii="宋体" w:hAnsi="宋体" w:eastAsia="宋体" w:cs="宋体"/>
          <w:color w:val="000000"/>
          <w:kern w:val="0"/>
          <w:sz w:val="24"/>
          <w:szCs w:val="24"/>
          <w:lang w:eastAsia="zh-CN"/>
        </w:rPr>
        <w:t>实验室计量认证文件</w:t>
      </w:r>
      <w:r>
        <w:rPr>
          <w:rFonts w:hint="eastAsia" w:ascii="宋体" w:hAnsi="宋体" w:eastAsia="宋体" w:cs="宋体"/>
          <w:color w:val="000000"/>
          <w:kern w:val="0"/>
          <w:sz w:val="24"/>
          <w:szCs w:val="24"/>
        </w:rPr>
        <w:t>内容至少包括</w:t>
      </w:r>
      <w:r>
        <w:rPr>
          <w:rFonts w:hint="eastAsia" w:ascii="宋体" w:hAnsi="宋体" w:eastAsia="宋体" w:cs="宋体"/>
          <w:color w:val="auto"/>
          <w:kern w:val="0"/>
          <w:sz w:val="24"/>
          <w:szCs w:val="24"/>
          <w:lang w:eastAsia="zh-CN"/>
        </w:rPr>
        <w:t>质量手册、质量记录表、技术记录表、附加体系文件、程序文件</w:t>
      </w:r>
      <w:r>
        <w:rPr>
          <w:rFonts w:hint="eastAsia" w:ascii="宋体" w:hAnsi="宋体" w:eastAsia="宋体" w:cs="宋体"/>
          <w:color w:val="auto"/>
          <w:kern w:val="0"/>
          <w:sz w:val="24"/>
          <w:szCs w:val="24"/>
        </w:rPr>
        <w:t>等</w:t>
      </w:r>
      <w:r>
        <w:rPr>
          <w:rFonts w:hint="eastAsia" w:ascii="宋体" w:hAnsi="宋体" w:eastAsia="宋体" w:cs="宋体"/>
          <w:color w:val="auto"/>
          <w:kern w:val="0"/>
          <w:sz w:val="24"/>
          <w:szCs w:val="24"/>
          <w:lang w:eastAsia="zh-CN"/>
        </w:rPr>
        <w:t>，实验室资质认定辅助包括经计量部门评审相关工作</w:t>
      </w:r>
      <w:r>
        <w:rPr>
          <w:rFonts w:hint="eastAsia" w:ascii="宋体" w:hAnsi="宋体" w:eastAsia="宋体" w:cs="宋体"/>
          <w:color w:val="auto"/>
          <w:kern w:val="0"/>
          <w:sz w:val="24"/>
          <w:szCs w:val="24"/>
        </w:rPr>
        <w:t>。</w:t>
      </w:r>
    </w:p>
    <w:p>
      <w:pPr>
        <w:adjustRightInd w:val="0"/>
        <w:snapToGrid w:val="0"/>
        <w:spacing w:line="360" w:lineRule="auto"/>
        <w:ind w:left="320" w:leftChars="100"/>
        <w:jc w:val="left"/>
        <w:rPr>
          <w:rFonts w:hint="eastAsia" w:ascii="宋体" w:hAnsi="宋体" w:eastAsia="宋体" w:cs="宋体"/>
          <w:kern w:val="0"/>
          <w:sz w:val="24"/>
          <w:szCs w:val="24"/>
        </w:rPr>
      </w:pPr>
      <w:r>
        <w:rPr>
          <w:rFonts w:hint="eastAsia" w:ascii="宋体" w:hAnsi="宋体" w:eastAsia="宋体" w:cs="宋体"/>
          <w:kern w:val="0"/>
          <w:sz w:val="24"/>
          <w:szCs w:val="24"/>
        </w:rPr>
        <w:t>2.编制依据</w:t>
      </w:r>
    </w:p>
    <w:p>
      <w:pPr>
        <w:adjustRightInd w:val="0"/>
        <w:snapToGrid w:val="0"/>
        <w:spacing w:line="360" w:lineRule="auto"/>
        <w:ind w:left="640" w:left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《中华人民共和国计量法》</w:t>
      </w:r>
    </w:p>
    <w:p>
      <w:pPr>
        <w:adjustRightInd w:val="0"/>
        <w:snapToGrid w:val="0"/>
        <w:spacing w:line="360" w:lineRule="auto"/>
        <w:ind w:left="640" w:left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《中华人民共和国标准化法》</w:t>
      </w:r>
    </w:p>
    <w:p>
      <w:pPr>
        <w:adjustRightInd w:val="0"/>
        <w:snapToGrid w:val="0"/>
        <w:spacing w:line="360" w:lineRule="auto"/>
        <w:ind w:left="640" w:left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《中华人民共和国产品质量法》</w:t>
      </w:r>
    </w:p>
    <w:p>
      <w:pPr>
        <w:adjustRightInd w:val="0"/>
        <w:snapToGrid w:val="0"/>
        <w:spacing w:line="360" w:lineRule="auto"/>
        <w:ind w:left="640" w:leftChars="200"/>
        <w:jc w:val="left"/>
        <w:rPr>
          <w:rFonts w:hint="eastAsia" w:ascii="宋体" w:hAnsi="宋体" w:eastAsia="宋体" w:cs="宋体"/>
          <w:kern w:val="0"/>
          <w:sz w:val="24"/>
          <w:szCs w:val="24"/>
        </w:rPr>
      </w:pPr>
      <w:r>
        <w:rPr>
          <w:rFonts w:hint="eastAsia" w:ascii="宋体" w:hAnsi="宋体" w:eastAsia="宋体" w:cs="宋体"/>
          <w:color w:val="auto"/>
          <w:kern w:val="0"/>
          <w:sz w:val="24"/>
          <w:szCs w:val="24"/>
          <w:lang w:val="en-US" w:eastAsia="zh-CN"/>
        </w:rPr>
        <w:t>《中华人民共和国认证认可条例》</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《中华人民共和国环境保护法》；</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《中华人民共和国放射性污染防治法》；</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《中华人民共和国核安全法》；</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电 离 辐 射 防 护 与 辐 射 源 安 全 基 本 标 准 》 （ GB18871-2002）；</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《电离辐射监测质量保证通用要求》（GB 8999-2021）；</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《辐射环境监测技术规范》（HJ 61-2021）；</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《2021 年国家生态环境监测方案》（环办监测函〔2021〕88 号）；</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《全国辐射环境监测方案（2021 版）》（环辐监〔2021〕4 号）；</w:t>
      </w:r>
    </w:p>
    <w:p>
      <w:pPr>
        <w:spacing w:line="480" w:lineRule="auto"/>
        <w:ind w:left="320" w:leftChars="100"/>
        <w:rPr>
          <w:rFonts w:ascii="宋体" w:hAnsi="宋体" w:eastAsia="宋体" w:cs="宋体"/>
          <w:color w:val="000000"/>
          <w:kern w:val="0"/>
          <w:sz w:val="24"/>
          <w:szCs w:val="24"/>
        </w:rPr>
      </w:pPr>
      <w:r>
        <w:rPr>
          <w:rFonts w:ascii="宋体" w:hAnsi="宋体" w:eastAsia="宋体" w:cs="宋体"/>
          <w:color w:val="000000"/>
          <w:kern w:val="0"/>
          <w:sz w:val="24"/>
          <w:szCs w:val="24"/>
        </w:rPr>
        <w:br w:type="page"/>
      </w:r>
    </w:p>
    <w:p>
      <w:pPr>
        <w:pStyle w:val="3"/>
        <w:rPr>
          <w:rFonts w:ascii="宋体" w:hAnsi="Times New Roman"/>
          <w:bCs w:val="0"/>
          <w:sz w:val="36"/>
          <w:szCs w:val="20"/>
        </w:rPr>
      </w:pPr>
      <w:bookmarkStart w:id="3" w:name="_Toc75876206"/>
      <w:r>
        <w:rPr>
          <w:rFonts w:hint="eastAsia" w:ascii="宋体" w:hAnsi="Times New Roman"/>
          <w:bCs w:val="0"/>
          <w:sz w:val="36"/>
          <w:szCs w:val="20"/>
        </w:rPr>
        <w:t>四、附件——报价文件格式</w:t>
      </w:r>
      <w:bookmarkEnd w:id="3"/>
    </w:p>
    <w:p>
      <w:pPr>
        <w:ind w:firstLine="723"/>
        <w:jc w:val="center"/>
        <w:rPr>
          <w:rFonts w:ascii="宋体" w:eastAsia="宋体"/>
          <w:b/>
          <w:sz w:val="36"/>
        </w:rPr>
      </w:pPr>
    </w:p>
    <w:p>
      <w:pPr>
        <w:ind w:firstLine="723"/>
        <w:jc w:val="center"/>
        <w:rPr>
          <w:rFonts w:ascii="宋体" w:eastAsia="宋体"/>
          <w:b/>
          <w:sz w:val="36"/>
        </w:rPr>
      </w:pPr>
    </w:p>
    <w:p>
      <w:pPr>
        <w:jc w:val="center"/>
        <w:rPr>
          <w:rFonts w:ascii="宋体" w:eastAsia="宋体"/>
          <w:b/>
          <w:sz w:val="72"/>
        </w:rPr>
      </w:pPr>
      <w:r>
        <w:rPr>
          <w:rFonts w:hint="eastAsia" w:ascii="宋体" w:eastAsia="宋体"/>
          <w:b/>
          <w:bCs/>
          <w:sz w:val="72"/>
          <w:szCs w:val="28"/>
        </w:rPr>
        <w:t>报价</w:t>
      </w:r>
      <w:r>
        <w:rPr>
          <w:rFonts w:hint="eastAsia" w:ascii="宋体" w:eastAsia="宋体"/>
          <w:b/>
          <w:sz w:val="72"/>
        </w:rPr>
        <w:t>文件</w:t>
      </w:r>
    </w:p>
    <w:p>
      <w:pPr>
        <w:ind w:firstLine="600"/>
        <w:jc w:val="center"/>
        <w:rPr>
          <w:rFonts w:ascii="宋体" w:eastAsia="宋体"/>
          <w:sz w:val="30"/>
        </w:rPr>
      </w:pPr>
    </w:p>
    <w:p>
      <w:pPr>
        <w:ind w:firstLine="600"/>
        <w:jc w:val="center"/>
        <w:rPr>
          <w:rFonts w:ascii="宋体" w:eastAsia="宋体"/>
          <w:sz w:val="30"/>
        </w:rPr>
      </w:pPr>
    </w:p>
    <w:p>
      <w:pPr>
        <w:ind w:firstLine="600"/>
        <w:jc w:val="center"/>
        <w:rPr>
          <w:rFonts w:ascii="宋体" w:eastAsia="宋体"/>
          <w:sz w:val="30"/>
        </w:rPr>
      </w:pPr>
    </w:p>
    <w:p>
      <w:pPr>
        <w:spacing w:line="360" w:lineRule="auto"/>
        <w:ind w:firstLine="1608" w:firstLineChars="445"/>
        <w:rPr>
          <w:rFonts w:ascii="宋体" w:eastAsia="宋体"/>
          <w:b/>
          <w:sz w:val="36"/>
          <w:szCs w:val="20"/>
        </w:rPr>
      </w:pPr>
      <w:r>
        <w:rPr>
          <w:rFonts w:hint="eastAsia" w:ascii="宋体" w:eastAsia="宋体"/>
          <w:b/>
          <w:sz w:val="36"/>
          <w:szCs w:val="20"/>
        </w:rPr>
        <w:t>项目编号：</w:t>
      </w:r>
    </w:p>
    <w:p>
      <w:pPr>
        <w:spacing w:line="360" w:lineRule="auto"/>
        <w:ind w:firstLine="1608" w:firstLineChars="445"/>
        <w:rPr>
          <w:rFonts w:ascii="宋体" w:eastAsia="宋体"/>
          <w:b/>
          <w:sz w:val="36"/>
          <w:szCs w:val="20"/>
        </w:rPr>
      </w:pPr>
    </w:p>
    <w:p>
      <w:pPr>
        <w:spacing w:line="360" w:lineRule="auto"/>
        <w:ind w:left="3542" w:leftChars="487" w:hanging="1984" w:hangingChars="549"/>
        <w:rPr>
          <w:rFonts w:ascii="宋体" w:eastAsia="宋体"/>
          <w:b/>
          <w:sz w:val="36"/>
          <w:szCs w:val="20"/>
        </w:rPr>
      </w:pPr>
      <w:r>
        <w:rPr>
          <w:rFonts w:hint="eastAsia" w:ascii="宋体" w:eastAsia="宋体"/>
          <w:b/>
          <w:sz w:val="36"/>
          <w:szCs w:val="20"/>
        </w:rPr>
        <w:t>项目名称：</w:t>
      </w:r>
    </w:p>
    <w:p>
      <w:pPr>
        <w:spacing w:line="360" w:lineRule="auto"/>
        <w:ind w:left="4413" w:firstLine="723"/>
        <w:rPr>
          <w:rFonts w:ascii="宋体" w:eastAsia="宋体"/>
          <w:b/>
          <w:sz w:val="36"/>
          <w:szCs w:val="20"/>
        </w:rPr>
      </w:pPr>
    </w:p>
    <w:p>
      <w:pPr>
        <w:spacing w:line="276" w:lineRule="auto"/>
        <w:ind w:left="4403" w:leftChars="594" w:hanging="2502" w:hangingChars="695"/>
        <w:rPr>
          <w:rFonts w:ascii="宋体" w:eastAsia="宋体"/>
          <w:sz w:val="36"/>
          <w:szCs w:val="36"/>
        </w:rPr>
      </w:pPr>
      <w:r>
        <w:rPr>
          <w:rFonts w:hint="eastAsia" w:ascii="宋体" w:eastAsia="宋体"/>
          <w:sz w:val="36"/>
          <w:szCs w:val="36"/>
        </w:rPr>
        <w:t xml:space="preserve"> </w:t>
      </w:r>
    </w:p>
    <w:p>
      <w:pPr>
        <w:spacing w:line="360" w:lineRule="auto"/>
        <w:ind w:left="3990" w:leftChars="602" w:hanging="2064" w:hangingChars="645"/>
        <w:rPr>
          <w:rFonts w:ascii="宋体" w:eastAsia="宋体"/>
          <w:szCs w:val="20"/>
        </w:rPr>
      </w:pPr>
    </w:p>
    <w:p>
      <w:pPr>
        <w:ind w:firstLine="723"/>
        <w:jc w:val="center"/>
        <w:rPr>
          <w:rFonts w:ascii="宋体" w:eastAsia="宋体"/>
          <w:b/>
          <w:sz w:val="36"/>
        </w:rPr>
      </w:pPr>
    </w:p>
    <w:p>
      <w:pPr>
        <w:ind w:firstLine="723"/>
        <w:rPr>
          <w:rFonts w:ascii="宋体" w:eastAsia="宋体"/>
          <w:b/>
          <w:sz w:val="36"/>
        </w:rPr>
      </w:pPr>
    </w:p>
    <w:p>
      <w:pPr>
        <w:ind w:firstLine="723"/>
        <w:rPr>
          <w:rFonts w:ascii="宋体" w:eastAsia="宋体"/>
          <w:b/>
          <w:sz w:val="36"/>
        </w:rPr>
      </w:pPr>
    </w:p>
    <w:p>
      <w:pPr>
        <w:ind w:firstLine="723"/>
        <w:rPr>
          <w:rFonts w:ascii="宋体" w:eastAsia="宋体"/>
          <w:b/>
          <w:sz w:val="36"/>
        </w:rPr>
      </w:pPr>
    </w:p>
    <w:p>
      <w:pPr>
        <w:ind w:firstLine="723"/>
        <w:rPr>
          <w:rFonts w:ascii="宋体" w:eastAsia="宋体"/>
          <w:b/>
          <w:sz w:val="36"/>
          <w:u w:val="single"/>
        </w:rPr>
      </w:pPr>
      <w:r>
        <w:rPr>
          <w:rFonts w:hint="eastAsia" w:ascii="宋体" w:eastAsia="宋体"/>
          <w:b/>
          <w:sz w:val="36"/>
        </w:rPr>
        <w:t xml:space="preserve">报价人名称（加盖公章）： </w:t>
      </w:r>
      <w:r>
        <w:rPr>
          <w:rFonts w:hint="eastAsia" w:ascii="宋体" w:eastAsia="宋体"/>
          <w:b/>
          <w:sz w:val="36"/>
          <w:u w:val="single"/>
        </w:rPr>
        <w:t xml:space="preserve">               </w:t>
      </w:r>
    </w:p>
    <w:p>
      <w:pPr>
        <w:ind w:firstLine="723"/>
        <w:rPr>
          <w:rFonts w:ascii="宋体" w:eastAsia="宋体"/>
          <w:b/>
          <w:sz w:val="36"/>
        </w:rPr>
      </w:pPr>
      <w:r>
        <w:rPr>
          <w:rFonts w:hint="eastAsia" w:ascii="宋体" w:eastAsia="宋体"/>
          <w:b/>
          <w:sz w:val="36"/>
        </w:rPr>
        <w:t>报价日期 ：</w:t>
      </w:r>
      <w:r>
        <w:rPr>
          <w:rFonts w:hint="eastAsia" w:ascii="宋体" w:eastAsia="宋体"/>
          <w:b/>
          <w:sz w:val="36"/>
          <w:u w:val="single"/>
        </w:rPr>
        <w:t xml:space="preserve">               </w:t>
      </w:r>
    </w:p>
    <w:p>
      <w:pPr>
        <w:spacing w:line="0" w:lineRule="atLeast"/>
        <w:jc w:val="left"/>
        <w:outlineLvl w:val="4"/>
        <w:rPr>
          <w:rFonts w:ascii="宋体" w:hAnsi="Times New Roman" w:eastAsia="宋体" w:cs="Times New Roman"/>
          <w:szCs w:val="20"/>
        </w:rPr>
      </w:pPr>
      <w:r>
        <w:rPr>
          <w:rFonts w:hint="eastAsia" w:ascii="宋体" w:eastAsia="宋体" w:cs="Times New Roman"/>
          <w:b/>
          <w:sz w:val="36"/>
          <w:szCs w:val="20"/>
        </w:rPr>
        <w:br w:type="page"/>
      </w:r>
      <w:r>
        <w:rPr>
          <w:rFonts w:hint="eastAsia" w:ascii="宋体" w:hAnsi="Times New Roman" w:eastAsia="宋体" w:cs="Times New Roman"/>
          <w:szCs w:val="20"/>
        </w:rPr>
        <w:t>附件1</w:t>
      </w: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报 价 书</w:t>
      </w:r>
    </w:p>
    <w:p>
      <w:pPr>
        <w:spacing w:line="380" w:lineRule="exact"/>
        <w:ind w:firstLine="480"/>
        <w:jc w:val="left"/>
        <w:rPr>
          <w:rFonts w:hint="eastAsia" w:ascii="宋体" w:eastAsia="宋体"/>
          <w:sz w:val="24"/>
          <w:szCs w:val="20"/>
          <w:lang w:eastAsia="zh-CN"/>
        </w:rPr>
      </w:pPr>
      <w:r>
        <w:rPr>
          <w:rFonts w:hint="eastAsia" w:ascii="宋体" w:eastAsia="宋体"/>
          <w:sz w:val="24"/>
          <w:szCs w:val="20"/>
        </w:rPr>
        <w:t>致：福建省辐射环境监督站</w:t>
      </w:r>
      <w:r>
        <w:rPr>
          <w:rFonts w:hint="eastAsia" w:ascii="宋体" w:eastAsia="宋体"/>
          <w:sz w:val="24"/>
          <w:szCs w:val="20"/>
          <w:lang w:eastAsia="zh-CN"/>
        </w:rPr>
        <w:t>泉州分站</w:t>
      </w:r>
    </w:p>
    <w:p>
      <w:pPr>
        <w:spacing w:line="380" w:lineRule="exact"/>
        <w:ind w:firstLine="480"/>
        <w:jc w:val="left"/>
        <w:rPr>
          <w:rFonts w:ascii="宋体" w:eastAsia="宋体"/>
          <w:sz w:val="24"/>
          <w:szCs w:val="20"/>
        </w:rPr>
      </w:pPr>
      <w:r>
        <w:rPr>
          <w:rFonts w:hint="eastAsia" w:ascii="宋体" w:eastAsia="宋体"/>
          <w:sz w:val="24"/>
          <w:szCs w:val="20"/>
        </w:rPr>
        <w:t>根据贵方</w:t>
      </w:r>
      <w:r>
        <w:rPr>
          <w:rFonts w:hint="eastAsia" w:ascii="宋体" w:eastAsia="宋体"/>
          <w:sz w:val="24"/>
          <w:u w:val="single"/>
        </w:rPr>
        <w:t xml:space="preserve">                            </w:t>
      </w:r>
      <w:r>
        <w:rPr>
          <w:rFonts w:hint="eastAsia" w:ascii="宋体" w:eastAsia="宋体"/>
          <w:sz w:val="24"/>
          <w:szCs w:val="24"/>
          <w:u w:val="single"/>
        </w:rPr>
        <w:t xml:space="preserve">  </w:t>
      </w:r>
      <w:r>
        <w:rPr>
          <w:rFonts w:hint="eastAsia" w:ascii="宋体" w:eastAsia="宋体"/>
          <w:sz w:val="24"/>
          <w:szCs w:val="24"/>
        </w:rPr>
        <w:t>项目采购</w:t>
      </w:r>
      <w:r>
        <w:rPr>
          <w:rFonts w:hint="eastAsia" w:ascii="宋体" w:eastAsia="宋体"/>
          <w:sz w:val="24"/>
          <w:szCs w:val="20"/>
        </w:rPr>
        <w:t>的邀请函（项目编号：</w:t>
      </w:r>
      <w:r>
        <w:rPr>
          <w:rFonts w:hint="eastAsia" w:ascii="宋体" w:eastAsia="宋体"/>
          <w:sz w:val="24"/>
          <w:u w:val="single"/>
        </w:rPr>
        <w:t xml:space="preserve">        </w:t>
      </w:r>
      <w:r>
        <w:rPr>
          <w:rFonts w:hint="eastAsia" w:ascii="宋体" w:eastAsia="宋体"/>
          <w:sz w:val="24"/>
          <w:szCs w:val="20"/>
        </w:rPr>
        <w:t>），签字代表</w:t>
      </w:r>
      <w:r>
        <w:rPr>
          <w:rFonts w:hint="eastAsia" w:ascii="宋体" w:eastAsia="宋体"/>
          <w:sz w:val="24"/>
          <w:szCs w:val="20"/>
          <w:u w:val="single"/>
        </w:rPr>
        <w:t xml:space="preserve">          </w:t>
      </w:r>
      <w:r>
        <w:rPr>
          <w:rFonts w:hint="eastAsia" w:ascii="宋体" w:eastAsia="宋体"/>
          <w:sz w:val="24"/>
          <w:szCs w:val="28"/>
          <w:u w:val="single"/>
        </w:rPr>
        <w:t>（全名、职务）</w:t>
      </w:r>
      <w:r>
        <w:rPr>
          <w:rFonts w:hint="eastAsia" w:ascii="宋体" w:eastAsia="宋体"/>
          <w:sz w:val="24"/>
          <w:szCs w:val="20"/>
        </w:rPr>
        <w:t>经正式授权并代表</w:t>
      </w:r>
      <w:r>
        <w:rPr>
          <w:rFonts w:hint="eastAsia" w:ascii="宋体" w:eastAsia="宋体"/>
          <w:sz w:val="24"/>
          <w:szCs w:val="20"/>
          <w:u w:val="single"/>
        </w:rPr>
        <w:t xml:space="preserve">             </w:t>
      </w:r>
      <w:r>
        <w:rPr>
          <w:rFonts w:hint="eastAsia" w:ascii="宋体" w:eastAsia="宋体"/>
          <w:sz w:val="24"/>
          <w:szCs w:val="28"/>
          <w:u w:val="single"/>
        </w:rPr>
        <w:t>（报价人全称）</w:t>
      </w:r>
      <w:r>
        <w:rPr>
          <w:rFonts w:hint="eastAsia" w:ascii="宋体" w:eastAsia="宋体"/>
          <w:sz w:val="24"/>
          <w:szCs w:val="20"/>
        </w:rPr>
        <w:t>提交下述文件正本一份和副本</w:t>
      </w:r>
      <w:r>
        <w:rPr>
          <w:rFonts w:hint="eastAsia" w:ascii="宋体" w:eastAsia="宋体"/>
          <w:sz w:val="24"/>
          <w:szCs w:val="20"/>
          <w:lang w:eastAsia="zh-CN"/>
        </w:rPr>
        <w:t>贰</w:t>
      </w:r>
      <w:r>
        <w:rPr>
          <w:rFonts w:hint="eastAsia" w:ascii="宋体" w:eastAsia="宋体"/>
          <w:sz w:val="24"/>
          <w:szCs w:val="20"/>
        </w:rPr>
        <w:t>份。</w:t>
      </w:r>
    </w:p>
    <w:p>
      <w:pPr>
        <w:spacing w:line="360" w:lineRule="auto"/>
        <w:ind w:firstLine="480"/>
        <w:rPr>
          <w:rFonts w:ascii="宋体" w:eastAsia="宋体"/>
          <w:sz w:val="24"/>
          <w:szCs w:val="24"/>
        </w:rPr>
      </w:pPr>
      <w:r>
        <w:rPr>
          <w:rFonts w:cs="Times New Roman"/>
          <w:sz w:val="24"/>
        </w:rPr>
        <w:t xml:space="preserve"> </w:t>
      </w:r>
      <w:r>
        <w:rPr>
          <w:rFonts w:hint="eastAsia" w:ascii="宋体" w:eastAsia="宋体"/>
          <w:sz w:val="24"/>
          <w:szCs w:val="24"/>
        </w:rPr>
        <w:t xml:space="preserve"> （1）采购内容响应情况及报价一览表</w:t>
      </w:r>
    </w:p>
    <w:p>
      <w:pPr>
        <w:spacing w:line="360" w:lineRule="auto"/>
        <w:ind w:firstLine="480"/>
        <w:rPr>
          <w:rFonts w:ascii="宋体" w:eastAsia="宋体"/>
          <w:sz w:val="24"/>
          <w:szCs w:val="24"/>
        </w:rPr>
      </w:pPr>
      <w:r>
        <w:rPr>
          <w:rFonts w:hint="eastAsia" w:ascii="宋体" w:eastAsia="宋体"/>
          <w:sz w:val="24"/>
          <w:szCs w:val="24"/>
        </w:rPr>
        <w:t xml:space="preserve">  （2）技术及服务要求响应情况一览表</w:t>
      </w:r>
    </w:p>
    <w:p>
      <w:pPr>
        <w:spacing w:line="360" w:lineRule="auto"/>
        <w:ind w:firstLine="480"/>
        <w:rPr>
          <w:rFonts w:ascii="宋体" w:eastAsia="宋体"/>
          <w:sz w:val="24"/>
          <w:szCs w:val="24"/>
        </w:rPr>
      </w:pPr>
      <w:r>
        <w:rPr>
          <w:rFonts w:hint="eastAsia" w:ascii="宋体" w:eastAsia="宋体"/>
          <w:sz w:val="24"/>
          <w:szCs w:val="24"/>
        </w:rPr>
        <w:t xml:space="preserve">  （3）报价人资格证明文件</w:t>
      </w:r>
    </w:p>
    <w:p>
      <w:pPr>
        <w:spacing w:line="360" w:lineRule="auto"/>
        <w:ind w:firstLine="480"/>
        <w:rPr>
          <w:rFonts w:ascii="宋体" w:eastAsia="宋体"/>
          <w:sz w:val="24"/>
          <w:szCs w:val="24"/>
        </w:rPr>
      </w:pPr>
      <w:r>
        <w:rPr>
          <w:rFonts w:hint="eastAsia" w:ascii="宋体" w:eastAsia="宋体"/>
          <w:sz w:val="24"/>
          <w:szCs w:val="24"/>
        </w:rPr>
        <w:t xml:space="preserve">  （4）其他资料</w:t>
      </w:r>
    </w:p>
    <w:p>
      <w:pPr>
        <w:spacing w:line="380" w:lineRule="exact"/>
        <w:ind w:firstLine="480"/>
        <w:jc w:val="left"/>
        <w:rPr>
          <w:rFonts w:ascii="宋体" w:eastAsia="宋体"/>
          <w:sz w:val="24"/>
          <w:szCs w:val="20"/>
        </w:rPr>
      </w:pPr>
      <w:r>
        <w:rPr>
          <w:rFonts w:hint="eastAsia" w:ascii="宋体" w:eastAsia="宋体"/>
          <w:sz w:val="24"/>
          <w:szCs w:val="20"/>
        </w:rPr>
        <w:t xml:space="preserve">      据此函，签字代表宣布同意如下：</w:t>
      </w:r>
    </w:p>
    <w:p>
      <w:pPr>
        <w:spacing w:line="380" w:lineRule="exact"/>
        <w:ind w:firstLine="480" w:firstLineChars="200"/>
        <w:jc w:val="left"/>
        <w:rPr>
          <w:rFonts w:ascii="宋体" w:eastAsia="宋体"/>
          <w:sz w:val="24"/>
          <w:szCs w:val="20"/>
        </w:rPr>
      </w:pPr>
      <w:r>
        <w:rPr>
          <w:rFonts w:hint="eastAsia" w:ascii="宋体" w:eastAsia="宋体"/>
          <w:sz w:val="24"/>
          <w:szCs w:val="20"/>
        </w:rPr>
        <w:t>1．所附报价一览表中项目报价总价为人民币_________（小写），即______     ___</w:t>
      </w:r>
      <w:r>
        <w:rPr>
          <w:rFonts w:hint="eastAsia" w:ascii="宋体" w:eastAsia="宋体"/>
          <w:sz w:val="24"/>
          <w:szCs w:val="20"/>
          <w:u w:val="single"/>
        </w:rPr>
        <w:t xml:space="preserve">                 </w:t>
      </w:r>
      <w:r>
        <w:rPr>
          <w:rFonts w:hint="eastAsia" w:ascii="宋体" w:eastAsia="宋体"/>
          <w:sz w:val="24"/>
          <w:szCs w:val="20"/>
        </w:rPr>
        <w:t>（大写）。</w:t>
      </w:r>
    </w:p>
    <w:p>
      <w:pPr>
        <w:spacing w:line="380" w:lineRule="exact"/>
        <w:ind w:firstLine="480" w:firstLineChars="200"/>
        <w:jc w:val="left"/>
        <w:rPr>
          <w:rFonts w:ascii="宋体" w:eastAsia="宋体"/>
          <w:sz w:val="24"/>
          <w:szCs w:val="20"/>
        </w:rPr>
      </w:pPr>
      <w:r>
        <w:rPr>
          <w:rFonts w:hint="eastAsia" w:ascii="宋体" w:eastAsia="宋体"/>
          <w:sz w:val="24"/>
          <w:szCs w:val="20"/>
        </w:rPr>
        <w:t>2．报价人将按询价文件的规定履行合同责任和义务。</w:t>
      </w:r>
    </w:p>
    <w:p>
      <w:pPr>
        <w:spacing w:line="380" w:lineRule="exact"/>
        <w:ind w:firstLine="480" w:firstLineChars="200"/>
        <w:jc w:val="left"/>
        <w:rPr>
          <w:rFonts w:ascii="宋体" w:eastAsia="宋体"/>
          <w:sz w:val="24"/>
          <w:szCs w:val="20"/>
        </w:rPr>
      </w:pPr>
      <w:r>
        <w:rPr>
          <w:rFonts w:hint="eastAsia" w:ascii="宋体" w:eastAsia="宋体"/>
          <w:sz w:val="24"/>
          <w:szCs w:val="20"/>
        </w:rPr>
        <w:t>3．报价人同意提供按照采购方可能要求的与其报价有关的一切数据或资料，完全理解贵方不一定要接受最低的报价或收到的任何报价。</w:t>
      </w:r>
    </w:p>
    <w:p>
      <w:pPr>
        <w:spacing w:line="380" w:lineRule="exact"/>
        <w:ind w:firstLine="480"/>
        <w:jc w:val="left"/>
        <w:rPr>
          <w:rFonts w:ascii="宋体" w:eastAsia="宋体"/>
          <w:sz w:val="24"/>
          <w:szCs w:val="20"/>
        </w:rPr>
      </w:pPr>
      <w:r>
        <w:rPr>
          <w:rFonts w:hint="eastAsia" w:ascii="宋体" w:eastAsia="宋体"/>
          <w:sz w:val="24"/>
          <w:szCs w:val="20"/>
        </w:rPr>
        <w:t>与本询价项目有关的一切正式往来通讯请寄：</w:t>
      </w:r>
    </w:p>
    <w:p>
      <w:pPr>
        <w:spacing w:line="380" w:lineRule="exact"/>
        <w:ind w:firstLine="480"/>
        <w:jc w:val="left"/>
        <w:rPr>
          <w:rFonts w:ascii="宋体" w:eastAsia="宋体"/>
          <w:sz w:val="24"/>
          <w:szCs w:val="20"/>
        </w:rPr>
      </w:pPr>
    </w:p>
    <w:p>
      <w:pPr>
        <w:spacing w:line="380" w:lineRule="exact"/>
        <w:ind w:firstLine="480"/>
        <w:jc w:val="left"/>
        <w:rPr>
          <w:rFonts w:ascii="宋体" w:eastAsia="宋体"/>
          <w:sz w:val="24"/>
          <w:szCs w:val="20"/>
        </w:rPr>
      </w:pPr>
      <w:r>
        <w:rPr>
          <w:rFonts w:hint="eastAsia" w:ascii="宋体" w:eastAsia="宋体"/>
          <w:sz w:val="24"/>
          <w:szCs w:val="20"/>
        </w:rPr>
        <w:t xml:space="preserve">报价人名称(全称并加盖公章)：_______________ </w:t>
      </w:r>
    </w:p>
    <w:p>
      <w:pPr>
        <w:spacing w:line="380" w:lineRule="exact"/>
        <w:ind w:firstLine="480"/>
        <w:jc w:val="left"/>
        <w:rPr>
          <w:rFonts w:ascii="宋体" w:eastAsia="宋体"/>
          <w:sz w:val="24"/>
          <w:szCs w:val="20"/>
          <w:u w:val="single"/>
        </w:rPr>
      </w:pPr>
      <w:r>
        <w:rPr>
          <w:rFonts w:hint="eastAsia" w:ascii="宋体" w:eastAsia="宋体"/>
          <w:sz w:val="24"/>
          <w:szCs w:val="20"/>
        </w:rPr>
        <w:t>报价人地址：___________</w:t>
      </w:r>
      <w:r>
        <w:rPr>
          <w:rFonts w:hint="eastAsia" w:ascii="宋体" w:eastAsia="宋体"/>
          <w:sz w:val="24"/>
          <w:szCs w:val="20"/>
          <w:u w:val="single"/>
        </w:rPr>
        <w:t xml:space="preserve">    </w:t>
      </w:r>
    </w:p>
    <w:p>
      <w:pPr>
        <w:spacing w:line="380" w:lineRule="exact"/>
        <w:ind w:firstLine="480"/>
        <w:jc w:val="left"/>
        <w:rPr>
          <w:rFonts w:ascii="宋体" w:eastAsia="宋体"/>
          <w:sz w:val="24"/>
          <w:szCs w:val="20"/>
        </w:rPr>
      </w:pPr>
      <w:r>
        <w:rPr>
          <w:rFonts w:hint="eastAsia" w:ascii="宋体" w:eastAsia="宋体"/>
          <w:sz w:val="24"/>
          <w:szCs w:val="20"/>
        </w:rPr>
        <w:t>传真：__________________</w:t>
      </w:r>
    </w:p>
    <w:p>
      <w:pPr>
        <w:spacing w:line="380" w:lineRule="exact"/>
        <w:ind w:firstLine="480"/>
        <w:jc w:val="left"/>
        <w:rPr>
          <w:rFonts w:ascii="宋体" w:eastAsia="宋体"/>
          <w:sz w:val="24"/>
          <w:szCs w:val="20"/>
        </w:rPr>
      </w:pPr>
      <w:r>
        <w:rPr>
          <w:rFonts w:hint="eastAsia" w:ascii="宋体" w:eastAsia="宋体"/>
          <w:sz w:val="24"/>
          <w:szCs w:val="20"/>
        </w:rPr>
        <w:t>报价人授权代表姓名：_____________</w:t>
      </w:r>
    </w:p>
    <w:p>
      <w:pPr>
        <w:spacing w:line="380" w:lineRule="exact"/>
        <w:ind w:firstLine="480"/>
        <w:jc w:val="left"/>
        <w:rPr>
          <w:rFonts w:ascii="宋体" w:eastAsia="宋体"/>
          <w:sz w:val="24"/>
          <w:szCs w:val="20"/>
        </w:rPr>
      </w:pPr>
      <w:r>
        <w:rPr>
          <w:rFonts w:hint="eastAsia" w:ascii="宋体" w:eastAsia="宋体"/>
          <w:sz w:val="24"/>
          <w:szCs w:val="20"/>
        </w:rPr>
        <w:t>报价人授权代表（签字）：____________</w:t>
      </w:r>
    </w:p>
    <w:p>
      <w:pPr>
        <w:spacing w:line="380" w:lineRule="exact"/>
        <w:ind w:firstLine="480"/>
        <w:jc w:val="left"/>
        <w:rPr>
          <w:rFonts w:ascii="宋体" w:eastAsia="宋体"/>
          <w:sz w:val="24"/>
          <w:szCs w:val="20"/>
        </w:rPr>
      </w:pPr>
      <w:r>
        <w:rPr>
          <w:rFonts w:hint="eastAsia" w:ascii="宋体" w:eastAsia="宋体"/>
          <w:sz w:val="24"/>
          <w:szCs w:val="20"/>
        </w:rPr>
        <w:t>电话/手机：_________________</w:t>
      </w:r>
    </w:p>
    <w:p>
      <w:pPr>
        <w:spacing w:line="380" w:lineRule="exact"/>
        <w:ind w:firstLine="480"/>
        <w:jc w:val="left"/>
        <w:rPr>
          <w:rFonts w:ascii="宋体" w:eastAsia="宋体"/>
          <w:sz w:val="24"/>
          <w:szCs w:val="24"/>
        </w:rPr>
      </w:pPr>
      <w:r>
        <w:rPr>
          <w:rFonts w:hint="eastAsia" w:ascii="宋体" w:eastAsia="宋体"/>
          <w:sz w:val="24"/>
          <w:szCs w:val="24"/>
        </w:rPr>
        <w:t xml:space="preserve">日     期：_____年___月___日 </w:t>
      </w:r>
    </w:p>
    <w:p>
      <w:pPr>
        <w:ind w:firstLine="640"/>
        <w:sectPr>
          <w:pgSz w:w="11907" w:h="16839"/>
          <w:pgMar w:top="1440" w:right="1800" w:bottom="1440" w:left="1800" w:header="851" w:footer="992" w:gutter="0"/>
          <w:pgNumType w:fmt="numberInDash"/>
          <w:cols w:space="720" w:num="1"/>
          <w:docGrid w:type="lines" w:linePitch="312" w:charSpace="0"/>
        </w:sectPr>
      </w:pPr>
    </w:p>
    <w:p>
      <w:pPr>
        <w:spacing w:line="0" w:lineRule="atLeast"/>
        <w:jc w:val="left"/>
        <w:outlineLvl w:val="4"/>
        <w:rPr>
          <w:rFonts w:ascii="宋体" w:hAnsi="Times New Roman" w:eastAsia="宋体" w:cs="Times New Roman"/>
          <w:szCs w:val="20"/>
        </w:rPr>
      </w:pPr>
      <w:r>
        <w:rPr>
          <w:rFonts w:hint="eastAsia" w:ascii="宋体" w:hAnsi="Times New Roman" w:eastAsia="宋体" w:cs="Times New Roman"/>
          <w:szCs w:val="20"/>
        </w:rPr>
        <w:t>附件2</w:t>
      </w: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采购内容响应情况及报价一览表</w:t>
      </w:r>
    </w:p>
    <w:p>
      <w:pPr>
        <w:spacing w:line="380" w:lineRule="exact"/>
        <w:ind w:firstLine="600" w:firstLineChars="250"/>
        <w:rPr>
          <w:rFonts w:ascii="宋体" w:eastAsia="宋体"/>
          <w:sz w:val="24"/>
        </w:rPr>
      </w:pPr>
    </w:p>
    <w:p>
      <w:pPr>
        <w:spacing w:line="380" w:lineRule="exact"/>
        <w:rPr>
          <w:rFonts w:ascii="宋体" w:eastAsia="宋体"/>
          <w:sz w:val="24"/>
        </w:rPr>
      </w:pPr>
      <w:r>
        <w:rPr>
          <w:rFonts w:hint="eastAsia" w:ascii="宋体" w:eastAsia="宋体"/>
          <w:sz w:val="24"/>
        </w:rPr>
        <w:t>报价人名称（加盖公章）　采购文件编号：               　货币单位：元人民币</w:t>
      </w:r>
    </w:p>
    <w:tbl>
      <w:tblPr>
        <w:tblStyle w:val="12"/>
        <w:tblW w:w="949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08"/>
        <w:gridCol w:w="818"/>
        <w:gridCol w:w="992"/>
        <w:gridCol w:w="851"/>
        <w:gridCol w:w="769"/>
        <w:gridCol w:w="709"/>
        <w:gridCol w:w="790"/>
        <w:gridCol w:w="881"/>
        <w:gridCol w:w="709"/>
        <w:gridCol w:w="850"/>
        <w:gridCol w:w="709"/>
        <w:gridCol w:w="70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3430"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采购内容</w:t>
            </w:r>
          </w:p>
        </w:tc>
        <w:tc>
          <w:tcPr>
            <w:tcW w:w="3939"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响应内容</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报价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序号</w:t>
            </w:r>
          </w:p>
        </w:tc>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规格</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单位</w:t>
            </w:r>
          </w:p>
        </w:tc>
        <w:tc>
          <w:tcPr>
            <w:tcW w:w="7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名称</w:t>
            </w:r>
          </w:p>
        </w:tc>
        <w:tc>
          <w:tcPr>
            <w:tcW w:w="79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规格</w:t>
            </w:r>
          </w:p>
        </w:tc>
        <w:tc>
          <w:tcPr>
            <w:tcW w:w="8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单位</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偏离说明</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单价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合计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ascii="宋体" w:eastAsia="宋体"/>
                <w:sz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见</w:t>
            </w:r>
            <w:r>
              <w:rPr>
                <w:rFonts w:ascii="宋体" w:eastAsia="宋体"/>
                <w:sz w:val="24"/>
              </w:rPr>
              <w:t>第三章</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r>
    </w:tbl>
    <w:p>
      <w:pPr>
        <w:spacing w:line="380" w:lineRule="exact"/>
        <w:rPr>
          <w:rFonts w:ascii="宋体" w:eastAsia="宋体"/>
          <w:sz w:val="24"/>
        </w:rPr>
      </w:pPr>
      <w:r>
        <w:rPr>
          <w:rFonts w:hint="eastAsia" w:ascii="宋体" w:eastAsia="宋体"/>
          <w:sz w:val="24"/>
        </w:rPr>
        <w:tab/>
      </w:r>
    </w:p>
    <w:p>
      <w:pPr>
        <w:spacing w:line="380" w:lineRule="exact"/>
        <w:rPr>
          <w:rFonts w:ascii="宋体" w:eastAsia="宋体"/>
          <w:sz w:val="24"/>
        </w:rPr>
      </w:pPr>
      <w:r>
        <w:rPr>
          <w:rFonts w:hint="eastAsia" w:ascii="宋体" w:eastAsia="宋体"/>
          <w:sz w:val="24"/>
        </w:rPr>
        <w:t>合计：            人民币。注：本报价是最终报价。</w:t>
      </w:r>
    </w:p>
    <w:p>
      <w:pPr>
        <w:spacing w:line="380" w:lineRule="exact"/>
        <w:rPr>
          <w:rFonts w:ascii="宋体" w:eastAsia="宋体"/>
          <w:sz w:val="24"/>
        </w:rPr>
      </w:pPr>
    </w:p>
    <w:p>
      <w:pPr>
        <w:spacing w:line="380" w:lineRule="exact"/>
        <w:rPr>
          <w:rFonts w:ascii="宋体" w:eastAsia="宋体"/>
          <w:sz w:val="24"/>
        </w:rPr>
      </w:pPr>
      <w:r>
        <w:rPr>
          <w:rFonts w:hint="eastAsia" w:ascii="宋体" w:eastAsia="宋体"/>
          <w:sz w:val="24"/>
        </w:rPr>
        <w:t>“偏离说明”栏只填写“正偏离”、“负偏离”、“无偏离”。</w:t>
      </w:r>
    </w:p>
    <w:p>
      <w:pPr>
        <w:spacing w:line="380" w:lineRule="exact"/>
        <w:rPr>
          <w:rFonts w:ascii="宋体" w:eastAsia="宋体"/>
          <w:sz w:val="24"/>
        </w:rPr>
      </w:pPr>
      <w:r>
        <w:rPr>
          <w:rFonts w:hint="eastAsia" w:ascii="宋体" w:eastAsia="宋体"/>
          <w:sz w:val="24"/>
        </w:rPr>
        <w:t xml:space="preserve">                                                                                     报价人代表（签字）：          </w:t>
      </w:r>
    </w:p>
    <w:p>
      <w:pPr>
        <w:spacing w:line="380" w:lineRule="exact"/>
        <w:rPr>
          <w:rFonts w:ascii="宋体" w:eastAsia="宋体"/>
          <w:sz w:val="24"/>
        </w:rPr>
        <w:sectPr>
          <w:pgSz w:w="11907" w:h="16839"/>
          <w:pgMar w:top="2098" w:right="1474" w:bottom="2098" w:left="1588" w:header="851" w:footer="992" w:gutter="0"/>
          <w:pgNumType w:fmt="numberInDash"/>
          <w:cols w:space="720" w:num="1"/>
          <w:docGrid w:type="lines" w:linePitch="312" w:charSpace="0"/>
        </w:sectPr>
      </w:pPr>
    </w:p>
    <w:p>
      <w:pPr>
        <w:spacing w:line="0" w:lineRule="atLeast"/>
        <w:jc w:val="left"/>
        <w:outlineLvl w:val="4"/>
        <w:rPr>
          <w:rFonts w:ascii="宋体" w:hAnsi="Times New Roman" w:eastAsia="宋体" w:cs="Times New Roman"/>
          <w:szCs w:val="20"/>
        </w:rPr>
      </w:pPr>
      <w:r>
        <w:rPr>
          <w:rFonts w:hint="eastAsia" w:ascii="宋体" w:hAnsi="Times New Roman" w:eastAsia="宋体" w:cs="Times New Roman"/>
          <w:szCs w:val="20"/>
        </w:rPr>
        <w:t xml:space="preserve">附件3     </w:t>
      </w:r>
    </w:p>
    <w:p>
      <w:pPr>
        <w:spacing w:line="380" w:lineRule="exact"/>
        <w:rPr>
          <w:rFonts w:ascii="宋体" w:eastAsia="宋体"/>
          <w:b/>
          <w:sz w:val="36"/>
          <w:szCs w:val="20"/>
        </w:rPr>
      </w:pPr>
    </w:p>
    <w:p>
      <w:pPr>
        <w:spacing w:line="380" w:lineRule="exact"/>
        <w:jc w:val="center"/>
        <w:rPr>
          <w:rFonts w:ascii="宋体" w:eastAsia="宋体"/>
          <w:sz w:val="36"/>
          <w:szCs w:val="20"/>
        </w:rPr>
      </w:pPr>
      <w:r>
        <w:rPr>
          <w:rFonts w:hint="eastAsia" w:ascii="宋体" w:eastAsia="宋体"/>
          <w:b/>
          <w:sz w:val="36"/>
          <w:szCs w:val="20"/>
        </w:rPr>
        <w:t>技术、服务要求响应情况一览表</w:t>
      </w:r>
    </w:p>
    <w:p>
      <w:pPr>
        <w:spacing w:line="380" w:lineRule="exact"/>
        <w:rPr>
          <w:rFonts w:ascii="宋体" w:eastAsia="宋体"/>
          <w:sz w:val="24"/>
          <w:szCs w:val="20"/>
        </w:rPr>
      </w:pPr>
      <w:r>
        <w:rPr>
          <w:rFonts w:hint="eastAsia" w:ascii="宋体" w:eastAsia="宋体"/>
          <w:sz w:val="24"/>
          <w:szCs w:val="20"/>
        </w:rPr>
        <w:t xml:space="preserve">报价人名称（加盖公章）：                  采购文件编号：  </w:t>
      </w:r>
    </w:p>
    <w:tbl>
      <w:tblPr>
        <w:tblStyle w:val="12"/>
        <w:tblW w:w="871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156"/>
        <w:gridCol w:w="593"/>
        <w:gridCol w:w="1288"/>
        <w:gridCol w:w="2978"/>
        <w:gridCol w:w="885"/>
        <w:gridCol w:w="404"/>
        <w:gridCol w:w="420"/>
        <w:gridCol w:w="99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89" w:hRule="atLeast"/>
          <w:jc w:val="center"/>
        </w:trPr>
        <w:tc>
          <w:tcPr>
            <w:tcW w:w="115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eastAsia="宋体"/>
                <w:sz w:val="24"/>
                <w:szCs w:val="20"/>
              </w:rPr>
            </w:pPr>
            <w:r>
              <w:rPr>
                <w:rFonts w:hint="eastAsia" w:ascii="宋体" w:eastAsia="宋体"/>
                <w:sz w:val="24"/>
                <w:szCs w:val="20"/>
              </w:rPr>
              <w:t>合同包/品目号</w:t>
            </w:r>
          </w:p>
        </w:tc>
        <w:tc>
          <w:tcPr>
            <w:tcW w:w="593"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宋体" w:eastAsia="宋体"/>
                <w:sz w:val="24"/>
                <w:szCs w:val="20"/>
              </w:rPr>
            </w:pPr>
          </w:p>
        </w:tc>
        <w:tc>
          <w:tcPr>
            <w:tcW w:w="128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eastAsia="宋体"/>
                <w:sz w:val="24"/>
                <w:szCs w:val="20"/>
              </w:rPr>
            </w:pPr>
            <w:r>
              <w:rPr>
                <w:rFonts w:hint="eastAsia" w:ascii="宋体" w:eastAsia="宋体"/>
                <w:sz w:val="24"/>
                <w:szCs w:val="20"/>
              </w:rPr>
              <w:t>项目名称</w:t>
            </w:r>
          </w:p>
        </w:tc>
        <w:tc>
          <w:tcPr>
            <w:tcW w:w="386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宋体" w:eastAsia="宋体"/>
                <w:sz w:val="24"/>
                <w:szCs w:val="20"/>
              </w:rPr>
            </w:pPr>
          </w:p>
        </w:tc>
        <w:tc>
          <w:tcPr>
            <w:tcW w:w="82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eastAsia="宋体"/>
                <w:sz w:val="24"/>
                <w:szCs w:val="20"/>
              </w:rPr>
            </w:pPr>
            <w:r>
              <w:rPr>
                <w:rFonts w:hint="eastAsia" w:ascii="宋体" w:eastAsia="宋体"/>
                <w:sz w:val="24"/>
                <w:szCs w:val="20"/>
              </w:rPr>
              <w:t>数量</w:t>
            </w:r>
          </w:p>
        </w:tc>
        <w:tc>
          <w:tcPr>
            <w:tcW w:w="991"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89"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4"/>
              </w:rPr>
            </w:pPr>
            <w:r>
              <w:rPr>
                <w:rFonts w:hint="eastAsia" w:ascii="宋体" w:eastAsia="宋体"/>
                <w:sz w:val="24"/>
                <w:szCs w:val="24"/>
              </w:rPr>
              <w:t>技术要求</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eastAsia="宋体"/>
                <w:sz w:val="24"/>
                <w:szCs w:val="20"/>
              </w:rPr>
            </w:pPr>
            <w:r>
              <w:rPr>
                <w:rFonts w:hint="eastAsia" w:ascii="宋体" w:eastAsia="宋体"/>
                <w:sz w:val="24"/>
                <w:szCs w:val="20"/>
              </w:rPr>
              <w:t>响应情况</w:t>
            </w: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eastAsia="宋体"/>
                <w:sz w:val="24"/>
                <w:szCs w:val="20"/>
              </w:rPr>
            </w:pPr>
            <w:r>
              <w:rPr>
                <w:rFonts w:hint="eastAsia" w:ascii="宋体" w:eastAsia="宋体"/>
                <w:sz w:val="24"/>
                <w:szCs w:val="20"/>
              </w:rPr>
              <w:t>偏离说明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宋体" w:eastAsia="宋体"/>
                <w:sz w:val="24"/>
                <w:szCs w:val="20"/>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Times New Roman" w:hAnsi="Times New Roman" w:eastAsia="宋体" w:cs="Times New Roman"/>
                <w:sz w:val="24"/>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Times New Roman" w:hAnsi="Times New Roman" w:eastAsia="宋体" w:cs="Times New Roman"/>
                <w:sz w:val="24"/>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Theme="minorEastAsia" w:hAnsiTheme="minorEastAsia" w:eastAsiaTheme="minorEastAsia"/>
                <w:sz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r>
              <w:rPr>
                <w:rFonts w:hint="eastAsia" w:ascii="宋体" w:eastAsia="宋体"/>
                <w:sz w:val="24"/>
                <w:szCs w:val="20"/>
              </w:rPr>
              <w:t>服务要求</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eastAsia="宋体"/>
                <w:sz w:val="24"/>
                <w:szCs w:val="20"/>
              </w:rPr>
            </w:pPr>
            <w:r>
              <w:rPr>
                <w:rFonts w:hint="eastAsia" w:ascii="宋体" w:eastAsia="宋体"/>
                <w:sz w:val="24"/>
                <w:szCs w:val="20"/>
              </w:rPr>
              <w:t>响应情况</w:t>
            </w: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eastAsia="宋体"/>
                <w:sz w:val="24"/>
                <w:szCs w:val="20"/>
              </w:rPr>
            </w:pPr>
            <w:r>
              <w:rPr>
                <w:rFonts w:hint="eastAsia" w:ascii="宋体" w:eastAsia="宋体"/>
                <w:sz w:val="24"/>
                <w:szCs w:val="20"/>
              </w:rPr>
              <w:t>偏离说明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widowControl/>
              <w:spacing w:before="75" w:after="75" w:line="360" w:lineRule="auto"/>
              <w:ind w:firstLine="480"/>
              <w:jc w:val="left"/>
              <w:rPr>
                <w:rFonts w:ascii="宋体" w:eastAsia="宋体" w:cs="宋体"/>
                <w:kern w:val="0"/>
                <w:sz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widowControl/>
              <w:spacing w:before="75" w:after="75" w:line="360" w:lineRule="auto"/>
              <w:ind w:firstLine="480"/>
              <w:jc w:val="left"/>
              <w:rPr>
                <w:rFonts w:ascii="宋体" w:eastAsia="宋体" w:cs="宋体"/>
                <w:kern w:val="0"/>
                <w:sz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widowControl/>
              <w:spacing w:before="75" w:after="75" w:line="360" w:lineRule="auto"/>
              <w:ind w:firstLine="480"/>
              <w:jc w:val="left"/>
              <w:rPr>
                <w:rFonts w:ascii="宋体" w:eastAsia="宋体" w:cs="宋体"/>
                <w:kern w:val="0"/>
                <w:sz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Times New Roman" w:hAnsi="Times New Roman" w:eastAsia="宋体" w:cs="黑体"/>
                <w:sz w:val="24"/>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Times New Roman" w:hAnsi="Times New Roman" w:eastAsia="宋体" w:cs="Times New Roman"/>
                <w:sz w:val="24"/>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Times New Roman" w:hAnsi="Times New Roman" w:eastAsia="宋体" w:cs="Times New Roman"/>
                <w:sz w:val="24"/>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bl>
    <w:p>
      <w:pPr>
        <w:spacing w:line="380" w:lineRule="exact"/>
        <w:ind w:firstLine="480"/>
        <w:jc w:val="left"/>
        <w:rPr>
          <w:rFonts w:ascii="宋体" w:eastAsia="宋体"/>
          <w:sz w:val="24"/>
          <w:szCs w:val="20"/>
        </w:rPr>
      </w:pPr>
    </w:p>
    <w:p>
      <w:pPr>
        <w:spacing w:line="380" w:lineRule="exact"/>
        <w:ind w:firstLine="480"/>
        <w:jc w:val="left"/>
        <w:rPr>
          <w:rFonts w:ascii="宋体" w:eastAsia="宋体"/>
          <w:sz w:val="28"/>
          <w:szCs w:val="20"/>
        </w:rPr>
      </w:pPr>
      <w:r>
        <w:rPr>
          <w:rFonts w:hint="eastAsia" w:ascii="宋体" w:eastAsia="宋体"/>
          <w:sz w:val="24"/>
          <w:szCs w:val="20"/>
        </w:rPr>
        <w:t>报价人授权代表（签字）：___________________</w:t>
      </w:r>
    </w:p>
    <w:p>
      <w:pPr>
        <w:spacing w:line="360" w:lineRule="auto"/>
        <w:ind w:firstLine="480"/>
        <w:jc w:val="left"/>
        <w:rPr>
          <w:rFonts w:ascii="宋体" w:eastAsia="宋体"/>
          <w:sz w:val="24"/>
          <w:szCs w:val="20"/>
        </w:rPr>
      </w:pPr>
      <w:r>
        <w:rPr>
          <w:rFonts w:hint="eastAsia" w:ascii="宋体" w:eastAsia="宋体"/>
          <w:sz w:val="24"/>
          <w:szCs w:val="20"/>
        </w:rPr>
        <w:t>注：</w:t>
      </w:r>
    </w:p>
    <w:p>
      <w:pPr>
        <w:spacing w:line="380" w:lineRule="exact"/>
        <w:ind w:firstLine="480"/>
        <w:jc w:val="left"/>
        <w:rPr>
          <w:rFonts w:ascii="宋体" w:eastAsia="宋体"/>
          <w:sz w:val="24"/>
          <w:szCs w:val="20"/>
        </w:rPr>
      </w:pPr>
      <w:r>
        <w:rPr>
          <w:rFonts w:hint="eastAsia" w:ascii="宋体" w:eastAsia="宋体"/>
          <w:sz w:val="24"/>
          <w:szCs w:val="20"/>
        </w:rPr>
        <w:t>1.报价人应根据询价文件的要求，结合报价产品实际情况逐条进行说明，不可简单粘贴复制。</w:t>
      </w:r>
    </w:p>
    <w:p>
      <w:pPr>
        <w:spacing w:line="380" w:lineRule="exact"/>
        <w:ind w:firstLine="480"/>
        <w:jc w:val="left"/>
        <w:rPr>
          <w:rFonts w:ascii="宋体" w:eastAsia="宋体"/>
          <w:sz w:val="24"/>
          <w:szCs w:val="20"/>
        </w:rPr>
      </w:pPr>
      <w:r>
        <w:rPr>
          <w:rFonts w:ascii="宋体" w:eastAsia="宋体"/>
          <w:sz w:val="24"/>
          <w:szCs w:val="20"/>
        </w:rPr>
        <w:t>2.</w:t>
      </w:r>
      <w:r>
        <w:rPr>
          <w:rFonts w:hint="eastAsia" w:ascii="宋体" w:eastAsia="宋体"/>
          <w:sz w:val="24"/>
          <w:szCs w:val="20"/>
        </w:rPr>
        <w:t>“偏离说明”栏只填写“正偏离”、“负偏离”、“无偏离”。</w:t>
      </w:r>
      <w:r>
        <w:rPr>
          <w:rFonts w:ascii="宋体" w:eastAsia="宋体"/>
          <w:sz w:val="24"/>
          <w:szCs w:val="20"/>
        </w:rPr>
        <w:br w:type="page"/>
      </w:r>
    </w:p>
    <w:p>
      <w:pPr>
        <w:spacing w:line="0" w:lineRule="atLeast"/>
        <w:jc w:val="left"/>
        <w:outlineLvl w:val="4"/>
        <w:rPr>
          <w:rFonts w:ascii="宋体" w:hAnsi="Times New Roman" w:eastAsia="宋体" w:cs="Times New Roman"/>
          <w:szCs w:val="20"/>
        </w:rPr>
      </w:pPr>
      <w:bookmarkStart w:id="4" w:name="_Toc361311160"/>
      <w:r>
        <w:rPr>
          <w:rFonts w:hint="eastAsia" w:ascii="宋体" w:hAnsi="Times New Roman" w:eastAsia="宋体" w:cs="Times New Roman"/>
          <w:szCs w:val="20"/>
        </w:rPr>
        <w:t>附件4</w:t>
      </w: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法定代表人授权书</w:t>
      </w:r>
      <w:bookmarkEnd w:id="4"/>
    </w:p>
    <w:p>
      <w:pPr>
        <w:snapToGrid w:val="0"/>
        <w:spacing w:line="360" w:lineRule="auto"/>
        <w:ind w:firstLine="480"/>
        <w:jc w:val="left"/>
        <w:rPr>
          <w:rFonts w:ascii="宋体" w:eastAsia="宋体"/>
          <w:sz w:val="24"/>
          <w:szCs w:val="20"/>
        </w:rPr>
      </w:pPr>
    </w:p>
    <w:p>
      <w:pPr>
        <w:snapToGrid w:val="0"/>
        <w:spacing w:line="360" w:lineRule="auto"/>
        <w:ind w:firstLine="480"/>
        <w:jc w:val="left"/>
        <w:rPr>
          <w:rFonts w:ascii="宋体" w:eastAsia="宋体"/>
          <w:sz w:val="24"/>
          <w:szCs w:val="20"/>
        </w:rPr>
      </w:pPr>
      <w:r>
        <w:rPr>
          <w:rFonts w:hint="eastAsia" w:ascii="宋体" w:eastAsia="宋体"/>
          <w:sz w:val="24"/>
          <w:szCs w:val="20"/>
        </w:rPr>
        <w:t>福建省辐射环境监督站</w:t>
      </w:r>
      <w:r>
        <w:rPr>
          <w:rFonts w:hint="eastAsia" w:ascii="宋体" w:eastAsia="宋体"/>
          <w:sz w:val="24"/>
          <w:szCs w:val="20"/>
          <w:lang w:eastAsia="zh-CN"/>
        </w:rPr>
        <w:t>泉州分站</w:t>
      </w:r>
      <w:r>
        <w:rPr>
          <w:rFonts w:hint="eastAsia" w:ascii="宋体" w:eastAsia="宋体"/>
          <w:sz w:val="24"/>
          <w:szCs w:val="20"/>
        </w:rPr>
        <w:t>：</w:t>
      </w:r>
    </w:p>
    <w:p>
      <w:pPr>
        <w:snapToGrid w:val="0"/>
        <w:spacing w:line="360" w:lineRule="auto"/>
        <w:ind w:firstLine="480" w:firstLineChars="200"/>
        <w:jc w:val="left"/>
        <w:rPr>
          <w:rFonts w:ascii="宋体" w:eastAsia="宋体"/>
          <w:sz w:val="24"/>
          <w:szCs w:val="20"/>
        </w:rPr>
      </w:pPr>
      <w:r>
        <w:rPr>
          <w:rFonts w:hint="eastAsia" w:ascii="宋体" w:eastAsia="宋体"/>
          <w:sz w:val="24"/>
          <w:szCs w:val="28"/>
          <w:u w:val="single"/>
        </w:rPr>
        <w:t xml:space="preserve">（单位全称）                           </w:t>
      </w:r>
      <w:r>
        <w:rPr>
          <w:rFonts w:hint="eastAsia" w:ascii="宋体" w:eastAsia="宋体"/>
          <w:sz w:val="24"/>
          <w:szCs w:val="20"/>
        </w:rPr>
        <w:t>法定代表人</w:t>
      </w:r>
      <w:r>
        <w:rPr>
          <w:rFonts w:hint="eastAsia" w:ascii="宋体" w:eastAsia="宋体"/>
          <w:sz w:val="24"/>
          <w:szCs w:val="20"/>
          <w:u w:val="single"/>
        </w:rPr>
        <w:t xml:space="preserve">                </w:t>
      </w:r>
      <w:r>
        <w:rPr>
          <w:rFonts w:hint="eastAsia" w:ascii="宋体" w:eastAsia="宋体"/>
          <w:sz w:val="24"/>
          <w:szCs w:val="20"/>
        </w:rPr>
        <w:t>授权</w:t>
      </w:r>
      <w:r>
        <w:rPr>
          <w:rFonts w:hint="eastAsia" w:ascii="宋体" w:eastAsia="宋体"/>
          <w:sz w:val="24"/>
          <w:szCs w:val="20"/>
          <w:u w:val="single"/>
        </w:rPr>
        <w:t xml:space="preserve">                  </w:t>
      </w:r>
      <w:r>
        <w:rPr>
          <w:rFonts w:hint="eastAsia" w:ascii="宋体" w:eastAsia="宋体"/>
          <w:sz w:val="24"/>
          <w:szCs w:val="28"/>
          <w:u w:val="single"/>
        </w:rPr>
        <w:t>（报价人代表）</w:t>
      </w:r>
      <w:r>
        <w:rPr>
          <w:rFonts w:hint="eastAsia" w:ascii="宋体" w:eastAsia="宋体"/>
          <w:sz w:val="24"/>
          <w:szCs w:val="20"/>
        </w:rPr>
        <w:t>为报价人授权代表，代表本公司参加贵处组织的</w:t>
      </w:r>
      <w:r>
        <w:rPr>
          <w:rFonts w:hint="eastAsia" w:ascii="宋体" w:eastAsia="宋体"/>
          <w:sz w:val="24"/>
          <w:szCs w:val="24"/>
          <w:u w:val="single"/>
        </w:rPr>
        <w:t xml:space="preserve">                       </w:t>
      </w:r>
      <w:r>
        <w:rPr>
          <w:rFonts w:hint="eastAsia" w:ascii="宋体" w:eastAsia="宋体"/>
          <w:sz w:val="24"/>
          <w:szCs w:val="20"/>
        </w:rPr>
        <w:t>项目（询价文件编号：</w:t>
      </w:r>
      <w:r>
        <w:rPr>
          <w:rFonts w:hint="eastAsia" w:ascii="宋体" w:eastAsia="宋体"/>
          <w:sz w:val="24"/>
          <w:szCs w:val="24"/>
          <w:u w:val="single"/>
        </w:rPr>
        <w:t xml:space="preserve"> </w:t>
      </w:r>
      <w:r>
        <w:rPr>
          <w:rFonts w:hint="eastAsia" w:ascii="宋体" w:eastAsia="宋体"/>
          <w:sz w:val="24"/>
          <w:szCs w:val="24"/>
          <w:u w:val="single"/>
          <w:lang w:val="en-US" w:eastAsia="zh-CN"/>
        </w:rPr>
        <w:t>QZFSJD</w:t>
      </w:r>
      <w:r>
        <w:rPr>
          <w:rFonts w:hint="default" w:ascii="宋体" w:eastAsia="宋体"/>
          <w:sz w:val="24"/>
          <w:szCs w:val="24"/>
          <w:u w:val="single"/>
          <w:lang w:val="en" w:eastAsia="zh-CN"/>
        </w:rPr>
        <w:t>[TW]2021004</w:t>
      </w:r>
      <w:r>
        <w:rPr>
          <w:rFonts w:hint="eastAsia" w:ascii="宋体" w:eastAsia="宋体"/>
          <w:sz w:val="24"/>
          <w:szCs w:val="20"/>
        </w:rPr>
        <w:t>）投标活动，全权代表我方处理投标活动的一切事宜。报价人授权代表在投标活动过程中所签署的一切文件和处理与之有关的一切事务，我均予以承认。报价人授权代表无转委权。特此授权。</w:t>
      </w:r>
    </w:p>
    <w:p>
      <w:pPr>
        <w:snapToGrid w:val="0"/>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报价人代表：</w:t>
      </w:r>
      <w:r>
        <w:rPr>
          <w:rFonts w:hint="eastAsia" w:ascii="宋体" w:eastAsia="宋体"/>
          <w:sz w:val="24"/>
          <w:u w:val="single"/>
        </w:rPr>
        <w:t xml:space="preserve">            </w:t>
      </w:r>
      <w:r>
        <w:rPr>
          <w:rFonts w:hint="eastAsia" w:ascii="宋体" w:eastAsia="宋体"/>
          <w:sz w:val="24"/>
        </w:rPr>
        <w:t xml:space="preserve">  性别：</w:t>
      </w:r>
      <w:r>
        <w:rPr>
          <w:rFonts w:hint="eastAsia" w:ascii="宋体" w:eastAsia="宋体"/>
          <w:sz w:val="24"/>
          <w:u w:val="single"/>
        </w:rPr>
        <w:t xml:space="preserve">       </w:t>
      </w:r>
      <w:r>
        <w:rPr>
          <w:rFonts w:hint="eastAsia" w:ascii="宋体" w:eastAsia="宋体"/>
          <w:sz w:val="24"/>
        </w:rPr>
        <w:t>身份证号：</w:t>
      </w:r>
      <w:r>
        <w:rPr>
          <w:rFonts w:hint="eastAsia" w:ascii="宋体" w:eastAsia="宋体"/>
          <w:sz w:val="24"/>
          <w:u w:val="single"/>
        </w:rPr>
        <w:t xml:space="preserve">                  </w:t>
      </w:r>
    </w:p>
    <w:p>
      <w:pPr>
        <w:spacing w:line="360" w:lineRule="auto"/>
        <w:ind w:firstLine="480"/>
        <w:rPr>
          <w:rFonts w:ascii="宋体" w:eastAsia="宋体"/>
          <w:sz w:val="24"/>
        </w:rPr>
      </w:pPr>
      <w:r>
        <w:rPr>
          <w:rFonts w:hint="eastAsia" w:ascii="宋体" w:eastAsia="宋体"/>
          <w:sz w:val="24"/>
        </w:rPr>
        <w:t>单位：</w:t>
      </w:r>
      <w:r>
        <w:rPr>
          <w:rFonts w:hint="eastAsia" w:ascii="宋体" w:eastAsia="宋体"/>
          <w:sz w:val="24"/>
          <w:u w:val="single"/>
        </w:rPr>
        <w:t xml:space="preserve">                  </w:t>
      </w:r>
      <w:r>
        <w:rPr>
          <w:rFonts w:hint="eastAsia" w:ascii="宋体" w:eastAsia="宋体"/>
          <w:sz w:val="24"/>
        </w:rPr>
        <w:t xml:space="preserve">  部门：</w:t>
      </w:r>
      <w:r>
        <w:rPr>
          <w:rFonts w:hint="eastAsia" w:ascii="宋体" w:eastAsia="宋体"/>
          <w:sz w:val="24"/>
          <w:u w:val="single"/>
        </w:rPr>
        <w:t xml:space="preserve">       </w:t>
      </w:r>
      <w:r>
        <w:rPr>
          <w:rFonts w:hint="eastAsia" w:ascii="宋体" w:eastAsia="宋体"/>
          <w:sz w:val="24"/>
        </w:rPr>
        <w:t xml:space="preserve">    职务：</w:t>
      </w:r>
      <w:r>
        <w:rPr>
          <w:rFonts w:hint="eastAsia" w:ascii="宋体" w:eastAsia="宋体"/>
          <w:sz w:val="24"/>
          <w:u w:val="single"/>
        </w:rPr>
        <w:t xml:space="preserve">                  </w:t>
      </w:r>
    </w:p>
    <w:p>
      <w:pPr>
        <w:spacing w:line="360" w:lineRule="auto"/>
        <w:ind w:firstLine="480"/>
        <w:rPr>
          <w:rFonts w:ascii="宋体" w:eastAsia="宋体"/>
          <w:sz w:val="24"/>
        </w:rPr>
      </w:pPr>
      <w:r>
        <w:rPr>
          <w:rFonts w:hint="eastAsia" w:ascii="宋体" w:eastAsia="宋体"/>
          <w:sz w:val="24"/>
        </w:rPr>
        <w:t>详细通讯地址：</w:t>
      </w:r>
      <w:r>
        <w:rPr>
          <w:rFonts w:hint="eastAsia" w:ascii="宋体" w:eastAsia="宋体"/>
          <w:sz w:val="24"/>
          <w:u w:val="single"/>
        </w:rPr>
        <w:t xml:space="preserve">          </w:t>
      </w:r>
      <w:r>
        <w:rPr>
          <w:rFonts w:hint="eastAsia" w:ascii="宋体" w:eastAsia="宋体"/>
          <w:sz w:val="24"/>
        </w:rPr>
        <w:t xml:space="preserve"> </w:t>
      </w:r>
      <w:r>
        <w:rPr>
          <w:rFonts w:hint="eastAsia" w:ascii="宋体" w:eastAsia="宋体"/>
          <w:b/>
          <w:bCs/>
          <w:sz w:val="24"/>
        </w:rPr>
        <w:t xml:space="preserve"> </w:t>
      </w:r>
      <w:r>
        <w:rPr>
          <w:rFonts w:hint="eastAsia" w:ascii="宋体" w:eastAsia="宋体"/>
          <w:sz w:val="24"/>
        </w:rPr>
        <w:t>邮政编码：</w:t>
      </w:r>
      <w:r>
        <w:rPr>
          <w:rFonts w:hint="eastAsia" w:ascii="宋体" w:eastAsia="宋体"/>
          <w:sz w:val="24"/>
          <w:u w:val="single"/>
        </w:rPr>
        <w:t xml:space="preserve">           </w:t>
      </w:r>
      <w:r>
        <w:rPr>
          <w:rFonts w:hint="eastAsia" w:ascii="宋体" w:eastAsia="宋体"/>
          <w:sz w:val="24"/>
        </w:rPr>
        <w:t xml:space="preserve"> 电话：</w:t>
      </w:r>
      <w:r>
        <w:rPr>
          <w:rFonts w:hint="eastAsia" w:ascii="宋体" w:eastAsia="宋体"/>
          <w:sz w:val="24"/>
          <w:u w:val="single"/>
        </w:rPr>
        <w:t xml:space="preserve">              </w:t>
      </w:r>
    </w:p>
    <w:p>
      <w:pPr>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授权方                                        接受授权方</w:t>
      </w:r>
    </w:p>
    <w:p>
      <w:pPr>
        <w:spacing w:line="360" w:lineRule="auto"/>
        <w:ind w:firstLine="480"/>
        <w:rPr>
          <w:rFonts w:ascii="宋体" w:eastAsia="宋体"/>
          <w:sz w:val="24"/>
        </w:rPr>
      </w:pPr>
      <w:r>
        <w:rPr>
          <w:rFonts w:hint="eastAsia" w:ascii="宋体" w:eastAsia="宋体"/>
          <w:sz w:val="24"/>
        </w:rPr>
        <w:t>报价人（全称并加盖公章）：</w:t>
      </w:r>
      <w:r>
        <w:rPr>
          <w:rFonts w:hint="eastAsia" w:ascii="宋体" w:eastAsia="宋体"/>
          <w:sz w:val="24"/>
          <w:u w:val="single"/>
        </w:rPr>
        <w:t xml:space="preserve">          </w:t>
      </w:r>
    </w:p>
    <w:p>
      <w:pPr>
        <w:spacing w:line="360" w:lineRule="auto"/>
        <w:ind w:firstLine="480"/>
        <w:rPr>
          <w:rFonts w:ascii="宋体" w:eastAsia="宋体"/>
          <w:sz w:val="24"/>
        </w:rPr>
      </w:pPr>
      <w:r>
        <w:rPr>
          <w:rFonts w:hint="eastAsia" w:ascii="宋体" w:eastAsia="宋体"/>
          <w:sz w:val="24"/>
        </w:rPr>
        <w:t>法定代表人（签字或签章）：</w:t>
      </w:r>
      <w:r>
        <w:rPr>
          <w:rFonts w:hint="eastAsia" w:ascii="宋体" w:eastAsia="宋体"/>
          <w:sz w:val="24"/>
          <w:u w:val="single"/>
        </w:rPr>
        <w:t xml:space="preserve">           </w:t>
      </w:r>
      <w:r>
        <w:rPr>
          <w:rFonts w:hint="eastAsia" w:ascii="宋体" w:eastAsia="宋体"/>
          <w:sz w:val="24"/>
        </w:rPr>
        <w:t xml:space="preserve">          报价人代表（签字）：</w:t>
      </w:r>
      <w:r>
        <w:rPr>
          <w:rFonts w:hint="eastAsia" w:ascii="宋体" w:eastAsia="宋体"/>
          <w:sz w:val="24"/>
          <w:u w:val="single"/>
        </w:rPr>
        <w:t xml:space="preserve">            </w:t>
      </w:r>
    </w:p>
    <w:p>
      <w:pPr>
        <w:spacing w:line="360" w:lineRule="auto"/>
        <w:ind w:firstLine="480"/>
        <w:rPr>
          <w:rFonts w:ascii="宋体" w:eastAsia="宋体"/>
          <w:sz w:val="24"/>
        </w:rPr>
      </w:pPr>
      <w:bookmarkStart w:id="5" w:name="_Toc341088049"/>
      <w:bookmarkStart w:id="6" w:name="_Toc361311161"/>
      <w:r>
        <w:rPr>
          <w:rFonts w:hint="eastAsia" w:eastAsia="宋体"/>
          <w:sz w:val="24"/>
        </w:rPr>
        <w:t>日</w:t>
      </w:r>
      <w:r>
        <w:rPr>
          <w:rFonts w:cs="Times New Roman"/>
          <w:sz w:val="24"/>
        </w:rPr>
        <w:t xml:space="preserve">     </w:t>
      </w:r>
      <w:r>
        <w:rPr>
          <w:rFonts w:hint="eastAsia" w:eastAsia="宋体"/>
          <w:sz w:val="24"/>
        </w:rPr>
        <w:t>期：</w:t>
      </w:r>
      <w:r>
        <w:rPr>
          <w:rFonts w:cs="Times New Roman"/>
          <w:sz w:val="24"/>
          <w:u w:val="single"/>
        </w:rPr>
        <w:t xml:space="preserve">         </w:t>
      </w:r>
      <w:r>
        <w:rPr>
          <w:rFonts w:cs="Times New Roman"/>
          <w:sz w:val="24"/>
        </w:rPr>
        <w:t xml:space="preserve">                          </w:t>
      </w:r>
      <w:r>
        <w:rPr>
          <w:rFonts w:hint="eastAsia" w:eastAsia="宋体"/>
          <w:sz w:val="24"/>
        </w:rPr>
        <w:t>日</w:t>
      </w:r>
      <w:r>
        <w:rPr>
          <w:rFonts w:cs="Times New Roman"/>
          <w:sz w:val="24"/>
        </w:rPr>
        <w:t xml:space="preserve">     </w:t>
      </w:r>
      <w:r>
        <w:rPr>
          <w:rFonts w:hint="eastAsia" w:eastAsia="宋体"/>
          <w:sz w:val="24"/>
        </w:rPr>
        <w:t>期：</w:t>
      </w:r>
      <w:bookmarkEnd w:id="5"/>
      <w:bookmarkEnd w:id="6"/>
      <w:r>
        <w:rPr>
          <w:rFonts w:cs="Times New Roman"/>
          <w:sz w:val="24"/>
          <w:u w:val="single"/>
        </w:rPr>
        <w:t xml:space="preserve">              </w:t>
      </w:r>
    </w:p>
    <w:p>
      <w:pPr>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附：授权人及被授权人身份证件复印件（正、反两面）</w:t>
      </w:r>
    </w:p>
    <w:tbl>
      <w:tblPr>
        <w:tblStyle w:val="12"/>
        <w:tblpPr w:leftFromText="180" w:rightFromText="180" w:vertAnchor="text" w:tblpXSpec="center" w:tblpY="241"/>
        <w:tblW w:w="92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4311"/>
        <w:gridCol w:w="1051"/>
        <w:gridCol w:w="390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914" w:hRule="atLeast"/>
        </w:trPr>
        <w:tc>
          <w:tcPr>
            <w:tcW w:w="4311" w:type="dxa"/>
            <w:tcBorders>
              <w:top w:val="single" w:color="auto" w:sz="4" w:space="0"/>
              <w:left w:val="single" w:color="auto" w:sz="4" w:space="0"/>
              <w:bottom w:val="single" w:color="auto" w:sz="4" w:space="0"/>
              <w:right w:val="single" w:color="auto" w:sz="4" w:space="0"/>
            </w:tcBorders>
          </w:tcPr>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600" w:firstLineChars="250"/>
              <w:rPr>
                <w:rFonts w:ascii="宋体" w:eastAsia="宋体"/>
                <w:sz w:val="24"/>
              </w:rPr>
            </w:pPr>
            <w:r>
              <w:rPr>
                <w:rFonts w:hint="eastAsia" w:ascii="宋体" w:eastAsia="宋体"/>
                <w:sz w:val="24"/>
              </w:rPr>
              <w:t>授权人身份证件复印件</w:t>
            </w:r>
          </w:p>
        </w:tc>
        <w:tc>
          <w:tcPr>
            <w:tcW w:w="1051" w:type="dxa"/>
            <w:tcBorders>
              <w:top w:val="nil"/>
              <w:left w:val="single" w:color="auto" w:sz="4" w:space="0"/>
              <w:bottom w:val="nil"/>
              <w:right w:val="single" w:color="auto" w:sz="4" w:space="0"/>
            </w:tcBorders>
          </w:tcPr>
          <w:p>
            <w:pPr>
              <w:spacing w:line="380" w:lineRule="exact"/>
              <w:ind w:firstLine="480"/>
              <w:rPr>
                <w:rFonts w:ascii="宋体" w:eastAsia="宋体"/>
                <w:sz w:val="24"/>
              </w:rPr>
            </w:pPr>
          </w:p>
        </w:tc>
        <w:tc>
          <w:tcPr>
            <w:tcW w:w="3902" w:type="dxa"/>
            <w:tcBorders>
              <w:top w:val="single" w:color="auto" w:sz="4" w:space="0"/>
              <w:left w:val="single" w:color="auto" w:sz="4" w:space="0"/>
              <w:bottom w:val="single" w:color="auto" w:sz="4" w:space="0"/>
              <w:right w:val="single" w:color="auto" w:sz="4" w:space="0"/>
            </w:tcBorders>
          </w:tcPr>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360" w:firstLineChars="150"/>
              <w:rPr>
                <w:rFonts w:ascii="宋体" w:eastAsia="宋体"/>
                <w:sz w:val="24"/>
              </w:rPr>
            </w:pPr>
            <w:r>
              <w:rPr>
                <w:rFonts w:hint="eastAsia" w:ascii="宋体" w:eastAsia="宋体"/>
                <w:sz w:val="24"/>
              </w:rPr>
              <w:t>被授权人身份证件复印件</w:t>
            </w:r>
          </w:p>
        </w:tc>
      </w:tr>
    </w:tbl>
    <w:p>
      <w:pPr>
        <w:spacing w:line="360" w:lineRule="auto"/>
        <w:ind w:firstLine="640"/>
        <w:rPr>
          <w:rFonts w:cs="Times New Roman"/>
        </w:rPr>
      </w:pPr>
      <w:r>
        <w:rPr>
          <w:rFonts w:cs="Times New Roman"/>
        </w:rPr>
        <w:t xml:space="preserve"> </w:t>
      </w:r>
      <w:r>
        <w:rPr>
          <w:rFonts w:hint="eastAsia" w:ascii="宋体" w:eastAsia="宋体"/>
          <w:sz w:val="24"/>
        </w:rPr>
        <w:t>（若为法定代表人直接参加报价可不需此件，但需提供法定代表人身份证）</w:t>
      </w:r>
    </w:p>
    <w:p>
      <w:pPr>
        <w:spacing w:line="0" w:lineRule="atLeast"/>
        <w:jc w:val="left"/>
        <w:outlineLvl w:val="4"/>
        <w:rPr>
          <w:rFonts w:ascii="宋体" w:hAnsi="Times New Roman" w:eastAsia="宋体" w:cs="Times New Roman"/>
          <w:szCs w:val="20"/>
        </w:rPr>
      </w:pPr>
      <w:r>
        <w:rPr>
          <w:rFonts w:hint="eastAsia" w:ascii="宋体" w:hAnsi="Times New Roman" w:eastAsia="宋体" w:cs="Times New Roman"/>
          <w:szCs w:val="20"/>
        </w:rPr>
        <w:t>附件5</w:t>
      </w: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报价人的资格证明文件</w:t>
      </w:r>
    </w:p>
    <w:p>
      <w:pPr>
        <w:spacing w:line="360" w:lineRule="auto"/>
        <w:ind w:firstLine="480"/>
        <w:rPr>
          <w:rFonts w:ascii="宋体" w:eastAsia="宋体"/>
          <w:sz w:val="24"/>
        </w:rPr>
      </w:pPr>
      <w:r>
        <w:rPr>
          <w:rFonts w:hint="eastAsia" w:ascii="宋体" w:eastAsia="宋体"/>
          <w:sz w:val="24"/>
        </w:rPr>
        <w:t>附件5-1</w:t>
      </w:r>
    </w:p>
    <w:p>
      <w:pPr>
        <w:jc w:val="center"/>
        <w:rPr>
          <w:rFonts w:ascii="宋体" w:hAnsi="Times New Roman" w:eastAsia="宋体" w:cs="Times New Roman"/>
          <w:b/>
          <w:sz w:val="36"/>
          <w:szCs w:val="36"/>
        </w:rPr>
      </w:pPr>
      <w:r>
        <w:rPr>
          <w:rFonts w:hint="eastAsia" w:ascii="宋体" w:hAnsi="Times New Roman" w:eastAsia="宋体" w:cs="Times New Roman"/>
          <w:b/>
          <w:sz w:val="36"/>
          <w:szCs w:val="36"/>
        </w:rPr>
        <w:t>关于资格的声明函</w:t>
      </w:r>
    </w:p>
    <w:p>
      <w:pPr>
        <w:spacing w:line="360" w:lineRule="auto"/>
        <w:ind w:firstLine="480"/>
        <w:rPr>
          <w:rFonts w:ascii="宋体" w:eastAsia="宋体"/>
          <w:sz w:val="24"/>
        </w:rPr>
      </w:pPr>
      <w:r>
        <w:rPr>
          <w:rFonts w:hint="eastAsia" w:ascii="宋体" w:eastAsia="宋体"/>
          <w:sz w:val="24"/>
        </w:rPr>
        <w:t>福建省辐射环境监督站</w:t>
      </w:r>
      <w:r>
        <w:rPr>
          <w:rFonts w:hint="eastAsia" w:ascii="宋体" w:eastAsia="宋体"/>
          <w:sz w:val="24"/>
          <w:lang w:eastAsia="zh-CN"/>
        </w:rPr>
        <w:t>泉州分站</w:t>
      </w:r>
      <w:r>
        <w:rPr>
          <w:rFonts w:hint="eastAsia" w:ascii="宋体" w:eastAsia="宋体"/>
          <w:sz w:val="24"/>
        </w:rPr>
        <w:t>：</w:t>
      </w:r>
    </w:p>
    <w:p>
      <w:pPr>
        <w:spacing w:line="360" w:lineRule="auto"/>
        <w:ind w:firstLine="480"/>
        <w:rPr>
          <w:rFonts w:ascii="宋体" w:eastAsia="宋体"/>
          <w:sz w:val="24"/>
        </w:rPr>
      </w:pPr>
    </w:p>
    <w:p>
      <w:pPr>
        <w:spacing w:line="360" w:lineRule="auto"/>
        <w:ind w:firstLine="480"/>
        <w:jc w:val="left"/>
        <w:rPr>
          <w:rFonts w:ascii="宋体" w:eastAsia="宋体"/>
          <w:sz w:val="24"/>
          <w:szCs w:val="20"/>
        </w:rPr>
      </w:pPr>
      <w:r>
        <w:rPr>
          <w:rFonts w:hint="eastAsia" w:ascii="宋体" w:eastAsia="宋体"/>
          <w:sz w:val="24"/>
          <w:szCs w:val="20"/>
        </w:rPr>
        <w:t>关于贵方______年______月______日第</w:t>
      </w:r>
      <w:r>
        <w:rPr>
          <w:rFonts w:hint="eastAsia" w:ascii="宋体" w:eastAsia="宋体"/>
          <w:sz w:val="24"/>
          <w:u w:val="single"/>
        </w:rPr>
        <w:t xml:space="preserve">            </w:t>
      </w:r>
      <w:r>
        <w:rPr>
          <w:rFonts w:hint="eastAsia" w:ascii="宋体" w:eastAsia="宋体"/>
          <w:sz w:val="24"/>
          <w:szCs w:val="20"/>
          <w:u w:val="single"/>
        </w:rPr>
        <w:t xml:space="preserve"> </w:t>
      </w:r>
      <w:r>
        <w:rPr>
          <w:rFonts w:hint="eastAsia" w:ascii="宋体" w:eastAsia="宋体"/>
          <w:sz w:val="24"/>
          <w:szCs w:val="20"/>
        </w:rPr>
        <w:t>（采购文件编号）的邀请，本签字人愿意参加报价，提供询价文件“采购项目及要求”中规定的____________</w:t>
      </w:r>
      <w:r>
        <w:rPr>
          <w:rFonts w:hint="eastAsia" w:ascii="宋体" w:eastAsia="宋体"/>
          <w:sz w:val="24"/>
          <w:szCs w:val="20"/>
          <w:u w:val="single"/>
        </w:rPr>
        <w:t xml:space="preserve">                                      </w:t>
      </w:r>
      <w:r>
        <w:rPr>
          <w:rFonts w:hint="eastAsia" w:ascii="宋体" w:eastAsia="宋体"/>
          <w:sz w:val="24"/>
          <w:szCs w:val="20"/>
        </w:rPr>
        <w:t>__（项目名称），并证明提交的下列文件和说明是准确的和真实的。</w:t>
      </w:r>
    </w:p>
    <w:p>
      <w:pPr>
        <w:spacing w:line="360" w:lineRule="auto"/>
        <w:ind w:firstLine="480"/>
        <w:jc w:val="left"/>
        <w:rPr>
          <w:rFonts w:ascii="宋体" w:eastAsia="宋体"/>
          <w:sz w:val="24"/>
          <w:szCs w:val="20"/>
        </w:rPr>
      </w:pPr>
    </w:p>
    <w:p>
      <w:pPr>
        <w:spacing w:line="360" w:lineRule="auto"/>
        <w:ind w:firstLine="480" w:firstLineChars="200"/>
        <w:rPr>
          <w:rFonts w:ascii="宋体" w:eastAsia="宋体"/>
          <w:sz w:val="24"/>
        </w:rPr>
      </w:pPr>
      <w:r>
        <w:rPr>
          <w:rFonts w:hint="eastAsia" w:ascii="宋体" w:eastAsia="宋体"/>
          <w:sz w:val="24"/>
        </w:rPr>
        <w:t>1．本签字人确认资格文件中的说明以及报价文件中所有提交的文件和材料是真实的、准确的。</w:t>
      </w:r>
    </w:p>
    <w:p>
      <w:pPr>
        <w:spacing w:line="360" w:lineRule="auto"/>
        <w:ind w:firstLine="480" w:firstLineChars="200"/>
        <w:jc w:val="left"/>
        <w:rPr>
          <w:rFonts w:ascii="宋体" w:eastAsia="宋体"/>
          <w:sz w:val="24"/>
          <w:szCs w:val="20"/>
        </w:rPr>
      </w:pPr>
      <w:r>
        <w:rPr>
          <w:rFonts w:hint="eastAsia" w:ascii="宋体" w:eastAsia="宋体"/>
          <w:sz w:val="24"/>
          <w:szCs w:val="20"/>
        </w:rPr>
        <w:t>2．我方的资格声明正本一份，副本</w:t>
      </w:r>
      <w:r>
        <w:rPr>
          <w:rFonts w:hint="eastAsia" w:ascii="宋体" w:eastAsia="宋体"/>
          <w:sz w:val="24"/>
          <w:szCs w:val="20"/>
          <w:lang w:eastAsia="zh-CN"/>
        </w:rPr>
        <w:t>贰</w:t>
      </w:r>
      <w:r>
        <w:rPr>
          <w:rFonts w:hint="eastAsia" w:ascii="宋体" w:eastAsia="宋体"/>
          <w:sz w:val="24"/>
          <w:szCs w:val="20"/>
        </w:rPr>
        <w:t>份，随报价文件一同递交。</w:t>
      </w:r>
    </w:p>
    <w:p>
      <w:pPr>
        <w:spacing w:line="360" w:lineRule="auto"/>
        <w:ind w:firstLine="480"/>
        <w:jc w:val="left"/>
        <w:rPr>
          <w:rFonts w:ascii="宋体" w:eastAsia="宋体"/>
          <w:sz w:val="24"/>
          <w:szCs w:val="20"/>
        </w:rPr>
      </w:pPr>
      <w:r>
        <w:rPr>
          <w:rFonts w:hint="eastAsia" w:ascii="宋体" w:eastAsia="宋体"/>
          <w:sz w:val="24"/>
          <w:szCs w:val="20"/>
        </w:rPr>
        <w:t xml:space="preserve">    </w:t>
      </w:r>
    </w:p>
    <w:p>
      <w:pPr>
        <w:spacing w:line="380" w:lineRule="exact"/>
        <w:ind w:firstLine="480"/>
        <w:jc w:val="left"/>
        <w:rPr>
          <w:rFonts w:ascii="宋体" w:eastAsia="宋体"/>
          <w:sz w:val="24"/>
          <w:szCs w:val="20"/>
        </w:rPr>
      </w:pPr>
    </w:p>
    <w:p>
      <w:pPr>
        <w:spacing w:line="380" w:lineRule="exact"/>
        <w:ind w:firstLine="480"/>
        <w:jc w:val="left"/>
        <w:rPr>
          <w:rFonts w:ascii="宋体" w:eastAsia="宋体"/>
          <w:sz w:val="24"/>
          <w:szCs w:val="20"/>
        </w:rPr>
      </w:pPr>
    </w:p>
    <w:p>
      <w:pPr>
        <w:spacing w:line="380" w:lineRule="exact"/>
        <w:ind w:firstLine="480"/>
        <w:jc w:val="left"/>
        <w:rPr>
          <w:rFonts w:ascii="宋体" w:eastAsia="宋体"/>
          <w:sz w:val="24"/>
          <w:szCs w:val="20"/>
        </w:rPr>
      </w:pPr>
    </w:p>
    <w:p>
      <w:pPr>
        <w:spacing w:line="380" w:lineRule="exact"/>
        <w:ind w:firstLine="480"/>
        <w:jc w:val="left"/>
        <w:rPr>
          <w:rFonts w:ascii="宋体" w:eastAsia="宋体"/>
          <w:sz w:val="24"/>
          <w:szCs w:val="20"/>
        </w:rPr>
      </w:pPr>
    </w:p>
    <w:p>
      <w:pPr>
        <w:spacing w:line="360" w:lineRule="auto"/>
        <w:ind w:firstLine="480"/>
        <w:rPr>
          <w:rFonts w:ascii="宋体" w:eastAsia="宋体"/>
          <w:sz w:val="24"/>
        </w:rPr>
      </w:pPr>
      <w:r>
        <w:rPr>
          <w:rFonts w:hint="eastAsia" w:ascii="宋体" w:eastAsia="宋体"/>
          <w:sz w:val="24"/>
        </w:rPr>
        <w:t>报价人（全称并加盖公章）：</w:t>
      </w:r>
      <w:r>
        <w:rPr>
          <w:rFonts w:hint="eastAsia" w:ascii="宋体" w:eastAsia="宋体"/>
          <w:sz w:val="24"/>
          <w:u w:val="single"/>
        </w:rPr>
        <w:t xml:space="preserve">                        </w:t>
      </w:r>
      <w:r>
        <w:rPr>
          <w:rFonts w:hint="eastAsia" w:ascii="宋体" w:eastAsia="宋体"/>
          <w:sz w:val="24"/>
        </w:rPr>
        <w:t xml:space="preserve">                     </w:t>
      </w:r>
    </w:p>
    <w:p>
      <w:pPr>
        <w:spacing w:line="360" w:lineRule="auto"/>
        <w:ind w:firstLine="480"/>
        <w:rPr>
          <w:rFonts w:ascii="宋体" w:eastAsia="宋体"/>
          <w:sz w:val="24"/>
        </w:rPr>
      </w:pPr>
      <w:r>
        <w:rPr>
          <w:rFonts w:hint="eastAsia" w:ascii="宋体" w:eastAsia="宋体"/>
          <w:sz w:val="24"/>
        </w:rPr>
        <w:t>地     址：</w:t>
      </w:r>
      <w:r>
        <w:rPr>
          <w:rFonts w:hint="eastAsia" w:ascii="宋体" w:eastAsia="宋体"/>
          <w:sz w:val="24"/>
          <w:u w:val="single"/>
        </w:rPr>
        <w:t xml:space="preserve">                         </w:t>
      </w:r>
    </w:p>
    <w:p>
      <w:pPr>
        <w:spacing w:line="360" w:lineRule="auto"/>
        <w:ind w:firstLine="480"/>
        <w:rPr>
          <w:rFonts w:ascii="宋体" w:eastAsia="宋体"/>
          <w:sz w:val="24"/>
        </w:rPr>
      </w:pPr>
      <w:r>
        <w:rPr>
          <w:rFonts w:hint="eastAsia" w:ascii="宋体" w:eastAsia="宋体"/>
          <w:sz w:val="24"/>
        </w:rPr>
        <w:t>邮     编：</w:t>
      </w:r>
      <w:r>
        <w:rPr>
          <w:rFonts w:hint="eastAsia" w:ascii="宋体" w:eastAsia="宋体"/>
          <w:sz w:val="24"/>
          <w:u w:val="single"/>
        </w:rPr>
        <w:t xml:space="preserve">                         </w:t>
      </w:r>
    </w:p>
    <w:p>
      <w:pPr>
        <w:spacing w:line="360" w:lineRule="auto"/>
        <w:ind w:firstLine="480"/>
        <w:rPr>
          <w:rFonts w:ascii="宋体" w:eastAsia="宋体"/>
          <w:sz w:val="24"/>
        </w:rPr>
      </w:pPr>
      <w:r>
        <w:rPr>
          <w:rFonts w:hint="eastAsia" w:ascii="宋体" w:eastAsia="宋体"/>
          <w:sz w:val="24"/>
        </w:rPr>
        <w:t>电 话/传 真：</w:t>
      </w:r>
      <w:r>
        <w:rPr>
          <w:rFonts w:hint="eastAsia" w:ascii="宋体" w:eastAsia="宋体"/>
          <w:sz w:val="24"/>
          <w:u w:val="single"/>
        </w:rPr>
        <w:t xml:space="preserve">                       </w:t>
      </w:r>
      <w:r>
        <w:rPr>
          <w:rFonts w:hint="eastAsia" w:ascii="宋体" w:eastAsia="宋体"/>
          <w:sz w:val="24"/>
        </w:rPr>
        <w:t xml:space="preserve"> </w:t>
      </w:r>
    </w:p>
    <w:p>
      <w:pPr>
        <w:spacing w:line="380" w:lineRule="exact"/>
        <w:ind w:firstLine="480"/>
        <w:jc w:val="left"/>
        <w:rPr>
          <w:rFonts w:ascii="宋体" w:eastAsia="宋体"/>
          <w:szCs w:val="20"/>
        </w:rPr>
      </w:pPr>
      <w:r>
        <w:rPr>
          <w:rFonts w:hint="eastAsia" w:ascii="宋体" w:eastAsia="宋体"/>
          <w:sz w:val="24"/>
          <w:szCs w:val="20"/>
        </w:rPr>
        <w:t>报价人代表（签字）：</w:t>
      </w:r>
      <w:r>
        <w:rPr>
          <w:rFonts w:hint="eastAsia" w:ascii="宋体" w:eastAsia="宋体"/>
          <w:sz w:val="24"/>
          <w:szCs w:val="20"/>
          <w:u w:val="single"/>
        </w:rPr>
        <w:t xml:space="preserve">                   </w:t>
      </w:r>
      <w:r>
        <w:rPr>
          <w:rFonts w:hint="eastAsia" w:ascii="宋体" w:eastAsia="宋体"/>
          <w:sz w:val="24"/>
          <w:szCs w:val="20"/>
        </w:rPr>
        <w:t xml:space="preserve"> </w:t>
      </w:r>
    </w:p>
    <w:p>
      <w:pPr>
        <w:spacing w:line="360" w:lineRule="auto"/>
        <w:ind w:firstLine="480"/>
        <w:rPr>
          <w:rFonts w:ascii="宋体" w:eastAsia="宋体"/>
          <w:sz w:val="24"/>
        </w:rPr>
      </w:pPr>
      <w:r>
        <w:rPr>
          <w:rFonts w:ascii="宋体" w:eastAsia="宋体"/>
          <w:sz w:val="24"/>
        </w:rPr>
        <w:br w:type="page"/>
      </w:r>
    </w:p>
    <w:p>
      <w:pPr>
        <w:spacing w:line="360" w:lineRule="auto"/>
        <w:ind w:firstLine="480"/>
        <w:rPr>
          <w:rFonts w:ascii="宋体" w:eastAsia="宋体"/>
          <w:sz w:val="24"/>
        </w:rPr>
      </w:pPr>
      <w:r>
        <w:rPr>
          <w:rFonts w:hint="eastAsia" w:ascii="宋体" w:eastAsia="宋体"/>
          <w:sz w:val="24"/>
        </w:rPr>
        <w:t>附件5-2</w:t>
      </w:r>
    </w:p>
    <w:p>
      <w:pPr>
        <w:jc w:val="center"/>
        <w:rPr>
          <w:rFonts w:ascii="宋体" w:hAnsi="Times New Roman" w:eastAsia="宋体" w:cs="Times New Roman"/>
          <w:b/>
          <w:sz w:val="36"/>
          <w:szCs w:val="20"/>
        </w:rPr>
      </w:pPr>
      <w:r>
        <w:rPr>
          <w:rFonts w:hint="eastAsia" w:ascii="宋体" w:hAnsi="Times New Roman" w:eastAsia="宋体" w:cs="Times New Roman"/>
          <w:b/>
          <w:sz w:val="36"/>
          <w:szCs w:val="20"/>
        </w:rPr>
        <w:t>报价人的资格声明</w:t>
      </w:r>
    </w:p>
    <w:p>
      <w:pPr>
        <w:spacing w:line="380" w:lineRule="exact"/>
        <w:ind w:firstLine="480"/>
        <w:rPr>
          <w:rFonts w:ascii="宋体" w:eastAsia="宋体"/>
          <w:sz w:val="24"/>
        </w:rPr>
      </w:pPr>
      <w:r>
        <w:rPr>
          <w:rFonts w:hint="eastAsia" w:ascii="宋体" w:eastAsia="宋体"/>
          <w:sz w:val="24"/>
        </w:rPr>
        <w:t>1.报价人概况：</w:t>
      </w:r>
    </w:p>
    <w:p>
      <w:pPr>
        <w:spacing w:line="380" w:lineRule="exact"/>
        <w:ind w:firstLine="480"/>
        <w:rPr>
          <w:rFonts w:ascii="宋体" w:eastAsia="宋体"/>
          <w:sz w:val="24"/>
        </w:rPr>
      </w:pPr>
      <w:r>
        <w:rPr>
          <w:rFonts w:hint="eastAsia" w:ascii="宋体" w:eastAsia="宋体"/>
          <w:sz w:val="24"/>
        </w:rPr>
        <w:t>A．报价人名称：_____________________________________</w:t>
      </w:r>
    </w:p>
    <w:p>
      <w:pPr>
        <w:spacing w:line="380" w:lineRule="exact"/>
        <w:ind w:firstLine="480"/>
        <w:rPr>
          <w:rFonts w:ascii="宋体" w:eastAsia="宋体"/>
          <w:sz w:val="24"/>
        </w:rPr>
      </w:pPr>
      <w:r>
        <w:rPr>
          <w:rFonts w:hint="eastAsia" w:ascii="宋体" w:eastAsia="宋体"/>
          <w:sz w:val="24"/>
        </w:rPr>
        <w:t>B．注册地址：_____________________________________</w:t>
      </w:r>
    </w:p>
    <w:p>
      <w:pPr>
        <w:spacing w:line="380" w:lineRule="exact"/>
        <w:ind w:firstLine="480"/>
        <w:rPr>
          <w:rFonts w:ascii="宋体" w:eastAsia="宋体"/>
          <w:sz w:val="24"/>
        </w:rPr>
      </w:pPr>
      <w:r>
        <w:rPr>
          <w:rFonts w:hint="eastAsia" w:ascii="宋体" w:eastAsia="宋体"/>
          <w:sz w:val="24"/>
        </w:rPr>
        <w:t xml:space="preserve">        传真：</w:t>
      </w:r>
      <w:r>
        <w:rPr>
          <w:rFonts w:hint="eastAsia" w:ascii="宋体" w:eastAsia="宋体"/>
          <w:sz w:val="24"/>
          <w:u w:val="single"/>
        </w:rPr>
        <w:t xml:space="preserve">           </w:t>
      </w:r>
      <w:r>
        <w:rPr>
          <w:rFonts w:hint="eastAsia" w:ascii="宋体" w:eastAsia="宋体"/>
          <w:sz w:val="24"/>
        </w:rPr>
        <w:t>电话：_________  邮编：__________</w:t>
      </w:r>
    </w:p>
    <w:p>
      <w:pPr>
        <w:spacing w:line="380" w:lineRule="exact"/>
        <w:ind w:firstLine="480"/>
        <w:rPr>
          <w:rFonts w:ascii="宋体" w:eastAsia="宋体"/>
          <w:sz w:val="24"/>
        </w:rPr>
      </w:pPr>
      <w:r>
        <w:rPr>
          <w:rFonts w:hint="eastAsia" w:ascii="宋体" w:eastAsia="宋体"/>
          <w:sz w:val="24"/>
        </w:rPr>
        <w:t>C．成立或注册日期：_____________________________</w:t>
      </w:r>
    </w:p>
    <w:p>
      <w:pPr>
        <w:spacing w:line="380" w:lineRule="exact"/>
        <w:ind w:firstLine="480"/>
        <w:rPr>
          <w:rFonts w:ascii="宋体" w:eastAsia="宋体"/>
          <w:sz w:val="24"/>
        </w:rPr>
      </w:pPr>
      <w:r>
        <w:rPr>
          <w:rFonts w:hint="eastAsia" w:ascii="宋体" w:eastAsia="宋体"/>
          <w:sz w:val="24"/>
        </w:rPr>
        <w:t>D．法定代表人</w:t>
      </w:r>
      <w:r>
        <w:rPr>
          <w:rFonts w:hint="eastAsia" w:ascii="宋体" w:eastAsia="宋体"/>
          <w:sz w:val="24"/>
          <w:u w:val="single"/>
        </w:rPr>
        <w:t xml:space="preserve">：                   </w:t>
      </w:r>
      <w:r>
        <w:rPr>
          <w:rFonts w:hint="eastAsia" w:ascii="宋体" w:eastAsia="宋体"/>
          <w:sz w:val="24"/>
        </w:rPr>
        <w:t>（姓名、职务）</w:t>
      </w:r>
    </w:p>
    <w:p>
      <w:pPr>
        <w:spacing w:line="380" w:lineRule="exact"/>
        <w:ind w:firstLine="480"/>
        <w:rPr>
          <w:rFonts w:ascii="宋体" w:eastAsia="宋体"/>
          <w:sz w:val="24"/>
        </w:rPr>
      </w:pPr>
      <w:r>
        <w:rPr>
          <w:rFonts w:hint="eastAsia" w:ascii="宋体" w:eastAsia="宋体"/>
          <w:sz w:val="24"/>
        </w:rPr>
        <w:t xml:space="preserve">        注册资金：________________________________</w:t>
      </w:r>
    </w:p>
    <w:p>
      <w:pPr>
        <w:spacing w:line="380" w:lineRule="exact"/>
        <w:ind w:firstLine="480"/>
        <w:rPr>
          <w:rFonts w:ascii="宋体" w:eastAsia="宋体"/>
          <w:sz w:val="24"/>
        </w:rPr>
      </w:pPr>
      <w:r>
        <w:rPr>
          <w:rFonts w:hint="eastAsia" w:ascii="宋体" w:eastAsia="宋体"/>
          <w:sz w:val="24"/>
        </w:rPr>
        <w:t>2.我方在此声明，我方具备并满足下列各项条款的规定。本声明如有虚假或不实之处，我方将失去合格报价人资格且承担合同违约责任。</w:t>
      </w:r>
    </w:p>
    <w:p>
      <w:pPr>
        <w:spacing w:line="380" w:lineRule="exact"/>
        <w:ind w:firstLine="480" w:firstLineChars="200"/>
        <w:rPr>
          <w:rFonts w:ascii="宋体" w:eastAsia="宋体"/>
          <w:sz w:val="24"/>
        </w:rPr>
      </w:pPr>
      <w:r>
        <w:rPr>
          <w:rFonts w:hint="eastAsia" w:ascii="宋体" w:eastAsia="宋体"/>
          <w:sz w:val="24"/>
        </w:rPr>
        <w:t>2.1　</w:t>
      </w:r>
    </w:p>
    <w:p>
      <w:pPr>
        <w:spacing w:line="380" w:lineRule="exact"/>
        <w:ind w:firstLine="480" w:firstLineChars="200"/>
        <w:rPr>
          <w:rFonts w:ascii="宋体" w:eastAsia="宋体"/>
          <w:sz w:val="24"/>
        </w:rPr>
      </w:pPr>
      <w:r>
        <w:rPr>
          <w:rFonts w:hint="eastAsia" w:ascii="宋体" w:eastAsia="宋体"/>
          <w:sz w:val="24"/>
        </w:rPr>
        <w:t>2.2　</w:t>
      </w:r>
    </w:p>
    <w:p>
      <w:pPr>
        <w:spacing w:line="380" w:lineRule="exact"/>
        <w:ind w:firstLine="480"/>
        <w:rPr>
          <w:rFonts w:ascii="宋体" w:eastAsia="宋体"/>
          <w:sz w:val="24"/>
        </w:rPr>
      </w:pPr>
      <w:r>
        <w:rPr>
          <w:rFonts w:hint="eastAsia" w:ascii="宋体" w:eastAsia="宋体"/>
          <w:sz w:val="24"/>
        </w:rPr>
        <w:t>3.（资格证明文件名称）</w:t>
      </w:r>
      <w:r>
        <w:rPr>
          <w:rFonts w:hint="eastAsia" w:ascii="宋体" w:eastAsia="宋体"/>
          <w:sz w:val="24"/>
          <w:szCs w:val="24"/>
        </w:rPr>
        <w:t>复印件</w:t>
      </w:r>
      <w:r>
        <w:rPr>
          <w:rFonts w:hint="eastAsia" w:ascii="宋体" w:eastAsia="宋体"/>
          <w:sz w:val="24"/>
        </w:rPr>
        <w:t>见附件5－3、5-4、…。</w:t>
      </w:r>
    </w:p>
    <w:p>
      <w:pPr>
        <w:spacing w:line="380" w:lineRule="exact"/>
        <w:ind w:firstLine="480"/>
        <w:rPr>
          <w:rFonts w:ascii="宋体" w:eastAsia="宋体"/>
          <w:sz w:val="24"/>
        </w:rPr>
      </w:pPr>
      <w:r>
        <w:rPr>
          <w:rFonts w:hint="eastAsia" w:ascii="宋体" w:eastAsia="宋体"/>
          <w:sz w:val="24"/>
        </w:rPr>
        <w:t xml:space="preserve">  就我方全部所知，兹证明上述声明是真实、正确的，并已提供了全部现有资料和数据，我方同意根据贵方要求出示文件予以证实。</w:t>
      </w:r>
    </w:p>
    <w:p>
      <w:pPr>
        <w:spacing w:line="380" w:lineRule="exact"/>
        <w:ind w:firstLine="480"/>
        <w:rPr>
          <w:rFonts w:ascii="宋体" w:eastAsia="宋体"/>
          <w:sz w:val="24"/>
        </w:rPr>
      </w:pPr>
    </w:p>
    <w:p>
      <w:pPr>
        <w:spacing w:line="380" w:lineRule="exact"/>
        <w:ind w:firstLine="480"/>
        <w:rPr>
          <w:rFonts w:ascii="宋体" w:eastAsia="宋体"/>
          <w:sz w:val="24"/>
        </w:rPr>
      </w:pPr>
      <w:r>
        <w:rPr>
          <w:rFonts w:hint="eastAsia" w:ascii="宋体" w:eastAsia="宋体"/>
          <w:sz w:val="24"/>
        </w:rPr>
        <w:t>报价人名称：</w:t>
      </w:r>
      <w:r>
        <w:rPr>
          <w:rFonts w:hint="eastAsia" w:ascii="宋体" w:eastAsia="宋体"/>
          <w:sz w:val="24"/>
          <w:u w:val="single"/>
        </w:rPr>
        <w:t xml:space="preserve">     （全称并加盖公章）     </w:t>
      </w:r>
    </w:p>
    <w:p>
      <w:pPr>
        <w:spacing w:line="380" w:lineRule="exact"/>
        <w:ind w:firstLine="480"/>
        <w:rPr>
          <w:rFonts w:ascii="宋体" w:eastAsia="宋体"/>
          <w:sz w:val="24"/>
        </w:rPr>
      </w:pPr>
      <w:r>
        <w:rPr>
          <w:rFonts w:hint="eastAsia" w:ascii="宋体" w:eastAsia="宋体"/>
          <w:sz w:val="24"/>
        </w:rPr>
        <w:t>报价人授权代表签字：________________________</w:t>
      </w:r>
    </w:p>
    <w:p>
      <w:pPr>
        <w:spacing w:line="380" w:lineRule="exact"/>
        <w:ind w:firstLine="480"/>
        <w:rPr>
          <w:rFonts w:ascii="宋体" w:eastAsia="宋体"/>
          <w:sz w:val="24"/>
        </w:rPr>
      </w:pPr>
      <w:r>
        <w:rPr>
          <w:rFonts w:hint="eastAsia" w:ascii="宋体" w:eastAsia="宋体"/>
          <w:sz w:val="24"/>
        </w:rPr>
        <w:t>电      传：</w:t>
      </w:r>
      <w:r>
        <w:rPr>
          <w:rFonts w:hint="eastAsia" w:ascii="宋体" w:eastAsia="宋体"/>
          <w:sz w:val="24"/>
          <w:u w:val="single"/>
        </w:rPr>
        <w:t xml:space="preserve">                </w:t>
      </w:r>
    </w:p>
    <w:p>
      <w:pPr>
        <w:spacing w:line="380" w:lineRule="exact"/>
        <w:ind w:firstLine="480"/>
        <w:rPr>
          <w:rFonts w:ascii="宋体" w:eastAsia="宋体"/>
          <w:sz w:val="24"/>
        </w:rPr>
      </w:pPr>
      <w:r>
        <w:rPr>
          <w:rFonts w:hint="eastAsia" w:ascii="宋体" w:eastAsia="宋体"/>
          <w:sz w:val="24"/>
        </w:rPr>
        <w:t>传      真：</w:t>
      </w:r>
      <w:r>
        <w:rPr>
          <w:rFonts w:hint="eastAsia" w:ascii="宋体" w:eastAsia="宋体"/>
          <w:sz w:val="24"/>
          <w:u w:val="single"/>
        </w:rPr>
        <w:t xml:space="preserve">                </w:t>
      </w:r>
    </w:p>
    <w:p>
      <w:pPr>
        <w:spacing w:line="380" w:lineRule="exact"/>
        <w:ind w:firstLine="480"/>
        <w:rPr>
          <w:rFonts w:ascii="宋体" w:eastAsia="宋体"/>
          <w:sz w:val="24"/>
        </w:rPr>
      </w:pPr>
      <w:r>
        <w:rPr>
          <w:rFonts w:hint="eastAsia" w:ascii="宋体" w:eastAsia="宋体"/>
          <w:sz w:val="24"/>
        </w:rPr>
        <w:t>电      话：</w:t>
      </w:r>
      <w:r>
        <w:rPr>
          <w:rFonts w:hint="eastAsia" w:ascii="宋体" w:eastAsia="宋体"/>
          <w:sz w:val="24"/>
          <w:u w:val="single"/>
        </w:rPr>
        <w:t xml:space="preserve">                </w:t>
      </w:r>
      <w:r>
        <w:rPr>
          <w:rFonts w:hint="eastAsia" w:ascii="宋体" w:eastAsia="宋体"/>
          <w:sz w:val="24"/>
        </w:rPr>
        <w:t xml:space="preserve">    </w:t>
      </w:r>
    </w:p>
    <w:p>
      <w:pPr>
        <w:spacing w:line="360" w:lineRule="auto"/>
        <w:ind w:firstLine="480"/>
        <w:rPr>
          <w:rFonts w:ascii="宋体" w:eastAsia="宋体"/>
          <w:sz w:val="24"/>
          <w:szCs w:val="20"/>
        </w:rPr>
      </w:pPr>
      <w:r>
        <w:rPr>
          <w:rFonts w:hint="eastAsia" w:ascii="宋体" w:eastAsia="宋体"/>
          <w:sz w:val="24"/>
          <w:szCs w:val="20"/>
        </w:rPr>
        <w:t>日      期：</w:t>
      </w:r>
      <w:r>
        <w:rPr>
          <w:rFonts w:hint="eastAsia" w:ascii="宋体" w:eastAsia="宋体"/>
          <w:sz w:val="24"/>
          <w:szCs w:val="20"/>
          <w:u w:val="single"/>
        </w:rPr>
        <w:t xml:space="preserve">       </w:t>
      </w:r>
      <w:r>
        <w:rPr>
          <w:rFonts w:hint="eastAsia" w:ascii="宋体" w:eastAsia="宋体"/>
          <w:sz w:val="24"/>
          <w:szCs w:val="20"/>
        </w:rPr>
        <w:t xml:space="preserve">年 </w:t>
      </w:r>
      <w:r>
        <w:rPr>
          <w:rFonts w:hint="eastAsia" w:ascii="宋体" w:eastAsia="宋体"/>
          <w:sz w:val="24"/>
          <w:szCs w:val="20"/>
          <w:u w:val="single"/>
        </w:rPr>
        <w:t xml:space="preserve">       </w:t>
      </w:r>
      <w:r>
        <w:rPr>
          <w:rFonts w:hint="eastAsia" w:ascii="宋体" w:eastAsia="宋体"/>
          <w:sz w:val="24"/>
          <w:szCs w:val="20"/>
        </w:rPr>
        <w:t>月</w:t>
      </w:r>
      <w:r>
        <w:rPr>
          <w:rFonts w:hint="eastAsia" w:ascii="宋体" w:eastAsia="宋体"/>
          <w:sz w:val="24"/>
          <w:szCs w:val="20"/>
          <w:u w:val="single"/>
        </w:rPr>
        <w:t xml:space="preserve">        </w:t>
      </w:r>
      <w:r>
        <w:rPr>
          <w:rFonts w:hint="eastAsia" w:ascii="宋体" w:eastAsia="宋体"/>
          <w:sz w:val="24"/>
          <w:szCs w:val="20"/>
        </w:rPr>
        <w:t>日</w:t>
      </w:r>
    </w:p>
    <w:p>
      <w:pPr>
        <w:spacing w:line="360" w:lineRule="auto"/>
        <w:ind w:firstLine="480"/>
        <w:rPr>
          <w:rFonts w:ascii="宋体" w:eastAsia="宋体"/>
          <w:sz w:val="24"/>
          <w:szCs w:val="20"/>
        </w:rPr>
      </w:pPr>
    </w:p>
    <w:p>
      <w:pPr>
        <w:spacing w:line="360" w:lineRule="auto"/>
        <w:ind w:firstLine="480"/>
        <w:rPr>
          <w:rFonts w:ascii="宋体" w:eastAsia="宋体"/>
          <w:sz w:val="24"/>
          <w:szCs w:val="20"/>
        </w:rPr>
      </w:pPr>
    </w:p>
    <w:p>
      <w:pPr>
        <w:spacing w:line="360" w:lineRule="auto"/>
        <w:ind w:firstLine="480"/>
        <w:rPr>
          <w:rFonts w:ascii="宋体" w:eastAsia="宋体"/>
          <w:sz w:val="24"/>
          <w:szCs w:val="20"/>
        </w:rPr>
      </w:pPr>
    </w:p>
    <w:p>
      <w:pPr>
        <w:spacing w:line="360" w:lineRule="auto"/>
        <w:ind w:firstLine="480"/>
        <w:rPr>
          <w:rFonts w:ascii="宋体" w:eastAsia="宋体"/>
          <w:sz w:val="24"/>
          <w:szCs w:val="20"/>
        </w:rPr>
      </w:pPr>
    </w:p>
    <w:p>
      <w:pPr>
        <w:spacing w:line="360" w:lineRule="auto"/>
        <w:ind w:firstLine="480"/>
        <w:rPr>
          <w:rFonts w:ascii="宋体" w:eastAsia="宋体"/>
          <w:sz w:val="24"/>
          <w:szCs w:val="20"/>
        </w:rPr>
      </w:pPr>
    </w:p>
    <w:p>
      <w:pPr>
        <w:spacing w:line="360" w:lineRule="auto"/>
        <w:ind w:firstLine="560"/>
        <w:rPr>
          <w:rFonts w:ascii="宋体" w:eastAsia="宋体"/>
          <w:sz w:val="28"/>
          <w:szCs w:val="20"/>
        </w:rPr>
      </w:pPr>
    </w:p>
    <w:p>
      <w:pPr>
        <w:spacing w:line="360" w:lineRule="auto"/>
        <w:ind w:firstLine="560"/>
        <w:rPr>
          <w:rFonts w:ascii="宋体" w:eastAsia="宋体"/>
          <w:sz w:val="28"/>
          <w:szCs w:val="20"/>
        </w:rPr>
      </w:pPr>
    </w:p>
    <w:p>
      <w:pPr>
        <w:spacing w:line="360" w:lineRule="auto"/>
        <w:ind w:firstLine="480"/>
        <w:rPr>
          <w:rFonts w:ascii="宋体" w:eastAsia="宋体"/>
          <w:sz w:val="24"/>
          <w:szCs w:val="20"/>
        </w:rPr>
      </w:pPr>
    </w:p>
    <w:p>
      <w:pPr>
        <w:spacing w:line="360" w:lineRule="auto"/>
        <w:ind w:firstLine="480"/>
        <w:rPr>
          <w:rFonts w:ascii="宋体" w:eastAsia="宋体"/>
          <w:sz w:val="24"/>
          <w:szCs w:val="20"/>
        </w:rPr>
      </w:pPr>
    </w:p>
    <w:p>
      <w:pPr>
        <w:spacing w:line="360" w:lineRule="auto"/>
        <w:ind w:firstLine="480"/>
        <w:rPr>
          <w:rFonts w:ascii="宋体" w:eastAsia="宋体"/>
          <w:sz w:val="24"/>
          <w:szCs w:val="20"/>
        </w:rPr>
      </w:pPr>
      <w:r>
        <w:rPr>
          <w:rFonts w:hint="eastAsia" w:ascii="宋体" w:eastAsia="宋体"/>
          <w:sz w:val="24"/>
          <w:szCs w:val="20"/>
        </w:rPr>
        <w:t>附件5－3、5-4、…</w:t>
      </w:r>
    </w:p>
    <w:p>
      <w:pPr>
        <w:jc w:val="center"/>
        <w:rPr>
          <w:rFonts w:ascii="宋体" w:hAnsi="Times New Roman" w:eastAsia="宋体" w:cs="Times New Roman"/>
          <w:b/>
          <w:sz w:val="36"/>
          <w:szCs w:val="20"/>
        </w:rPr>
      </w:pPr>
      <w:r>
        <w:rPr>
          <w:rFonts w:hint="eastAsia" w:ascii="宋体" w:hAnsi="Times New Roman" w:eastAsia="宋体" w:cs="Times New Roman"/>
          <w:b/>
          <w:sz w:val="36"/>
          <w:szCs w:val="20"/>
        </w:rPr>
        <w:t>（资格证明文件名称）</w:t>
      </w:r>
    </w:p>
    <w:p>
      <w:pPr>
        <w:spacing w:line="380" w:lineRule="exact"/>
        <w:ind w:firstLine="480"/>
        <w:rPr>
          <w:rFonts w:ascii="宋体" w:eastAsia="宋体"/>
          <w:sz w:val="24"/>
        </w:rPr>
      </w:pPr>
    </w:p>
    <w:p>
      <w:pPr>
        <w:spacing w:line="380" w:lineRule="exact"/>
        <w:ind w:firstLine="480"/>
        <w:rPr>
          <w:rFonts w:ascii="宋体" w:eastAsia="宋体"/>
          <w:sz w:val="24"/>
        </w:rPr>
      </w:pPr>
      <w:r>
        <w:rPr>
          <w:rFonts w:hint="eastAsia" w:ascii="宋体" w:eastAsia="宋体"/>
          <w:sz w:val="24"/>
        </w:rPr>
        <w:t>福建省辐射环境监督站</w:t>
      </w:r>
      <w:r>
        <w:rPr>
          <w:rFonts w:hint="eastAsia" w:ascii="宋体" w:eastAsia="宋体"/>
          <w:sz w:val="24"/>
          <w:lang w:eastAsia="zh-CN"/>
        </w:rPr>
        <w:t>泉州分站</w:t>
      </w:r>
      <w:r>
        <w:rPr>
          <w:rFonts w:hint="eastAsia" w:ascii="宋体" w:eastAsia="宋体"/>
          <w:sz w:val="24"/>
        </w:rPr>
        <w:t>：</w:t>
      </w:r>
    </w:p>
    <w:p>
      <w:pPr>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现附上我方（资格证明文件名称）复印件，上述执照真实有效。</w:t>
      </w:r>
    </w:p>
    <w:p>
      <w:pPr>
        <w:spacing w:line="360" w:lineRule="auto"/>
        <w:ind w:firstLine="480"/>
        <w:rPr>
          <w:rFonts w:ascii="宋体" w:eastAsia="宋体"/>
          <w:sz w:val="24"/>
        </w:rPr>
      </w:pPr>
    </w:p>
    <w:p>
      <w:pPr>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（注：</w:t>
      </w:r>
      <w:r>
        <w:rPr>
          <w:rFonts w:hint="eastAsia" w:ascii="宋体" w:eastAsia="宋体"/>
          <w:b/>
          <w:sz w:val="24"/>
        </w:rPr>
        <w:t>加盖公章并注明复印件与原件一致</w:t>
      </w:r>
      <w:r>
        <w:rPr>
          <w:rFonts w:hint="eastAsia" w:ascii="宋体" w:eastAsia="宋体"/>
          <w:sz w:val="24"/>
        </w:rPr>
        <w:t>。）</w:t>
      </w:r>
    </w:p>
    <w:p>
      <w:pPr>
        <w:spacing w:line="360" w:lineRule="auto"/>
        <w:ind w:firstLine="480"/>
        <w:rPr>
          <w:rFonts w:ascii="宋体" w:eastAsia="宋体"/>
          <w:sz w:val="24"/>
        </w:rPr>
      </w:pPr>
    </w:p>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480"/>
        <w:rPr>
          <w:rFonts w:ascii="宋体" w:eastAsia="宋体"/>
          <w:sz w:val="24"/>
        </w:rPr>
      </w:pPr>
    </w:p>
    <w:p>
      <w:pPr>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 xml:space="preserve">                             报价人   </w:t>
      </w:r>
      <w:r>
        <w:rPr>
          <w:rFonts w:hint="eastAsia" w:ascii="宋体" w:eastAsia="宋体"/>
          <w:sz w:val="24"/>
          <w:u w:val="single"/>
        </w:rPr>
        <w:t xml:space="preserve">（全称并加盖公章）：        </w:t>
      </w:r>
    </w:p>
    <w:p>
      <w:pPr>
        <w:spacing w:line="360" w:lineRule="auto"/>
        <w:ind w:firstLine="480"/>
        <w:rPr>
          <w:rFonts w:ascii="宋体" w:eastAsia="宋体"/>
          <w:sz w:val="24"/>
          <w:u w:val="single"/>
        </w:rPr>
      </w:pPr>
      <w:r>
        <w:rPr>
          <w:rFonts w:hint="eastAsia" w:ascii="宋体" w:eastAsia="宋体"/>
          <w:sz w:val="24"/>
        </w:rPr>
        <w:t xml:space="preserve">                             报价人代表（签字）：</w:t>
      </w:r>
      <w:r>
        <w:rPr>
          <w:rFonts w:hint="eastAsia" w:ascii="宋体" w:eastAsia="宋体"/>
          <w:sz w:val="24"/>
          <w:u w:val="single"/>
        </w:rPr>
        <w:t xml:space="preserve">               </w:t>
      </w:r>
    </w:p>
    <w:p>
      <w:pPr>
        <w:spacing w:line="360" w:lineRule="auto"/>
        <w:ind w:firstLine="480"/>
        <w:rPr>
          <w:rFonts w:ascii="宋体" w:eastAsia="宋体"/>
          <w:sz w:val="24"/>
          <w:u w:val="single"/>
        </w:rPr>
      </w:pPr>
      <w:r>
        <w:rPr>
          <w:rFonts w:hint="eastAsia" w:ascii="宋体" w:eastAsia="宋体"/>
          <w:sz w:val="24"/>
        </w:rPr>
        <w:t xml:space="preserve">                             日期：</w:t>
      </w:r>
      <w:r>
        <w:rPr>
          <w:rFonts w:hint="eastAsia" w:ascii="宋体" w:eastAsia="宋体"/>
          <w:sz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250036"/>
    <w:multiLevelType w:val="multilevel"/>
    <w:tmpl w:val="3525003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IsProcessingDocument" w:val="-1"/>
  </w:docVars>
  <w:rsids>
    <w:rsidRoot w:val="007C6CB6"/>
    <w:rsid w:val="0000132A"/>
    <w:rsid w:val="00044A73"/>
    <w:rsid w:val="0005403F"/>
    <w:rsid w:val="00073DEF"/>
    <w:rsid w:val="000767E0"/>
    <w:rsid w:val="000943D3"/>
    <w:rsid w:val="0009735C"/>
    <w:rsid w:val="000A1613"/>
    <w:rsid w:val="000A261B"/>
    <w:rsid w:val="000A6693"/>
    <w:rsid w:val="000B526A"/>
    <w:rsid w:val="000F5778"/>
    <w:rsid w:val="00105D31"/>
    <w:rsid w:val="0011204C"/>
    <w:rsid w:val="001129B4"/>
    <w:rsid w:val="00123810"/>
    <w:rsid w:val="00123E12"/>
    <w:rsid w:val="001261A8"/>
    <w:rsid w:val="0013064F"/>
    <w:rsid w:val="001371B4"/>
    <w:rsid w:val="00143957"/>
    <w:rsid w:val="00152920"/>
    <w:rsid w:val="00156292"/>
    <w:rsid w:val="0016321A"/>
    <w:rsid w:val="001671C5"/>
    <w:rsid w:val="00186A26"/>
    <w:rsid w:val="0019067A"/>
    <w:rsid w:val="00192857"/>
    <w:rsid w:val="001973B5"/>
    <w:rsid w:val="001A1001"/>
    <w:rsid w:val="001A7FBC"/>
    <w:rsid w:val="001D024C"/>
    <w:rsid w:val="001D777C"/>
    <w:rsid w:val="001E1ED5"/>
    <w:rsid w:val="001E57A1"/>
    <w:rsid w:val="001F32DE"/>
    <w:rsid w:val="001F417E"/>
    <w:rsid w:val="00207191"/>
    <w:rsid w:val="00235B68"/>
    <w:rsid w:val="00243C75"/>
    <w:rsid w:val="00244791"/>
    <w:rsid w:val="00246253"/>
    <w:rsid w:val="00251DE2"/>
    <w:rsid w:val="00252114"/>
    <w:rsid w:val="002633FE"/>
    <w:rsid w:val="00263801"/>
    <w:rsid w:val="00272659"/>
    <w:rsid w:val="0027650E"/>
    <w:rsid w:val="002776F8"/>
    <w:rsid w:val="00281DBF"/>
    <w:rsid w:val="00294259"/>
    <w:rsid w:val="002A06A3"/>
    <w:rsid w:val="002A5273"/>
    <w:rsid w:val="002B76C7"/>
    <w:rsid w:val="002E0B80"/>
    <w:rsid w:val="002F4002"/>
    <w:rsid w:val="002F6C1A"/>
    <w:rsid w:val="002F6CDE"/>
    <w:rsid w:val="00302ED3"/>
    <w:rsid w:val="0031796B"/>
    <w:rsid w:val="0033530F"/>
    <w:rsid w:val="0034507E"/>
    <w:rsid w:val="00347B97"/>
    <w:rsid w:val="003508EA"/>
    <w:rsid w:val="0035470D"/>
    <w:rsid w:val="00374D07"/>
    <w:rsid w:val="00381600"/>
    <w:rsid w:val="00384BF3"/>
    <w:rsid w:val="00395228"/>
    <w:rsid w:val="003C1841"/>
    <w:rsid w:val="003C7F2B"/>
    <w:rsid w:val="003D25C4"/>
    <w:rsid w:val="003E258B"/>
    <w:rsid w:val="003E6305"/>
    <w:rsid w:val="003F09BE"/>
    <w:rsid w:val="003F0BD3"/>
    <w:rsid w:val="0041431C"/>
    <w:rsid w:val="00432E44"/>
    <w:rsid w:val="00443576"/>
    <w:rsid w:val="004469DC"/>
    <w:rsid w:val="0045344C"/>
    <w:rsid w:val="00462B73"/>
    <w:rsid w:val="0047043E"/>
    <w:rsid w:val="004724BD"/>
    <w:rsid w:val="00474DEA"/>
    <w:rsid w:val="004842F6"/>
    <w:rsid w:val="004C3836"/>
    <w:rsid w:val="00507441"/>
    <w:rsid w:val="00510320"/>
    <w:rsid w:val="00520348"/>
    <w:rsid w:val="00520638"/>
    <w:rsid w:val="00531397"/>
    <w:rsid w:val="005321A3"/>
    <w:rsid w:val="005433A9"/>
    <w:rsid w:val="0055792E"/>
    <w:rsid w:val="00557939"/>
    <w:rsid w:val="0058382B"/>
    <w:rsid w:val="00590696"/>
    <w:rsid w:val="00591358"/>
    <w:rsid w:val="00593332"/>
    <w:rsid w:val="005B2AA7"/>
    <w:rsid w:val="005F0551"/>
    <w:rsid w:val="00600D85"/>
    <w:rsid w:val="0061198B"/>
    <w:rsid w:val="006122FE"/>
    <w:rsid w:val="00612B3D"/>
    <w:rsid w:val="006138F4"/>
    <w:rsid w:val="00614CA2"/>
    <w:rsid w:val="0062338A"/>
    <w:rsid w:val="006309AD"/>
    <w:rsid w:val="00647D00"/>
    <w:rsid w:val="00656182"/>
    <w:rsid w:val="00665EA8"/>
    <w:rsid w:val="006774FB"/>
    <w:rsid w:val="00694761"/>
    <w:rsid w:val="006B645C"/>
    <w:rsid w:val="006C33FE"/>
    <w:rsid w:val="006D35A7"/>
    <w:rsid w:val="00700BC0"/>
    <w:rsid w:val="00701A9F"/>
    <w:rsid w:val="00721037"/>
    <w:rsid w:val="00724522"/>
    <w:rsid w:val="007330E6"/>
    <w:rsid w:val="00733D25"/>
    <w:rsid w:val="00743845"/>
    <w:rsid w:val="00752388"/>
    <w:rsid w:val="00755AB7"/>
    <w:rsid w:val="00762561"/>
    <w:rsid w:val="0076263B"/>
    <w:rsid w:val="00763D4B"/>
    <w:rsid w:val="007714EA"/>
    <w:rsid w:val="007811AC"/>
    <w:rsid w:val="00786F6B"/>
    <w:rsid w:val="007903FB"/>
    <w:rsid w:val="00793EEF"/>
    <w:rsid w:val="00796EB8"/>
    <w:rsid w:val="00797A66"/>
    <w:rsid w:val="007C1C59"/>
    <w:rsid w:val="007C6CB6"/>
    <w:rsid w:val="007C77E3"/>
    <w:rsid w:val="007E4AF7"/>
    <w:rsid w:val="00810DB0"/>
    <w:rsid w:val="00822A2C"/>
    <w:rsid w:val="00832DB2"/>
    <w:rsid w:val="008369B9"/>
    <w:rsid w:val="00842EAD"/>
    <w:rsid w:val="0084344C"/>
    <w:rsid w:val="00880F64"/>
    <w:rsid w:val="00882759"/>
    <w:rsid w:val="00891D21"/>
    <w:rsid w:val="008A22B6"/>
    <w:rsid w:val="008A2D7A"/>
    <w:rsid w:val="008B45DA"/>
    <w:rsid w:val="008C3909"/>
    <w:rsid w:val="008E0945"/>
    <w:rsid w:val="008E1DB1"/>
    <w:rsid w:val="00901AC1"/>
    <w:rsid w:val="00901FDA"/>
    <w:rsid w:val="0091296B"/>
    <w:rsid w:val="00912BC0"/>
    <w:rsid w:val="00916662"/>
    <w:rsid w:val="0091785C"/>
    <w:rsid w:val="009278B8"/>
    <w:rsid w:val="00927C6F"/>
    <w:rsid w:val="00930992"/>
    <w:rsid w:val="00944FC7"/>
    <w:rsid w:val="0097344E"/>
    <w:rsid w:val="00976D41"/>
    <w:rsid w:val="00984E8F"/>
    <w:rsid w:val="00990042"/>
    <w:rsid w:val="00990FCF"/>
    <w:rsid w:val="00992B83"/>
    <w:rsid w:val="009A587B"/>
    <w:rsid w:val="009B75AC"/>
    <w:rsid w:val="009C7B83"/>
    <w:rsid w:val="009D24D5"/>
    <w:rsid w:val="009D30A1"/>
    <w:rsid w:val="009D3174"/>
    <w:rsid w:val="009D4876"/>
    <w:rsid w:val="009D7EF1"/>
    <w:rsid w:val="009E165C"/>
    <w:rsid w:val="009E5ACF"/>
    <w:rsid w:val="009F21D2"/>
    <w:rsid w:val="00A055D4"/>
    <w:rsid w:val="00A10E50"/>
    <w:rsid w:val="00A17DAF"/>
    <w:rsid w:val="00A27D45"/>
    <w:rsid w:val="00A361B4"/>
    <w:rsid w:val="00A51BFF"/>
    <w:rsid w:val="00A63311"/>
    <w:rsid w:val="00A653A0"/>
    <w:rsid w:val="00A6623B"/>
    <w:rsid w:val="00A70FFB"/>
    <w:rsid w:val="00A71896"/>
    <w:rsid w:val="00A73A6D"/>
    <w:rsid w:val="00A76480"/>
    <w:rsid w:val="00A772BE"/>
    <w:rsid w:val="00A938CA"/>
    <w:rsid w:val="00AA17F9"/>
    <w:rsid w:val="00AB52CB"/>
    <w:rsid w:val="00AC3DEF"/>
    <w:rsid w:val="00AD2CEC"/>
    <w:rsid w:val="00AD477F"/>
    <w:rsid w:val="00AE1B1D"/>
    <w:rsid w:val="00AE6EA2"/>
    <w:rsid w:val="00AF0F6E"/>
    <w:rsid w:val="00AF382D"/>
    <w:rsid w:val="00B045B8"/>
    <w:rsid w:val="00B11645"/>
    <w:rsid w:val="00B11654"/>
    <w:rsid w:val="00B20E2C"/>
    <w:rsid w:val="00B26A2E"/>
    <w:rsid w:val="00B3421D"/>
    <w:rsid w:val="00B37224"/>
    <w:rsid w:val="00B448DE"/>
    <w:rsid w:val="00B7274C"/>
    <w:rsid w:val="00B92221"/>
    <w:rsid w:val="00BA07DB"/>
    <w:rsid w:val="00BA657C"/>
    <w:rsid w:val="00BC690F"/>
    <w:rsid w:val="00BE3E02"/>
    <w:rsid w:val="00BF34C5"/>
    <w:rsid w:val="00BF5586"/>
    <w:rsid w:val="00BF7376"/>
    <w:rsid w:val="00C03B9D"/>
    <w:rsid w:val="00C177E4"/>
    <w:rsid w:val="00C35B85"/>
    <w:rsid w:val="00C4322C"/>
    <w:rsid w:val="00C50C0F"/>
    <w:rsid w:val="00C51EFF"/>
    <w:rsid w:val="00C733B8"/>
    <w:rsid w:val="00C86736"/>
    <w:rsid w:val="00C931B7"/>
    <w:rsid w:val="00CA11DA"/>
    <w:rsid w:val="00CA16CE"/>
    <w:rsid w:val="00CA5D8C"/>
    <w:rsid w:val="00CB7B6F"/>
    <w:rsid w:val="00CE4CDA"/>
    <w:rsid w:val="00CF0375"/>
    <w:rsid w:val="00CF4712"/>
    <w:rsid w:val="00D230C5"/>
    <w:rsid w:val="00D245FF"/>
    <w:rsid w:val="00D3469B"/>
    <w:rsid w:val="00D4447F"/>
    <w:rsid w:val="00D44C50"/>
    <w:rsid w:val="00D54EF0"/>
    <w:rsid w:val="00D94B03"/>
    <w:rsid w:val="00D96224"/>
    <w:rsid w:val="00DA37FE"/>
    <w:rsid w:val="00DA42DB"/>
    <w:rsid w:val="00DA594F"/>
    <w:rsid w:val="00DE2C30"/>
    <w:rsid w:val="00E01FFA"/>
    <w:rsid w:val="00E073F3"/>
    <w:rsid w:val="00E07CA1"/>
    <w:rsid w:val="00E11497"/>
    <w:rsid w:val="00E11809"/>
    <w:rsid w:val="00E119AD"/>
    <w:rsid w:val="00E25367"/>
    <w:rsid w:val="00E3411E"/>
    <w:rsid w:val="00E45013"/>
    <w:rsid w:val="00E60D76"/>
    <w:rsid w:val="00E7006F"/>
    <w:rsid w:val="00E80D19"/>
    <w:rsid w:val="00E817D1"/>
    <w:rsid w:val="00EA0EE1"/>
    <w:rsid w:val="00EA4E9B"/>
    <w:rsid w:val="00EC71FA"/>
    <w:rsid w:val="00ED236F"/>
    <w:rsid w:val="00ED7CAF"/>
    <w:rsid w:val="00EF345C"/>
    <w:rsid w:val="00EF736F"/>
    <w:rsid w:val="00F007E6"/>
    <w:rsid w:val="00F056BA"/>
    <w:rsid w:val="00F12BDF"/>
    <w:rsid w:val="00F16081"/>
    <w:rsid w:val="00F33712"/>
    <w:rsid w:val="00F34C24"/>
    <w:rsid w:val="00F45984"/>
    <w:rsid w:val="00F45E1E"/>
    <w:rsid w:val="00F46A63"/>
    <w:rsid w:val="00F75D7D"/>
    <w:rsid w:val="00F82EBA"/>
    <w:rsid w:val="00F85172"/>
    <w:rsid w:val="00F8666E"/>
    <w:rsid w:val="00FA7305"/>
    <w:rsid w:val="00FB053F"/>
    <w:rsid w:val="00FB67F8"/>
    <w:rsid w:val="00FB7051"/>
    <w:rsid w:val="00FB75C4"/>
    <w:rsid w:val="00FC196F"/>
    <w:rsid w:val="00FC30DB"/>
    <w:rsid w:val="00FC61BB"/>
    <w:rsid w:val="00FE7F94"/>
    <w:rsid w:val="00FF20A2"/>
    <w:rsid w:val="00FF35E5"/>
    <w:rsid w:val="00FF43EC"/>
    <w:rsid w:val="00FF786F"/>
    <w:rsid w:val="02D03E95"/>
    <w:rsid w:val="26371D46"/>
    <w:rsid w:val="36A34EF6"/>
    <w:rsid w:val="3D7F93FB"/>
    <w:rsid w:val="5A46298F"/>
    <w:rsid w:val="5CDF7756"/>
    <w:rsid w:val="6E080D9A"/>
    <w:rsid w:val="73DF0C72"/>
    <w:rsid w:val="76BFABCE"/>
    <w:rsid w:val="7DBF25A0"/>
    <w:rsid w:val="97E7CE62"/>
    <w:rsid w:val="DEBE21AB"/>
    <w:rsid w:val="DFFDC601"/>
    <w:rsid w:val="E43FDEB5"/>
    <w:rsid w:val="E6FF4771"/>
    <w:rsid w:val="EEB789E3"/>
    <w:rsid w:val="F6E75CCB"/>
    <w:rsid w:val="F7DF950D"/>
    <w:rsid w:val="F7E701E2"/>
    <w:rsid w:val="F7FCBF2C"/>
    <w:rsid w:val="FBADC1A1"/>
    <w:rsid w:val="FC3B75AB"/>
    <w:rsid w:val="FF3D964B"/>
    <w:rsid w:val="FFFA6A4D"/>
    <w:rsid w:val="FFFF9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Arial"/>
      <w:kern w:val="2"/>
      <w:sz w:val="3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4"/>
    <w:basedOn w:val="1"/>
    <w:next w:val="1"/>
    <w:link w:val="25"/>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Plain Text"/>
    <w:link w:val="19"/>
    <w:qFormat/>
    <w:uiPriority w:val="0"/>
    <w:pPr>
      <w:widowControl w:val="0"/>
      <w:jc w:val="both"/>
    </w:pPr>
    <w:rPr>
      <w:rFonts w:ascii="宋体" w:hAnsi="Times New Roman" w:eastAsia="宋体" w:cs="Times New Roman"/>
      <w:kern w:val="2"/>
      <w:sz w:val="21"/>
      <w:lang w:val="en-US" w:eastAsia="zh-CN" w:bidi="ar-SA"/>
    </w:rPr>
  </w:style>
  <w:style w:type="paragraph" w:styleId="5">
    <w:name w:val="Date"/>
    <w:basedOn w:val="1"/>
    <w:next w:val="1"/>
    <w:link w:val="24"/>
    <w:semiHidden/>
    <w:unhideWhenUsed/>
    <w:qFormat/>
    <w:uiPriority w:val="99"/>
    <w:pPr>
      <w:ind w:left="100" w:leftChars="2500"/>
    </w:pPr>
  </w:style>
  <w:style w:type="paragraph" w:styleId="6">
    <w:name w:val="Balloon Text"/>
    <w:basedOn w:val="1"/>
    <w:link w:val="23"/>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4"/>
    <w:basedOn w:val="1"/>
    <w:next w:val="1"/>
    <w:unhideWhenUsed/>
    <w:qFormat/>
    <w:uiPriority w:val="39"/>
    <w:pPr>
      <w:tabs>
        <w:tab w:val="right" w:leader="dot" w:pos="8297"/>
      </w:tabs>
      <w:jc w:val="left"/>
    </w:pPr>
    <w:rPr>
      <w:rFonts w:ascii="宋体" w:hAnsi="Times New Roman"/>
      <w:b/>
    </w:rPr>
  </w:style>
  <w:style w:type="paragraph" w:styleId="11">
    <w:name w:val="toc 2"/>
    <w:basedOn w:val="1"/>
    <w:next w:val="1"/>
    <w:unhideWhenUsed/>
    <w:qFormat/>
    <w:uiPriority w:val="39"/>
    <w:pPr>
      <w:ind w:left="420" w:leftChars="200"/>
    </w:p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semiHidden/>
    <w:unhideWhenUsed/>
    <w:qFormat/>
    <w:uiPriority w:val="99"/>
  </w:style>
  <w:style w:type="character" w:styleId="16">
    <w:name w:val="Hyperlink"/>
    <w:basedOn w:val="14"/>
    <w:unhideWhenUsed/>
    <w:qFormat/>
    <w:uiPriority w:val="99"/>
    <w:rPr>
      <w:color w:val="0000FF" w:themeColor="hyperlink"/>
      <w:u w:val="single"/>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99"/>
    <w:rPr>
      <w:sz w:val="18"/>
      <w:szCs w:val="18"/>
    </w:rPr>
  </w:style>
  <w:style w:type="character" w:customStyle="1" w:styleId="19">
    <w:name w:val="纯文本 Char"/>
    <w:basedOn w:val="14"/>
    <w:link w:val="4"/>
    <w:qFormat/>
    <w:uiPriority w:val="0"/>
    <w:rPr>
      <w:rFonts w:ascii="宋体" w:hAnsi="Times New Roman" w:eastAsia="宋体" w:cs="Times New Roman"/>
      <w:szCs w:val="20"/>
    </w:rPr>
  </w:style>
  <w:style w:type="paragraph" w:styleId="20">
    <w:name w:val="List Paragraph"/>
    <w:basedOn w:val="1"/>
    <w:qFormat/>
    <w:uiPriority w:val="0"/>
    <w:pPr>
      <w:ind w:firstLine="420" w:firstLineChars="200"/>
    </w:pPr>
  </w:style>
  <w:style w:type="character" w:customStyle="1" w:styleId="21">
    <w:name w:val="标题 1 Char"/>
    <w:basedOn w:val="14"/>
    <w:link w:val="2"/>
    <w:qFormat/>
    <w:uiPriority w:val="9"/>
    <w:rPr>
      <w:rFonts w:ascii="Times New Roman" w:hAnsi="Times New Roman" w:eastAsia="宋体" w:cs="Times New Roman"/>
      <w:b/>
      <w:bCs/>
      <w:kern w:val="44"/>
      <w:sz w:val="44"/>
      <w:szCs w:val="44"/>
    </w:rPr>
  </w:style>
  <w:style w:type="paragraph" w:customStyle="1" w:styleId="2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3">
    <w:name w:val="批注框文本 Char"/>
    <w:basedOn w:val="14"/>
    <w:link w:val="6"/>
    <w:semiHidden/>
    <w:qFormat/>
    <w:uiPriority w:val="99"/>
    <w:rPr>
      <w:rFonts w:ascii="Calibri" w:hAnsi="Calibri" w:eastAsia="仿宋" w:cs="Arial"/>
      <w:sz w:val="18"/>
      <w:szCs w:val="18"/>
    </w:rPr>
  </w:style>
  <w:style w:type="character" w:customStyle="1" w:styleId="24">
    <w:name w:val="日期 Char"/>
    <w:basedOn w:val="14"/>
    <w:link w:val="5"/>
    <w:semiHidden/>
    <w:qFormat/>
    <w:uiPriority w:val="99"/>
    <w:rPr>
      <w:rFonts w:ascii="Calibri" w:hAnsi="Calibri" w:eastAsia="仿宋" w:cs="Arial"/>
      <w:kern w:val="2"/>
      <w:sz w:val="32"/>
      <w:szCs w:val="22"/>
    </w:rPr>
  </w:style>
  <w:style w:type="character" w:customStyle="1" w:styleId="25">
    <w:name w:val="标题 4 Char"/>
    <w:basedOn w:val="14"/>
    <w:link w:val="3"/>
    <w:qFormat/>
    <w:uiPriority w:val="0"/>
    <w:rPr>
      <w:rFonts w:ascii="Cambria" w:hAnsi="Cambria" w:eastAsia="宋体" w:cs="Times New Roman"/>
      <w:b/>
      <w:bCs/>
      <w:kern w:val="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4819</Words>
  <Characters>2711</Characters>
  <Lines>22</Lines>
  <Paragraphs>15</Paragraphs>
  <TotalTime>4</TotalTime>
  <ScaleCrop>false</ScaleCrop>
  <LinksUpToDate>false</LinksUpToDate>
  <CharactersWithSpaces>7515</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2021-07-01T18:36:00Z</dcterms:created>
  <dc:creator>user</dc:creator>
  <cp:lastModifiedBy>shiyangshu</cp:lastModifiedBy>
  <cp:lastPrinted>2021-07-07T11:12:00Z</cp:lastPrinted>
  <dcterms:modified xsi:type="dcterms:W3CDTF">2021-09-02T09:51:43Z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CF2EA5E9CFBA4079B1ED6FFA26A12C1C</vt:lpwstr>
  </property>
</Properties>
</file>