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1A650">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b/>
          <w:bCs/>
          <w:color w:val="auto"/>
          <w:sz w:val="48"/>
          <w:szCs w:val="48"/>
        </w:rPr>
      </w:pPr>
      <w:r>
        <w:rPr>
          <w:rFonts w:hint="eastAsia" w:ascii="宋体"/>
          <w:b/>
          <w:bCs/>
          <w:color w:val="auto"/>
          <w:sz w:val="48"/>
          <w:szCs w:val="48"/>
        </w:rPr>
        <w:t>福建省</w:t>
      </w:r>
      <w:r>
        <w:rPr>
          <w:rFonts w:hint="eastAsia" w:ascii="宋体"/>
          <w:b/>
          <w:bCs/>
          <w:color w:val="auto"/>
          <w:sz w:val="48"/>
          <w:szCs w:val="48"/>
          <w:lang w:val="en-US" w:eastAsia="zh-CN"/>
        </w:rPr>
        <w:t>平潭</w:t>
      </w:r>
      <w:r>
        <w:rPr>
          <w:rFonts w:hint="eastAsia" w:ascii="宋体"/>
          <w:b/>
          <w:bCs/>
          <w:color w:val="auto"/>
          <w:sz w:val="48"/>
          <w:szCs w:val="48"/>
        </w:rPr>
        <w:t>环境</w:t>
      </w:r>
      <w:r>
        <w:rPr>
          <w:rFonts w:hint="eastAsia" w:ascii="宋体"/>
          <w:b/>
          <w:bCs/>
          <w:color w:val="auto"/>
          <w:sz w:val="48"/>
          <w:szCs w:val="48"/>
          <w:lang w:val="en-US" w:eastAsia="zh-CN"/>
        </w:rPr>
        <w:t>监测中心</w:t>
      </w:r>
      <w:r>
        <w:rPr>
          <w:rFonts w:hint="eastAsia" w:ascii="宋体"/>
          <w:b/>
          <w:bCs/>
          <w:color w:val="auto"/>
          <w:sz w:val="48"/>
          <w:szCs w:val="48"/>
        </w:rPr>
        <w:t>站</w:t>
      </w:r>
    </w:p>
    <w:p w14:paraId="3E0AD1D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ascii="宋体"/>
          <w:b/>
          <w:bCs/>
          <w:color w:val="auto"/>
          <w:sz w:val="48"/>
          <w:szCs w:val="48"/>
        </w:rPr>
      </w:pPr>
      <w:r>
        <w:rPr>
          <w:rFonts w:hint="eastAsia" w:ascii="宋体"/>
          <w:b/>
          <w:bCs/>
          <w:color w:val="auto"/>
          <w:sz w:val="48"/>
          <w:szCs w:val="48"/>
          <w:lang w:val="en-US" w:eastAsia="zh-CN"/>
        </w:rPr>
        <w:t>仪器设备检定校准服务</w:t>
      </w:r>
      <w:r>
        <w:rPr>
          <w:rFonts w:hint="eastAsia" w:ascii="宋体"/>
          <w:b/>
          <w:bCs/>
          <w:color w:val="auto"/>
          <w:sz w:val="48"/>
          <w:szCs w:val="48"/>
        </w:rPr>
        <w:t>采购项目</w:t>
      </w:r>
    </w:p>
    <w:p w14:paraId="10ACD0AC">
      <w:pPr>
        <w:jc w:val="center"/>
        <w:rPr>
          <w:rFonts w:ascii="宋体"/>
          <w:b/>
          <w:color w:val="auto"/>
          <w:sz w:val="52"/>
          <w:szCs w:val="52"/>
        </w:rPr>
      </w:pPr>
    </w:p>
    <w:p w14:paraId="2D52E1A6">
      <w:pPr>
        <w:jc w:val="center"/>
        <w:rPr>
          <w:rFonts w:ascii="宋体"/>
          <w:b/>
          <w:color w:val="auto"/>
          <w:sz w:val="52"/>
          <w:szCs w:val="52"/>
        </w:rPr>
      </w:pPr>
    </w:p>
    <w:p w14:paraId="0E3F359A">
      <w:pPr>
        <w:keepNext/>
        <w:keepLines/>
        <w:spacing w:before="120" w:after="260" w:line="360" w:lineRule="auto"/>
        <w:jc w:val="center"/>
        <w:outlineLvl w:val="3"/>
        <w:rPr>
          <w:rFonts w:ascii="宋体"/>
          <w:b/>
          <w:color w:val="auto"/>
          <w:sz w:val="52"/>
          <w:szCs w:val="52"/>
        </w:rPr>
      </w:pPr>
      <w:r>
        <w:rPr>
          <w:rFonts w:hint="eastAsia" w:ascii="宋体"/>
          <w:b/>
          <w:color w:val="auto"/>
          <w:sz w:val="52"/>
          <w:szCs w:val="52"/>
          <w:lang w:val="en-US" w:eastAsia="zh-CN"/>
        </w:rPr>
        <w:t>询   价</w:t>
      </w:r>
      <w:r>
        <w:rPr>
          <w:rFonts w:hint="eastAsia" w:ascii="宋体"/>
          <w:b/>
          <w:color w:val="auto"/>
          <w:sz w:val="52"/>
          <w:szCs w:val="52"/>
        </w:rPr>
        <w:t>　文　件</w:t>
      </w:r>
    </w:p>
    <w:p w14:paraId="234E220C">
      <w:pPr>
        <w:spacing w:line="276" w:lineRule="auto"/>
        <w:jc w:val="center"/>
        <w:rPr>
          <w:rFonts w:ascii="方正小标宋简体" w:eastAsia="方正小标宋简体"/>
          <w:bCs/>
          <w:color w:val="auto"/>
          <w:sz w:val="36"/>
          <w:szCs w:val="36"/>
        </w:rPr>
      </w:pPr>
    </w:p>
    <w:p w14:paraId="641FD2D9">
      <w:pPr>
        <w:spacing w:line="276" w:lineRule="auto"/>
        <w:jc w:val="center"/>
        <w:rPr>
          <w:rFonts w:ascii="方正小标宋简体" w:eastAsia="方正小标宋简体"/>
          <w:bCs/>
          <w:color w:val="auto"/>
          <w:sz w:val="36"/>
          <w:szCs w:val="36"/>
        </w:rPr>
      </w:pPr>
    </w:p>
    <w:p w14:paraId="314D0E2C">
      <w:pPr>
        <w:spacing w:line="276" w:lineRule="auto"/>
        <w:jc w:val="center"/>
        <w:rPr>
          <w:rFonts w:ascii="方正小标宋简体" w:eastAsia="方正小标宋简体"/>
          <w:bCs/>
          <w:color w:val="auto"/>
          <w:sz w:val="36"/>
          <w:szCs w:val="36"/>
        </w:rPr>
      </w:pPr>
    </w:p>
    <w:p w14:paraId="754AD1D0">
      <w:pPr>
        <w:spacing w:line="360" w:lineRule="auto"/>
        <w:ind w:firstLine="1943" w:firstLineChars="645"/>
        <w:rPr>
          <w:rFonts w:hint="default" w:ascii="宋体" w:eastAsia="宋体"/>
          <w:color w:val="auto"/>
          <w:sz w:val="30"/>
          <w:szCs w:val="30"/>
          <w:lang w:val="en-US" w:eastAsia="zh-CN"/>
        </w:rPr>
      </w:pPr>
      <w:r>
        <w:rPr>
          <w:rFonts w:hint="eastAsia" w:ascii="宋体"/>
          <w:b/>
          <w:color w:val="auto"/>
          <w:sz w:val="30"/>
          <w:szCs w:val="30"/>
        </w:rPr>
        <w:t>项目编号：FJPTQ202</w:t>
      </w:r>
      <w:r>
        <w:rPr>
          <w:rFonts w:hint="eastAsia" w:ascii="宋体"/>
          <w:b/>
          <w:color w:val="auto"/>
          <w:sz w:val="30"/>
          <w:szCs w:val="30"/>
          <w:lang w:val="en-US" w:eastAsia="zh-CN"/>
        </w:rPr>
        <w:t>6001</w:t>
      </w:r>
    </w:p>
    <w:p w14:paraId="6F5E30B6">
      <w:pPr>
        <w:spacing w:line="360" w:lineRule="auto"/>
        <w:ind w:firstLine="1943" w:firstLineChars="645"/>
        <w:rPr>
          <w:rFonts w:hint="eastAsia" w:ascii="宋体" w:eastAsia="宋体"/>
          <w:color w:val="auto"/>
          <w:sz w:val="30"/>
          <w:szCs w:val="30"/>
          <w:lang w:val="en-US" w:eastAsia="zh-CN"/>
        </w:rPr>
      </w:pPr>
      <w:r>
        <w:rPr>
          <w:rFonts w:hint="eastAsia" w:ascii="宋体"/>
          <w:b/>
          <w:color w:val="auto"/>
          <w:sz w:val="30"/>
          <w:szCs w:val="30"/>
        </w:rPr>
        <w:t>项目名称：</w:t>
      </w:r>
      <w:r>
        <w:rPr>
          <w:rFonts w:hint="eastAsia" w:ascii="宋体"/>
          <w:b/>
          <w:color w:val="auto"/>
          <w:sz w:val="30"/>
          <w:szCs w:val="30"/>
          <w:lang w:val="en-US" w:eastAsia="zh-CN"/>
        </w:rPr>
        <w:t>仪器设备检定校准服务</w:t>
      </w:r>
    </w:p>
    <w:p w14:paraId="4CA7F23D">
      <w:pPr>
        <w:spacing w:line="360" w:lineRule="auto"/>
        <w:ind w:firstLine="1943" w:firstLineChars="645"/>
        <w:rPr>
          <w:rFonts w:ascii="宋体"/>
          <w:color w:val="auto"/>
          <w:sz w:val="30"/>
          <w:szCs w:val="30"/>
        </w:rPr>
      </w:pPr>
      <w:r>
        <w:rPr>
          <w:rFonts w:hint="eastAsia" w:ascii="宋体"/>
          <w:b/>
          <w:color w:val="auto"/>
          <w:sz w:val="30"/>
          <w:szCs w:val="30"/>
        </w:rPr>
        <w:t>采购单位：福建省平潭环境监测中心站</w:t>
      </w:r>
    </w:p>
    <w:p w14:paraId="0712989D">
      <w:pPr>
        <w:spacing w:line="360" w:lineRule="auto"/>
        <w:rPr>
          <w:rFonts w:ascii="宋体"/>
          <w:color w:val="auto"/>
          <w:sz w:val="36"/>
          <w:szCs w:val="20"/>
        </w:rPr>
      </w:pPr>
    </w:p>
    <w:p w14:paraId="5BFBEBDA">
      <w:pPr>
        <w:spacing w:line="360" w:lineRule="auto"/>
        <w:rPr>
          <w:rFonts w:ascii="宋体"/>
          <w:color w:val="auto"/>
          <w:sz w:val="36"/>
          <w:szCs w:val="20"/>
        </w:rPr>
      </w:pPr>
    </w:p>
    <w:p w14:paraId="55B540CE">
      <w:pPr>
        <w:spacing w:line="360" w:lineRule="auto"/>
        <w:rPr>
          <w:rFonts w:ascii="宋体"/>
          <w:color w:val="auto"/>
          <w:sz w:val="36"/>
          <w:szCs w:val="20"/>
        </w:rPr>
      </w:pPr>
    </w:p>
    <w:p w14:paraId="4DB2BEB3">
      <w:pPr>
        <w:spacing w:line="360" w:lineRule="auto"/>
        <w:rPr>
          <w:rFonts w:ascii="宋体"/>
          <w:color w:val="auto"/>
          <w:sz w:val="36"/>
          <w:szCs w:val="20"/>
        </w:rPr>
      </w:pPr>
    </w:p>
    <w:p w14:paraId="772B75E8">
      <w:pPr>
        <w:spacing w:line="360" w:lineRule="auto"/>
        <w:jc w:val="center"/>
        <w:rPr>
          <w:rFonts w:ascii="宋体"/>
          <w:b/>
          <w:color w:val="auto"/>
          <w:sz w:val="32"/>
          <w:szCs w:val="32"/>
        </w:rPr>
      </w:pPr>
      <w:r>
        <w:rPr>
          <w:rFonts w:hint="eastAsia" w:ascii="宋体"/>
          <w:b/>
          <w:bCs/>
          <w:color w:val="auto"/>
          <w:sz w:val="32"/>
          <w:szCs w:val="32"/>
        </w:rPr>
        <w:t>福建省</w:t>
      </w:r>
      <w:r>
        <w:rPr>
          <w:rFonts w:hint="eastAsia" w:ascii="宋体"/>
          <w:b/>
          <w:bCs/>
          <w:color w:val="auto"/>
          <w:sz w:val="32"/>
          <w:szCs w:val="32"/>
          <w:lang w:val="en-US" w:eastAsia="zh-CN"/>
        </w:rPr>
        <w:t>平潭</w:t>
      </w:r>
      <w:r>
        <w:rPr>
          <w:rFonts w:hint="eastAsia" w:ascii="宋体"/>
          <w:b/>
          <w:bCs/>
          <w:color w:val="auto"/>
          <w:sz w:val="32"/>
          <w:szCs w:val="32"/>
        </w:rPr>
        <w:t>环境</w:t>
      </w:r>
      <w:r>
        <w:rPr>
          <w:rFonts w:hint="eastAsia" w:ascii="宋体"/>
          <w:b/>
          <w:bCs/>
          <w:color w:val="auto"/>
          <w:sz w:val="32"/>
          <w:szCs w:val="32"/>
          <w:lang w:val="en-US" w:eastAsia="zh-CN"/>
        </w:rPr>
        <w:t>监测中心</w:t>
      </w:r>
      <w:r>
        <w:rPr>
          <w:rFonts w:hint="eastAsia" w:ascii="宋体"/>
          <w:b/>
          <w:bCs/>
          <w:color w:val="auto"/>
          <w:sz w:val="32"/>
          <w:szCs w:val="32"/>
        </w:rPr>
        <w:t>站</w:t>
      </w:r>
    </w:p>
    <w:p w14:paraId="7011A1C3">
      <w:pPr>
        <w:spacing w:line="360" w:lineRule="auto"/>
        <w:jc w:val="center"/>
        <w:rPr>
          <w:rFonts w:ascii="宋体"/>
          <w:b/>
          <w:color w:val="auto"/>
          <w:sz w:val="32"/>
          <w:szCs w:val="32"/>
        </w:rPr>
      </w:pPr>
      <w:r>
        <w:rPr>
          <w:rFonts w:hint="eastAsia" w:ascii="宋体"/>
          <w:b/>
          <w:color w:val="auto"/>
          <w:sz w:val="32"/>
          <w:szCs w:val="32"/>
          <w:lang w:val="en-US" w:eastAsia="zh-CN"/>
        </w:rPr>
        <w:t>2026</w:t>
      </w:r>
      <w:r>
        <w:rPr>
          <w:rFonts w:hint="eastAsia" w:ascii="宋体"/>
          <w:b/>
          <w:color w:val="auto"/>
          <w:sz w:val="32"/>
          <w:szCs w:val="32"/>
        </w:rPr>
        <w:t>年</w:t>
      </w:r>
      <w:r>
        <w:rPr>
          <w:rFonts w:hint="eastAsia" w:ascii="宋体"/>
          <w:b/>
          <w:color w:val="auto"/>
          <w:sz w:val="32"/>
          <w:szCs w:val="32"/>
          <w:lang w:val="en-US" w:eastAsia="zh-CN"/>
        </w:rPr>
        <w:t>4</w:t>
      </w:r>
      <w:r>
        <w:rPr>
          <w:rFonts w:hint="eastAsia" w:ascii="宋体"/>
          <w:b/>
          <w:color w:val="auto"/>
          <w:sz w:val="32"/>
          <w:szCs w:val="32"/>
        </w:rPr>
        <w:t>月</w:t>
      </w:r>
    </w:p>
    <w:p w14:paraId="0438AD20">
      <w:pPr>
        <w:rPr>
          <w:color w:val="auto"/>
          <w:sz w:val="32"/>
          <w:szCs w:val="32"/>
        </w:rPr>
        <w:sectPr>
          <w:footerReference r:id="rId3" w:type="default"/>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490290B">
      <w:pPr>
        <w:jc w:val="center"/>
        <w:rPr>
          <w:rFonts w:ascii="黑体" w:eastAsia="黑体"/>
          <w:b/>
          <w:color w:val="auto"/>
          <w:szCs w:val="32"/>
        </w:rPr>
      </w:pPr>
    </w:p>
    <w:p w14:paraId="47C484DA">
      <w:pPr>
        <w:jc w:val="center"/>
        <w:rPr>
          <w:rFonts w:ascii="黑体" w:eastAsia="黑体"/>
          <w:b/>
          <w:color w:val="auto"/>
          <w:sz w:val="44"/>
          <w:szCs w:val="44"/>
        </w:rPr>
      </w:pPr>
      <w:r>
        <w:rPr>
          <w:rFonts w:hint="eastAsia" w:ascii="黑体" w:eastAsia="黑体"/>
          <w:b/>
          <w:color w:val="auto"/>
          <w:sz w:val="44"/>
          <w:szCs w:val="44"/>
        </w:rPr>
        <w:t>目 录</w:t>
      </w:r>
    </w:p>
    <w:p w14:paraId="0AF87702">
      <w:pPr>
        <w:jc w:val="center"/>
        <w:rPr>
          <w:color w:val="auto"/>
        </w:rPr>
      </w:pPr>
    </w:p>
    <w:p w14:paraId="5607FEEB">
      <w:pPr>
        <w:pStyle w:val="11"/>
        <w:tabs>
          <w:tab w:val="right" w:leader="dot" w:pos="8297"/>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"_Toc64885129" </w:instrText>
      </w:r>
      <w:r>
        <w:rPr>
          <w:rFonts w:hint="eastAsia" w:ascii="宋体" w:hAnsi="宋体" w:eastAsia="宋体" w:cs="宋体"/>
          <w:color w:val="auto"/>
          <w:sz w:val="28"/>
          <w:szCs w:val="28"/>
        </w:rPr>
        <w:fldChar w:fldCharType="separate"/>
      </w:r>
      <w:r>
        <w:rPr>
          <w:rStyle w:val="17"/>
          <w:rFonts w:hint="eastAsia" w:ascii="宋体" w:hAnsi="宋体" w:eastAsia="宋体" w:cs="宋体"/>
          <w:color w:val="auto"/>
          <w:sz w:val="28"/>
          <w:szCs w:val="28"/>
        </w:rPr>
        <w:t>一、邀请函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_Toc64885129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- 1 -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EFA222D">
      <w:pPr>
        <w:pStyle w:val="11"/>
        <w:tabs>
          <w:tab w:val="right" w:leader="dot" w:pos="8297"/>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"_Toc64885130" </w:instrText>
      </w:r>
      <w:r>
        <w:rPr>
          <w:rFonts w:hint="eastAsia" w:ascii="宋体" w:hAnsi="宋体" w:eastAsia="宋体" w:cs="宋体"/>
          <w:color w:val="auto"/>
          <w:sz w:val="28"/>
          <w:szCs w:val="28"/>
        </w:rPr>
        <w:fldChar w:fldCharType="separate"/>
      </w:r>
      <w:r>
        <w:rPr>
          <w:rStyle w:val="17"/>
          <w:rFonts w:hint="eastAsia" w:ascii="宋体" w:hAnsi="宋体" w:eastAsia="宋体" w:cs="宋体"/>
          <w:color w:val="auto"/>
          <w:sz w:val="28"/>
          <w:szCs w:val="28"/>
        </w:rPr>
        <w:t>二、报价须知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_Toc64885130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- 2 -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C96833E">
      <w:pPr>
        <w:pStyle w:val="11"/>
        <w:tabs>
          <w:tab w:val="right" w:leader="dot" w:pos="8297"/>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"_Toc64885131" </w:instrText>
      </w:r>
      <w:r>
        <w:rPr>
          <w:rFonts w:hint="eastAsia" w:ascii="宋体" w:hAnsi="宋体" w:eastAsia="宋体" w:cs="宋体"/>
          <w:color w:val="auto"/>
          <w:sz w:val="28"/>
          <w:szCs w:val="28"/>
        </w:rPr>
        <w:fldChar w:fldCharType="separate"/>
      </w:r>
      <w:r>
        <w:rPr>
          <w:rStyle w:val="17"/>
          <w:rFonts w:hint="eastAsia" w:ascii="宋体" w:hAnsi="宋体" w:eastAsia="宋体" w:cs="宋体"/>
          <w:color w:val="auto"/>
          <w:sz w:val="28"/>
          <w:szCs w:val="28"/>
        </w:rPr>
        <w:t>三、采购项目及要求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_Toc64885131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- 5 -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3E7F38A">
      <w:pPr>
        <w:pStyle w:val="11"/>
        <w:tabs>
          <w:tab w:val="right" w:leader="dot" w:pos="8297"/>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"_Toc64885133" </w:instrText>
      </w:r>
      <w:r>
        <w:rPr>
          <w:rFonts w:hint="eastAsia" w:ascii="宋体" w:hAnsi="宋体" w:eastAsia="宋体" w:cs="宋体"/>
          <w:color w:val="auto"/>
          <w:sz w:val="28"/>
          <w:szCs w:val="28"/>
        </w:rPr>
        <w:fldChar w:fldCharType="separate"/>
      </w:r>
      <w:r>
        <w:rPr>
          <w:rStyle w:val="17"/>
          <w:rFonts w:hint="eastAsia" w:ascii="宋体" w:hAnsi="宋体" w:eastAsia="宋体" w:cs="宋体"/>
          <w:color w:val="auto"/>
          <w:sz w:val="28"/>
          <w:szCs w:val="28"/>
        </w:rPr>
        <w:t>四、附件——报价文件格式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_Toc64885133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- 8 -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50C25C2">
      <w:pPr>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p w14:paraId="5323C89B">
      <w:pPr>
        <w:rPr>
          <w:color w:val="auto"/>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BB2B646">
      <w:pPr>
        <w:keepNext/>
        <w:keepLines/>
        <w:spacing w:before="120" w:after="260" w:line="360" w:lineRule="auto"/>
        <w:jc w:val="center"/>
        <w:outlineLvl w:val="3"/>
        <w:rPr>
          <w:rFonts w:ascii="宋体"/>
          <w:b/>
          <w:color w:val="auto"/>
          <w:sz w:val="36"/>
          <w:szCs w:val="20"/>
        </w:rPr>
      </w:pPr>
      <w:bookmarkStart w:id="0" w:name="_Toc64885129"/>
      <w:r>
        <w:rPr>
          <w:rFonts w:hint="eastAsia" w:ascii="宋体"/>
          <w:b/>
          <w:color w:val="auto"/>
          <w:sz w:val="36"/>
          <w:szCs w:val="20"/>
        </w:rPr>
        <w:t>一、邀请函</w:t>
      </w:r>
      <w:bookmarkEnd w:id="0"/>
    </w:p>
    <w:p w14:paraId="0B92A4CE">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根据工作需要，拟对福建省平潭环境监测中心站</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仪器设备检定校准服务</w:t>
      </w:r>
      <w:r>
        <w:rPr>
          <w:rFonts w:hint="eastAsia" w:ascii="宋体" w:hAnsi="宋体" w:eastAsia="宋体" w:cs="宋体"/>
          <w:sz w:val="28"/>
          <w:szCs w:val="28"/>
          <w:u w:val="single"/>
        </w:rPr>
        <w:t xml:space="preserve"> </w:t>
      </w:r>
      <w:r>
        <w:rPr>
          <w:rFonts w:hint="eastAsia" w:ascii="宋体" w:hAnsi="宋体" w:eastAsia="宋体" w:cs="宋体"/>
          <w:sz w:val="28"/>
          <w:szCs w:val="28"/>
          <w:lang w:val="en-US" w:eastAsia="zh-CN"/>
        </w:rPr>
        <w:t>采购</w:t>
      </w:r>
      <w:r>
        <w:rPr>
          <w:rFonts w:hint="eastAsia" w:ascii="宋体" w:hAnsi="宋体" w:eastAsia="宋体" w:cs="宋体"/>
          <w:sz w:val="28"/>
          <w:szCs w:val="28"/>
        </w:rPr>
        <w:t>项目（项目编号：</w:t>
      </w:r>
      <w:r>
        <w:rPr>
          <w:rFonts w:hint="eastAsia" w:ascii="宋体" w:hAnsi="宋体" w:eastAsia="宋体" w:cs="宋体"/>
          <w:sz w:val="28"/>
          <w:szCs w:val="28"/>
          <w:u w:val="single"/>
          <w:lang w:val="en-US" w:eastAsia="zh-CN"/>
        </w:rPr>
        <w:t xml:space="preserve"> FJPTQ2026001 </w:t>
      </w:r>
      <w:r>
        <w:rPr>
          <w:rFonts w:hint="eastAsia" w:ascii="宋体" w:hAnsi="宋体" w:eastAsia="宋体" w:cs="宋体"/>
          <w:sz w:val="28"/>
          <w:szCs w:val="28"/>
          <w:lang w:val="en-US" w:eastAsia="zh-CN"/>
        </w:rPr>
        <w:t>）</w:t>
      </w:r>
      <w:r>
        <w:rPr>
          <w:rFonts w:hint="eastAsia" w:ascii="宋体" w:hAnsi="宋体" w:eastAsia="宋体" w:cs="宋体"/>
          <w:sz w:val="28"/>
          <w:szCs w:val="28"/>
        </w:rPr>
        <w:t>进行询价，诚邀符合资质的供应商参与本项目报价。</w:t>
      </w:r>
    </w:p>
    <w:p w14:paraId="6D6581CC">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凡有意参与本项目</w:t>
      </w:r>
      <w:r>
        <w:rPr>
          <w:rFonts w:hint="eastAsia" w:ascii="宋体" w:hAnsi="宋体" w:eastAsia="宋体" w:cs="宋体"/>
          <w:sz w:val="28"/>
          <w:szCs w:val="28"/>
          <w:lang w:val="en-US" w:eastAsia="zh-CN"/>
        </w:rPr>
        <w:t>报价</w:t>
      </w:r>
      <w:r>
        <w:rPr>
          <w:rFonts w:hint="eastAsia" w:ascii="宋体" w:hAnsi="宋体" w:eastAsia="宋体" w:cs="宋体"/>
          <w:sz w:val="28"/>
          <w:szCs w:val="28"/>
        </w:rPr>
        <w:t>的供应商，请于202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8</w:t>
      </w:r>
      <w:r>
        <w:rPr>
          <w:rFonts w:hint="eastAsia" w:ascii="宋体" w:hAnsi="宋体" w:eastAsia="宋体" w:cs="宋体"/>
          <w:sz w:val="28"/>
          <w:szCs w:val="28"/>
        </w:rPr>
        <w:t>日1</w:t>
      </w:r>
      <w:r>
        <w:rPr>
          <w:rFonts w:hint="eastAsia" w:ascii="宋体" w:hAnsi="宋体" w:eastAsia="宋体" w:cs="宋体"/>
          <w:sz w:val="28"/>
          <w:szCs w:val="28"/>
          <w:lang w:val="en-US" w:eastAsia="zh-CN"/>
        </w:rPr>
        <w:t>2</w:t>
      </w:r>
      <w:r>
        <w:rPr>
          <w:rFonts w:hint="eastAsia" w:ascii="宋体" w:hAnsi="宋体" w:eastAsia="宋体" w:cs="宋体"/>
          <w:sz w:val="28"/>
          <w:szCs w:val="28"/>
        </w:rPr>
        <w:t>:00</w:t>
      </w:r>
      <w:r>
        <w:rPr>
          <w:rFonts w:hint="eastAsia" w:ascii="宋体" w:hAnsi="宋体" w:eastAsia="宋体" w:cs="宋体"/>
          <w:sz w:val="28"/>
          <w:szCs w:val="28"/>
          <w:lang w:val="en-US" w:eastAsia="zh-CN"/>
        </w:rPr>
        <w:t>整</w:t>
      </w:r>
      <w:r>
        <w:rPr>
          <w:rFonts w:hint="eastAsia" w:ascii="宋体" w:hAnsi="宋体" w:eastAsia="宋体" w:cs="宋体"/>
          <w:sz w:val="28"/>
          <w:szCs w:val="28"/>
        </w:rPr>
        <w:t>（北京时间）前将密封盖章的</w:t>
      </w:r>
      <w:r>
        <w:rPr>
          <w:rFonts w:hint="eastAsia" w:ascii="宋体" w:hAnsi="宋体" w:eastAsia="宋体" w:cs="宋体"/>
          <w:sz w:val="28"/>
          <w:szCs w:val="28"/>
          <w:lang w:val="en-US" w:eastAsia="zh-CN"/>
        </w:rPr>
        <w:t>报价</w:t>
      </w:r>
      <w:r>
        <w:rPr>
          <w:rFonts w:hint="eastAsia" w:ascii="宋体" w:hAnsi="宋体" w:eastAsia="宋体" w:cs="宋体"/>
          <w:sz w:val="28"/>
          <w:szCs w:val="28"/>
        </w:rPr>
        <w:t>文件邮寄或送达 福建省平潭综合实验区竹屿湖东路307号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福建省</w:t>
      </w:r>
      <w:r>
        <w:rPr>
          <w:rFonts w:hint="eastAsia" w:ascii="宋体" w:hAnsi="宋体" w:eastAsia="宋体" w:cs="宋体"/>
          <w:sz w:val="28"/>
          <w:szCs w:val="28"/>
          <w:lang w:val="en-US" w:eastAsia="zh-CN"/>
        </w:rPr>
        <w:t>平潭环境监测中心</w:t>
      </w:r>
      <w:r>
        <w:rPr>
          <w:rFonts w:hint="eastAsia" w:ascii="宋体" w:hAnsi="宋体" w:eastAsia="宋体" w:cs="宋体"/>
          <w:sz w:val="28"/>
          <w:szCs w:val="28"/>
        </w:rPr>
        <w:t>站</w:t>
      </w:r>
      <w:r>
        <w:rPr>
          <w:rFonts w:hint="eastAsia" w:ascii="宋体" w:hAnsi="宋体" w:eastAsia="宋体" w:cs="宋体"/>
          <w:sz w:val="28"/>
          <w:szCs w:val="28"/>
          <w:lang w:eastAsia="zh-CN"/>
        </w:rPr>
        <w:t>综合管理</w:t>
      </w:r>
      <w:r>
        <w:rPr>
          <w:rFonts w:hint="eastAsia" w:ascii="宋体" w:hAnsi="宋体" w:eastAsia="宋体" w:cs="宋体"/>
          <w:sz w:val="28"/>
          <w:szCs w:val="28"/>
        </w:rPr>
        <w:t>室</w:t>
      </w:r>
      <w:r>
        <w:rPr>
          <w:rFonts w:hint="eastAsia" w:ascii="宋体" w:hAnsi="宋体" w:eastAsia="宋体" w:cs="宋体"/>
          <w:sz w:val="28"/>
          <w:szCs w:val="28"/>
          <w:lang w:val="en-US" w:eastAsia="zh-CN"/>
        </w:rPr>
        <w:t>306室</w:t>
      </w:r>
      <w:r>
        <w:rPr>
          <w:rFonts w:hint="eastAsia" w:ascii="宋体" w:hAnsi="宋体" w:eastAsia="宋体" w:cs="宋体"/>
          <w:sz w:val="28"/>
          <w:szCs w:val="28"/>
        </w:rPr>
        <w:t>（</w:t>
      </w:r>
      <w:r>
        <w:rPr>
          <w:rFonts w:hint="eastAsia" w:ascii="宋体" w:hAnsi="宋体" w:eastAsia="宋体" w:cs="宋体"/>
          <w:b/>
          <w:bCs/>
          <w:sz w:val="28"/>
          <w:szCs w:val="28"/>
          <w:lang w:val="en-US" w:eastAsia="zh-CN"/>
        </w:rPr>
        <w:t>采用</w:t>
      </w:r>
      <w:r>
        <w:rPr>
          <w:rFonts w:hint="eastAsia" w:ascii="宋体" w:hAnsi="宋体" w:eastAsia="宋体" w:cs="宋体"/>
          <w:b/>
          <w:bCs/>
          <w:sz w:val="28"/>
          <w:szCs w:val="28"/>
        </w:rPr>
        <w:t>邮寄的</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建议在文件显示签收后与收件联系人核对文件到达情况</w:t>
      </w:r>
      <w:r>
        <w:rPr>
          <w:rFonts w:hint="eastAsia" w:ascii="宋体" w:hAnsi="宋体" w:eastAsia="宋体" w:cs="宋体"/>
          <w:sz w:val="28"/>
          <w:szCs w:val="28"/>
        </w:rPr>
        <w:t>），逾期送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寄）</w:t>
      </w:r>
      <w:r>
        <w:rPr>
          <w:rFonts w:hint="eastAsia" w:ascii="宋体" w:hAnsi="宋体" w:eastAsia="宋体" w:cs="宋体"/>
          <w:sz w:val="28"/>
          <w:szCs w:val="28"/>
        </w:rPr>
        <w:t>达的或不符合规定的</w:t>
      </w:r>
      <w:r>
        <w:rPr>
          <w:rFonts w:hint="eastAsia" w:ascii="宋体" w:hAnsi="宋体" w:eastAsia="宋体" w:cs="宋体"/>
          <w:sz w:val="28"/>
          <w:szCs w:val="28"/>
          <w:lang w:val="en-US" w:eastAsia="zh-CN"/>
        </w:rPr>
        <w:t>报价</w:t>
      </w:r>
      <w:r>
        <w:rPr>
          <w:rFonts w:hint="eastAsia" w:ascii="宋体" w:hAnsi="宋体" w:eastAsia="宋体" w:cs="宋体"/>
          <w:sz w:val="28"/>
          <w:szCs w:val="28"/>
        </w:rPr>
        <w:t>文件将被拒绝。</w:t>
      </w:r>
    </w:p>
    <w:p w14:paraId="4F67ACFD">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收件联系人</w:t>
      </w:r>
      <w:r>
        <w:rPr>
          <w:rFonts w:hint="eastAsia" w:ascii="宋体" w:hAnsi="宋体" w:eastAsia="宋体" w:cs="宋体"/>
          <w:sz w:val="28"/>
          <w:szCs w:val="28"/>
        </w:rPr>
        <w:t>：</w:t>
      </w:r>
      <w:r>
        <w:rPr>
          <w:rFonts w:hint="eastAsia" w:ascii="宋体" w:hAnsi="宋体" w:eastAsia="宋体" w:cs="宋体"/>
          <w:sz w:val="28"/>
          <w:szCs w:val="28"/>
          <w:lang w:val="en-US" w:eastAsia="zh-CN"/>
        </w:rPr>
        <w:t>陈</w:t>
      </w:r>
      <w:r>
        <w:rPr>
          <w:rFonts w:hint="eastAsia" w:ascii="宋体" w:hAnsi="宋体" w:eastAsia="宋体" w:cs="宋体"/>
          <w:sz w:val="28"/>
          <w:szCs w:val="28"/>
        </w:rPr>
        <w:t>女士</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13509352625</w:t>
      </w:r>
      <w:r>
        <w:rPr>
          <w:rFonts w:hint="eastAsia" w:ascii="宋体" w:hAnsi="宋体" w:eastAsia="宋体" w:cs="宋体"/>
          <w:sz w:val="28"/>
          <w:szCs w:val="28"/>
          <w:lang w:val="en-US" w:eastAsia="zh-CN"/>
        </w:rPr>
        <w:t>/林先生18350303717</w:t>
      </w:r>
    </w:p>
    <w:p w14:paraId="6C26A0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0099C2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47040F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34D54A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6FA5BC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63F074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358BE0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538C28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4865AF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44D7F5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15D7DB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5F31D168">
      <w:pPr>
        <w:pStyle w:val="8"/>
        <w:ind w:firstLine="360" w:firstLineChars="200"/>
        <w:rPr>
          <w:rFonts w:hint="eastAsia" w:eastAsia="宋体"/>
          <w:color w:val="auto"/>
          <w:lang w:eastAsia="zh-CN"/>
        </w:rPr>
      </w:pPr>
    </w:p>
    <w:p w14:paraId="3315E5D5">
      <w:pPr>
        <w:keepNext/>
        <w:keepLines/>
        <w:spacing w:before="120" w:after="260" w:line="360" w:lineRule="auto"/>
        <w:jc w:val="center"/>
        <w:outlineLvl w:val="3"/>
        <w:rPr>
          <w:rFonts w:ascii="宋体"/>
          <w:b/>
          <w:color w:val="auto"/>
          <w:sz w:val="36"/>
          <w:szCs w:val="20"/>
        </w:rPr>
      </w:pPr>
      <w:bookmarkStart w:id="1" w:name="_Toc64885130"/>
      <w:r>
        <w:rPr>
          <w:rFonts w:hint="eastAsia" w:ascii="宋体"/>
          <w:b/>
          <w:color w:val="auto"/>
          <w:sz w:val="36"/>
          <w:szCs w:val="20"/>
        </w:rPr>
        <w:t>二、报价须知</w:t>
      </w:r>
      <w:bookmarkEnd w:id="1"/>
    </w:p>
    <w:tbl>
      <w:tblPr>
        <w:tblStyle w:val="13"/>
        <w:tblW w:w="9180" w:type="dxa"/>
        <w:tblInd w:w="-25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900"/>
        <w:gridCol w:w="1080"/>
        <w:gridCol w:w="7200"/>
      </w:tblGrid>
      <w:tr w14:paraId="17AE2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5" w:hRule="atLeast"/>
        </w:trPr>
        <w:tc>
          <w:tcPr>
            <w:tcW w:w="900" w:type="dxa"/>
            <w:tcBorders>
              <w:top w:val="single" w:color="auto" w:sz="4" w:space="0"/>
              <w:left w:val="single" w:color="auto" w:sz="4" w:space="0"/>
              <w:bottom w:val="single" w:color="auto" w:sz="4" w:space="0"/>
              <w:right w:val="single" w:color="auto" w:sz="4" w:space="0"/>
            </w:tcBorders>
            <w:vAlign w:val="center"/>
          </w:tcPr>
          <w:p w14:paraId="7E07BF71">
            <w:pPr>
              <w:spacing w:line="24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项号</w:t>
            </w:r>
          </w:p>
        </w:tc>
        <w:tc>
          <w:tcPr>
            <w:tcW w:w="1080" w:type="dxa"/>
            <w:tcBorders>
              <w:top w:val="single" w:color="auto" w:sz="4" w:space="0"/>
              <w:left w:val="single" w:color="auto" w:sz="4" w:space="0"/>
              <w:bottom w:val="single" w:color="auto" w:sz="4" w:space="0"/>
              <w:right w:val="single" w:color="auto" w:sz="4" w:space="0"/>
            </w:tcBorders>
            <w:vAlign w:val="center"/>
          </w:tcPr>
          <w:p w14:paraId="0FC75C6D">
            <w:pPr>
              <w:spacing w:line="24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条款号</w:t>
            </w:r>
          </w:p>
        </w:tc>
        <w:tc>
          <w:tcPr>
            <w:tcW w:w="7200" w:type="dxa"/>
            <w:tcBorders>
              <w:top w:val="single" w:color="auto" w:sz="4" w:space="0"/>
              <w:left w:val="single" w:color="auto" w:sz="4" w:space="0"/>
              <w:bottom w:val="single" w:color="auto" w:sz="4" w:space="0"/>
              <w:right w:val="single" w:color="auto" w:sz="4" w:space="0"/>
            </w:tcBorders>
            <w:vAlign w:val="center"/>
          </w:tcPr>
          <w:p w14:paraId="07FD9CD9">
            <w:pPr>
              <w:spacing w:line="24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编   列   内    容</w:t>
            </w:r>
          </w:p>
        </w:tc>
      </w:tr>
      <w:tr w14:paraId="438748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62" w:hRule="atLeast"/>
        </w:trPr>
        <w:tc>
          <w:tcPr>
            <w:tcW w:w="900" w:type="dxa"/>
            <w:tcBorders>
              <w:top w:val="single" w:color="auto" w:sz="4" w:space="0"/>
              <w:left w:val="single" w:color="auto" w:sz="4" w:space="0"/>
              <w:bottom w:val="single" w:color="auto" w:sz="4" w:space="0"/>
              <w:right w:val="single" w:color="auto" w:sz="4" w:space="0"/>
            </w:tcBorders>
            <w:vAlign w:val="center"/>
          </w:tcPr>
          <w:p w14:paraId="1DB3868F">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080" w:type="dxa"/>
            <w:tcBorders>
              <w:top w:val="single" w:color="auto" w:sz="4" w:space="0"/>
              <w:left w:val="single" w:color="auto" w:sz="4" w:space="0"/>
              <w:bottom w:val="single" w:color="auto" w:sz="4" w:space="0"/>
              <w:right w:val="single" w:color="auto" w:sz="4" w:space="0"/>
            </w:tcBorders>
            <w:vAlign w:val="center"/>
          </w:tcPr>
          <w:p w14:paraId="32931B01">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1.1</w:t>
            </w:r>
          </w:p>
        </w:tc>
        <w:tc>
          <w:tcPr>
            <w:tcW w:w="7200" w:type="dxa"/>
            <w:tcBorders>
              <w:top w:val="single" w:color="auto" w:sz="4" w:space="0"/>
              <w:left w:val="single" w:color="auto" w:sz="4" w:space="0"/>
              <w:bottom w:val="single" w:color="auto" w:sz="4" w:space="0"/>
              <w:right w:val="single" w:color="auto" w:sz="4" w:space="0"/>
            </w:tcBorders>
            <w:vAlign w:val="center"/>
          </w:tcPr>
          <w:p w14:paraId="07785978">
            <w:pPr>
              <w:keepNext w:val="0"/>
              <w:keepLines w:val="0"/>
              <w:pageBreakBefore w:val="0"/>
              <w:widowControl w:val="0"/>
              <w:kinsoku/>
              <w:wordWrap/>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项目名称：</w:t>
            </w:r>
            <w:r>
              <w:rPr>
                <w:rFonts w:hint="eastAsia" w:ascii="宋体" w:hAnsi="宋体" w:eastAsia="宋体" w:cs="宋体"/>
                <w:color w:val="auto"/>
                <w:sz w:val="28"/>
                <w:szCs w:val="28"/>
                <w:u w:val="single"/>
                <w:lang w:val="en-US" w:eastAsia="zh-CN"/>
              </w:rPr>
              <w:t>仪器设备检定校准服务</w:t>
            </w:r>
          </w:p>
          <w:p w14:paraId="59A8BC4A">
            <w:pPr>
              <w:keepNext w:val="0"/>
              <w:keepLines w:val="0"/>
              <w:pageBreakBefore w:val="0"/>
              <w:widowControl w:val="0"/>
              <w:kinsoku/>
              <w:wordWrap/>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eastAsia="宋体" w:cs="宋体"/>
                <w:b w:val="0"/>
                <w:bCs/>
                <w:color w:val="auto"/>
                <w:sz w:val="28"/>
                <w:szCs w:val="28"/>
                <w:u w:val="single"/>
              </w:rPr>
              <w:t>FJPTQ202</w:t>
            </w:r>
            <w:r>
              <w:rPr>
                <w:rFonts w:hint="eastAsia" w:ascii="宋体" w:hAnsi="宋体" w:eastAsia="宋体" w:cs="宋体"/>
                <w:b w:val="0"/>
                <w:bCs/>
                <w:color w:val="auto"/>
                <w:sz w:val="28"/>
                <w:szCs w:val="28"/>
                <w:u w:val="single"/>
                <w:lang w:val="en-US" w:eastAsia="zh-CN"/>
              </w:rPr>
              <w:t>6001</w:t>
            </w:r>
          </w:p>
          <w:p w14:paraId="33493062">
            <w:pPr>
              <w:keepNext w:val="0"/>
              <w:keepLines w:val="0"/>
              <w:pageBreakBefore w:val="0"/>
              <w:widowControl w:val="0"/>
              <w:kinsoku/>
              <w:wordWrap/>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8"/>
                <w:szCs w:val="28"/>
                <w:u w:val="single"/>
              </w:rPr>
            </w:pPr>
            <w:r>
              <w:rPr>
                <w:rFonts w:hint="eastAsia" w:ascii="宋体" w:hAnsi="宋体" w:eastAsia="宋体" w:cs="宋体"/>
                <w:b/>
                <w:color w:val="auto"/>
                <w:sz w:val="28"/>
                <w:szCs w:val="28"/>
              </w:rPr>
              <w:t>采 购 人：</w:t>
            </w:r>
            <w:r>
              <w:rPr>
                <w:rFonts w:hint="eastAsia" w:ascii="宋体" w:hAnsi="宋体" w:eastAsia="宋体" w:cs="宋体"/>
                <w:color w:val="auto"/>
                <w:sz w:val="28"/>
                <w:szCs w:val="28"/>
                <w:u w:val="single"/>
              </w:rPr>
              <w:t>福建省平潭环境监测中心站</w:t>
            </w:r>
          </w:p>
        </w:tc>
      </w:tr>
      <w:tr w14:paraId="3E5F32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29" w:hRule="atLeast"/>
        </w:trPr>
        <w:tc>
          <w:tcPr>
            <w:tcW w:w="900" w:type="dxa"/>
            <w:tcBorders>
              <w:top w:val="single" w:color="auto" w:sz="4" w:space="0"/>
              <w:left w:val="single" w:color="auto" w:sz="4" w:space="0"/>
              <w:right w:val="single" w:color="auto" w:sz="4" w:space="0"/>
            </w:tcBorders>
            <w:vAlign w:val="center"/>
          </w:tcPr>
          <w:p w14:paraId="27C63C11">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080" w:type="dxa"/>
            <w:tcBorders>
              <w:top w:val="single" w:color="auto" w:sz="4" w:space="0"/>
              <w:left w:val="single" w:color="auto" w:sz="4" w:space="0"/>
              <w:bottom w:val="single" w:color="auto" w:sz="4" w:space="0"/>
              <w:right w:val="single" w:color="auto" w:sz="4" w:space="0"/>
            </w:tcBorders>
            <w:vAlign w:val="center"/>
          </w:tcPr>
          <w:p w14:paraId="535DBD6C">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2.1</w:t>
            </w:r>
          </w:p>
        </w:tc>
        <w:tc>
          <w:tcPr>
            <w:tcW w:w="7200" w:type="dxa"/>
            <w:tcBorders>
              <w:top w:val="single" w:color="auto" w:sz="4" w:space="0"/>
              <w:left w:val="single" w:color="auto" w:sz="4" w:space="0"/>
              <w:bottom w:val="single" w:color="auto" w:sz="4" w:space="0"/>
              <w:right w:val="single" w:color="auto" w:sz="4" w:space="0"/>
            </w:tcBorders>
            <w:vAlign w:val="center"/>
          </w:tcPr>
          <w:p w14:paraId="78221241">
            <w:pPr>
              <w:keepNext w:val="0"/>
              <w:keepLines w:val="0"/>
              <w:pageBreakBefore w:val="0"/>
              <w:widowControl w:val="0"/>
              <w:tabs>
                <w:tab w:val="left" w:pos="420"/>
              </w:tabs>
              <w:kinsoku/>
              <w:wordWrap/>
              <w:overflowPunct/>
              <w:topLinePunct w:val="0"/>
              <w:autoSpaceDE/>
              <w:autoSpaceDN/>
              <w:bidi w:val="0"/>
              <w:snapToGrid/>
              <w:spacing w:before="156" w:beforeLines="50" w:line="5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资格标准：</w:t>
            </w:r>
          </w:p>
          <w:p w14:paraId="52D101F5">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（1）参与报价的单位应具有独立法人资格和完全履行合同的能力。</w:t>
            </w:r>
          </w:p>
          <w:p w14:paraId="24792E20">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【提供有效的营业执照证明件】</w:t>
            </w:r>
          </w:p>
          <w:p w14:paraId="44034FCA">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申请人为企业的，提供有效的营业执照复印件；申请人为事业单位的，提供有效的事业单位法人证书复印件；申请人为社会团体的，提供有效的社会团体法人登记证书复印件；申请人为合伙企业、个体工商户的，提供有效的营业执照复印件；申请人为非企业专业服务机构的，提供有效的执业许可证等证明材料复印件；申请人为自然人的，提供有效的自然人身份证件复印件；其他申请人应按照有关法律、法规和规章规定，提供有效的相应具体证照复印件。</w:t>
            </w:r>
          </w:p>
          <w:p w14:paraId="52B6FE2B">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【提供《检验检测机构资质认定证书》（CMA证书）及CNAS实验室认可证书，并提供证书能力附表】</w:t>
            </w:r>
          </w:p>
          <w:p w14:paraId="002D6D8F">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本项目自检比例不少于85%（按附件1《仪器设备检定/校准服务报价一览表》中仪器设备数量统计）</w:t>
            </w:r>
          </w:p>
          <w:p w14:paraId="138615DF">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333333"/>
                <w:spacing w:val="0"/>
                <w:sz w:val="28"/>
                <w:szCs w:val="28"/>
                <w:shd w:val="clear" w:fill="FFFFFF"/>
                <w:lang w:val="en-US" w:eastAsia="zh-CN"/>
              </w:rPr>
              <w:t>（2）近三年内在经营活动中没有重大违法记录、无行贿犯罪记录。【提供书面声明，格式自拟】</w:t>
            </w:r>
          </w:p>
        </w:tc>
      </w:tr>
      <w:tr w14:paraId="35E519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restart"/>
            <w:tcBorders>
              <w:top w:val="single" w:color="auto" w:sz="4" w:space="0"/>
              <w:left w:val="single" w:color="auto" w:sz="4" w:space="0"/>
              <w:right w:val="single" w:color="auto" w:sz="4" w:space="0"/>
            </w:tcBorders>
            <w:vAlign w:val="center"/>
          </w:tcPr>
          <w:p w14:paraId="3338BE61">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1080" w:type="dxa"/>
            <w:tcBorders>
              <w:top w:val="single" w:color="auto" w:sz="4" w:space="0"/>
              <w:left w:val="single" w:color="auto" w:sz="4" w:space="0"/>
              <w:bottom w:val="single" w:color="auto" w:sz="4" w:space="0"/>
              <w:right w:val="single" w:color="auto" w:sz="4" w:space="0"/>
            </w:tcBorders>
            <w:vAlign w:val="center"/>
          </w:tcPr>
          <w:p w14:paraId="075B1919">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3.1</w:t>
            </w:r>
          </w:p>
        </w:tc>
        <w:tc>
          <w:tcPr>
            <w:tcW w:w="7200" w:type="dxa"/>
            <w:tcBorders>
              <w:top w:val="single" w:color="auto" w:sz="4" w:space="0"/>
              <w:left w:val="single" w:color="auto" w:sz="4" w:space="0"/>
              <w:bottom w:val="single" w:color="auto" w:sz="4" w:space="0"/>
              <w:right w:val="single" w:color="auto" w:sz="4" w:space="0"/>
            </w:tcBorders>
            <w:vAlign w:val="center"/>
          </w:tcPr>
          <w:p w14:paraId="16458AAD">
            <w:pPr>
              <w:keepNext w:val="0"/>
              <w:keepLines w:val="0"/>
              <w:pageBreakBefore w:val="0"/>
              <w:widowControl w:val="0"/>
              <w:kinsoku/>
              <w:wordWrap/>
              <w:overflowPunct/>
              <w:topLinePunct w:val="0"/>
              <w:autoSpaceDE/>
              <w:autoSpaceDN/>
              <w:bidi w:val="0"/>
              <w:spacing w:before="156" w:beforeLines="50" w:line="500" w:lineRule="exac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报价文件递交地址：</w:t>
            </w:r>
            <w:r>
              <w:rPr>
                <w:rFonts w:hint="eastAsia" w:ascii="宋体" w:hAnsi="宋体" w:eastAsia="宋体" w:cs="宋体"/>
                <w:color w:val="auto"/>
                <w:sz w:val="28"/>
                <w:szCs w:val="28"/>
                <w:u w:val="single"/>
              </w:rPr>
              <w:t xml:space="preserve"> 福建省平潭综合实验区竹屿湖东路307号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
                <w:color w:val="auto"/>
                <w:sz w:val="28"/>
                <w:szCs w:val="28"/>
                <w:u w:val="single"/>
              </w:rPr>
              <w:t>福建省</w:t>
            </w:r>
            <w:r>
              <w:rPr>
                <w:rFonts w:hint="eastAsia" w:ascii="宋体" w:hAnsi="宋体" w:eastAsia="宋体" w:cs="宋体"/>
                <w:b/>
                <w:color w:val="auto"/>
                <w:sz w:val="28"/>
                <w:szCs w:val="28"/>
                <w:u w:val="single"/>
                <w:lang w:val="en-US" w:eastAsia="zh-CN"/>
              </w:rPr>
              <w:t>平潭环境监测中心</w:t>
            </w:r>
            <w:r>
              <w:rPr>
                <w:rFonts w:hint="eastAsia" w:ascii="宋体" w:hAnsi="宋体" w:eastAsia="宋体" w:cs="宋体"/>
                <w:b/>
                <w:color w:val="auto"/>
                <w:sz w:val="28"/>
                <w:szCs w:val="28"/>
                <w:u w:val="single"/>
              </w:rPr>
              <w:t>站</w:t>
            </w:r>
            <w:r>
              <w:rPr>
                <w:rFonts w:hint="eastAsia" w:ascii="宋体" w:hAnsi="宋体" w:eastAsia="宋体" w:cs="宋体"/>
                <w:b/>
                <w:color w:val="auto"/>
                <w:sz w:val="28"/>
                <w:szCs w:val="28"/>
                <w:u w:val="single"/>
                <w:lang w:val="en-US" w:eastAsia="zh-CN"/>
              </w:rPr>
              <w:t xml:space="preserve"> </w:t>
            </w:r>
          </w:p>
          <w:p w14:paraId="571EFBDA">
            <w:pPr>
              <w:keepNext w:val="0"/>
              <w:keepLines w:val="0"/>
              <w:pageBreakBefore w:val="0"/>
              <w:widowControl w:val="0"/>
              <w:kinsoku/>
              <w:wordWrap/>
              <w:overflowPunct/>
              <w:topLinePunct w:val="0"/>
              <w:autoSpaceDE/>
              <w:autoSpaceDN/>
              <w:bidi w:val="0"/>
              <w:spacing w:before="156" w:beforeLines="50" w:line="500" w:lineRule="exact"/>
              <w:textAlignment w:val="auto"/>
              <w:rPr>
                <w:rFonts w:hint="eastAsia" w:ascii="宋体" w:hAnsi="宋体" w:eastAsia="宋体" w:cs="宋体"/>
                <w:b/>
                <w:color w:val="auto"/>
                <w:sz w:val="28"/>
                <w:szCs w:val="28"/>
                <w:u w:val="single"/>
                <w:lang w:val="en-US" w:eastAsia="zh-CN"/>
              </w:rPr>
            </w:pPr>
            <w:r>
              <w:rPr>
                <w:rFonts w:hint="eastAsia" w:ascii="宋体" w:hAnsi="宋体" w:eastAsia="宋体" w:cs="宋体"/>
                <w:b/>
                <w:color w:val="auto"/>
                <w:sz w:val="28"/>
                <w:szCs w:val="28"/>
              </w:rPr>
              <w:t>接 收 人：</w:t>
            </w:r>
            <w:r>
              <w:rPr>
                <w:rFonts w:hint="eastAsia" w:ascii="宋体" w:hAnsi="宋体" w:eastAsia="宋体" w:cs="宋体"/>
                <w:color w:val="auto"/>
                <w:sz w:val="28"/>
                <w:szCs w:val="28"/>
                <w:u w:val="single"/>
              </w:rPr>
              <w:t xml:space="preserve"> </w:t>
            </w:r>
            <w:r>
              <w:rPr>
                <w:rFonts w:hint="eastAsia" w:ascii="宋体" w:hAnsi="宋体" w:eastAsia="宋体" w:cs="宋体"/>
                <w:b/>
                <w:color w:val="auto"/>
                <w:sz w:val="28"/>
                <w:szCs w:val="28"/>
                <w:u w:val="single"/>
              </w:rPr>
              <w:t>福建省</w:t>
            </w:r>
            <w:r>
              <w:rPr>
                <w:rFonts w:hint="eastAsia" w:ascii="宋体" w:hAnsi="宋体" w:eastAsia="宋体" w:cs="宋体"/>
                <w:b/>
                <w:color w:val="auto"/>
                <w:sz w:val="28"/>
                <w:szCs w:val="28"/>
                <w:u w:val="single"/>
                <w:lang w:val="en-US" w:eastAsia="zh-CN"/>
              </w:rPr>
              <w:t>平潭环境监测中心</w:t>
            </w:r>
            <w:r>
              <w:rPr>
                <w:rFonts w:hint="eastAsia" w:ascii="宋体" w:hAnsi="宋体" w:eastAsia="宋体" w:cs="宋体"/>
                <w:b/>
                <w:color w:val="auto"/>
                <w:sz w:val="28"/>
                <w:szCs w:val="28"/>
                <w:u w:val="single"/>
              </w:rPr>
              <w:t>站</w:t>
            </w:r>
            <w:r>
              <w:rPr>
                <w:rFonts w:hint="eastAsia" w:ascii="宋体" w:hAnsi="宋体" w:eastAsia="宋体" w:cs="宋体"/>
                <w:b/>
                <w:color w:val="auto"/>
                <w:sz w:val="28"/>
                <w:szCs w:val="28"/>
                <w:u w:val="single"/>
                <w:lang w:val="en-US" w:eastAsia="zh-CN"/>
              </w:rPr>
              <w:t>综合管理室306室</w:t>
            </w:r>
          </w:p>
          <w:p w14:paraId="38E1B69E">
            <w:pPr>
              <w:keepNext w:val="0"/>
              <w:keepLines w:val="0"/>
              <w:pageBreakBefore w:val="0"/>
              <w:widowControl w:val="0"/>
              <w:kinsoku/>
              <w:wordWrap/>
              <w:overflowPunct/>
              <w:topLinePunct w:val="0"/>
              <w:autoSpaceDE/>
              <w:autoSpaceDN/>
              <w:bidi w:val="0"/>
              <w:spacing w:before="156" w:beforeLines="50" w:line="500" w:lineRule="exac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报价截止时间：</w:t>
            </w:r>
            <w:r>
              <w:rPr>
                <w:rFonts w:hint="eastAsia" w:ascii="宋体" w:hAnsi="宋体" w:eastAsia="宋体" w:cs="宋体"/>
                <w:b/>
                <w:color w:val="auto"/>
                <w:sz w:val="28"/>
                <w:szCs w:val="28"/>
                <w:u w:val="single"/>
              </w:rPr>
              <w:t>［202</w:t>
            </w:r>
            <w:r>
              <w:rPr>
                <w:rFonts w:hint="eastAsia" w:ascii="宋体" w:hAnsi="宋体" w:eastAsia="宋体" w:cs="宋体"/>
                <w:b/>
                <w:color w:val="auto"/>
                <w:sz w:val="28"/>
                <w:szCs w:val="28"/>
                <w:u w:val="single"/>
                <w:lang w:val="en-US" w:eastAsia="zh-CN"/>
              </w:rPr>
              <w:t>6</w:t>
            </w:r>
            <w:r>
              <w:rPr>
                <w:rFonts w:hint="eastAsia" w:ascii="宋体" w:hAnsi="宋体" w:eastAsia="宋体" w:cs="宋体"/>
                <w:b/>
                <w:color w:val="auto"/>
                <w:sz w:val="28"/>
                <w:szCs w:val="28"/>
                <w:u w:val="single"/>
              </w:rPr>
              <w:t>年</w:t>
            </w:r>
            <w:r>
              <w:rPr>
                <w:rFonts w:hint="eastAsia" w:ascii="宋体" w:hAnsi="宋体" w:eastAsia="宋体" w:cs="宋体"/>
                <w:b/>
                <w:color w:val="auto"/>
                <w:sz w:val="28"/>
                <w:szCs w:val="28"/>
                <w:u w:val="single"/>
                <w:lang w:val="en-US" w:eastAsia="zh-CN"/>
              </w:rPr>
              <w:t>4</w:t>
            </w:r>
            <w:r>
              <w:rPr>
                <w:rFonts w:hint="eastAsia" w:ascii="宋体" w:hAnsi="宋体" w:eastAsia="宋体" w:cs="宋体"/>
                <w:b/>
                <w:color w:val="auto"/>
                <w:sz w:val="28"/>
                <w:szCs w:val="28"/>
                <w:u w:val="single"/>
              </w:rPr>
              <w:t>月</w:t>
            </w:r>
            <w:r>
              <w:rPr>
                <w:rFonts w:hint="eastAsia" w:ascii="宋体" w:hAnsi="宋体" w:cs="宋体"/>
                <w:b/>
                <w:color w:val="auto"/>
                <w:sz w:val="28"/>
                <w:szCs w:val="28"/>
                <w:u w:val="single"/>
                <w:lang w:val="en-US" w:eastAsia="zh-CN"/>
              </w:rPr>
              <w:t>8</w:t>
            </w:r>
            <w:r>
              <w:rPr>
                <w:rFonts w:hint="eastAsia" w:ascii="宋体" w:hAnsi="宋体" w:eastAsia="宋体" w:cs="宋体"/>
                <w:b/>
                <w:color w:val="auto"/>
                <w:sz w:val="28"/>
                <w:szCs w:val="28"/>
                <w:u w:val="single"/>
              </w:rPr>
              <w:t>日1</w:t>
            </w:r>
            <w:r>
              <w:rPr>
                <w:rFonts w:hint="eastAsia" w:ascii="宋体" w:hAnsi="宋体" w:eastAsia="宋体" w:cs="宋体"/>
                <w:b/>
                <w:color w:val="auto"/>
                <w:sz w:val="28"/>
                <w:szCs w:val="28"/>
                <w:u w:val="single"/>
                <w:lang w:val="en-US" w:eastAsia="zh-CN"/>
              </w:rPr>
              <w:t>2时整</w:t>
            </w:r>
            <w:r>
              <w:rPr>
                <w:rFonts w:hint="eastAsia" w:ascii="宋体" w:hAnsi="宋体" w:eastAsia="宋体" w:cs="宋体"/>
                <w:b/>
                <w:color w:val="auto"/>
                <w:sz w:val="28"/>
                <w:szCs w:val="28"/>
                <w:u w:val="single"/>
              </w:rPr>
              <w:t>］（北京时间）</w:t>
            </w:r>
          </w:p>
        </w:tc>
      </w:tr>
      <w:tr w14:paraId="6EA490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continue"/>
            <w:tcBorders>
              <w:left w:val="single" w:color="auto" w:sz="4" w:space="0"/>
              <w:right w:val="single" w:color="auto" w:sz="4" w:space="0"/>
            </w:tcBorders>
            <w:vAlign w:val="center"/>
          </w:tcPr>
          <w:p w14:paraId="5A08B9E0">
            <w:pPr>
              <w:spacing w:before="156" w:beforeLines="50" w:line="240" w:lineRule="auto"/>
              <w:rPr>
                <w:rFonts w:hint="eastAsia" w:ascii="宋体" w:hAnsi="宋体" w:eastAsia="宋体" w:cs="宋体"/>
                <w:color w:val="auto"/>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14:paraId="660D01CB">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3.2</w:t>
            </w:r>
          </w:p>
        </w:tc>
        <w:tc>
          <w:tcPr>
            <w:tcW w:w="7200" w:type="dxa"/>
            <w:tcBorders>
              <w:top w:val="single" w:color="auto" w:sz="4" w:space="0"/>
              <w:left w:val="single" w:color="auto" w:sz="4" w:space="0"/>
              <w:bottom w:val="single" w:color="auto" w:sz="4" w:space="0"/>
              <w:right w:val="single" w:color="auto" w:sz="4" w:space="0"/>
            </w:tcBorders>
            <w:vAlign w:val="center"/>
          </w:tcPr>
          <w:p w14:paraId="2D4B96D4">
            <w:pPr>
              <w:keepNext w:val="0"/>
              <w:keepLines w:val="0"/>
              <w:pageBreakBefore w:val="0"/>
              <w:widowControl w:val="0"/>
              <w:kinsoku/>
              <w:wordWrap/>
              <w:overflowPunct/>
              <w:topLinePunct w:val="0"/>
              <w:autoSpaceDE/>
              <w:autoSpaceDN/>
              <w:bidi w:val="0"/>
              <w:adjustRightInd w:val="0"/>
              <w:snapToGrid w:val="0"/>
              <w:spacing w:before="156" w:beforeLines="50" w:line="500" w:lineRule="exac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项目预算价：</w:t>
            </w:r>
            <w:r>
              <w:rPr>
                <w:rFonts w:hint="eastAsia" w:ascii="宋体" w:hAnsi="宋体" w:eastAsia="宋体" w:cs="宋体"/>
                <w:color w:val="auto"/>
                <w:sz w:val="28"/>
                <w:szCs w:val="28"/>
              </w:rPr>
              <w:t>人民币</w:t>
            </w:r>
            <w:r>
              <w:rPr>
                <w:rFonts w:hint="eastAsia" w:ascii="宋体" w:hAnsi="宋体" w:eastAsia="宋体" w:cs="宋体"/>
                <w:color w:val="auto"/>
                <w:sz w:val="28"/>
                <w:szCs w:val="28"/>
                <w:u w:val="single"/>
              </w:rPr>
              <w:t xml:space="preserve"> </w:t>
            </w:r>
            <w:r>
              <w:rPr>
                <w:rFonts w:hint="eastAsia" w:ascii="宋体" w:hAnsi="宋体" w:eastAsia="宋体" w:cs="宋体"/>
                <w:b/>
                <w:bCs/>
                <w:color w:val="auto"/>
                <w:sz w:val="28"/>
                <w:szCs w:val="28"/>
                <w:u w:val="single"/>
                <w:lang w:val="en-US" w:eastAsia="zh-CN"/>
              </w:rPr>
              <w:t>600</w:t>
            </w:r>
            <w:r>
              <w:rPr>
                <w:rFonts w:hint="eastAsia" w:ascii="宋体" w:hAnsi="宋体" w:eastAsia="宋体" w:cs="宋体"/>
                <w:b/>
                <w:bCs/>
                <w:color w:val="auto"/>
                <w:sz w:val="28"/>
                <w:szCs w:val="28"/>
                <w:u w:val="single"/>
              </w:rPr>
              <w:t>00元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整</w:t>
            </w:r>
            <w:r>
              <w:rPr>
                <w:rFonts w:hint="eastAsia" w:ascii="宋体" w:hAnsi="宋体" w:eastAsia="宋体" w:cs="宋体"/>
                <w:b/>
                <w:color w:val="auto"/>
                <w:sz w:val="28"/>
                <w:szCs w:val="28"/>
              </w:rPr>
              <w:t>（超过预算价的报价为无效报价）</w:t>
            </w:r>
          </w:p>
        </w:tc>
      </w:tr>
      <w:tr w14:paraId="1858C1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tcBorders>
              <w:top w:val="single" w:color="auto" w:sz="4" w:space="0"/>
              <w:left w:val="single" w:color="auto" w:sz="4" w:space="0"/>
              <w:bottom w:val="single" w:color="auto" w:sz="4" w:space="0"/>
              <w:right w:val="single" w:color="auto" w:sz="4" w:space="0"/>
            </w:tcBorders>
            <w:vAlign w:val="center"/>
          </w:tcPr>
          <w:p w14:paraId="426D5045">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1080" w:type="dxa"/>
            <w:tcBorders>
              <w:top w:val="single" w:color="auto" w:sz="4" w:space="0"/>
              <w:left w:val="single" w:color="auto" w:sz="4" w:space="0"/>
              <w:bottom w:val="single" w:color="auto" w:sz="4" w:space="0"/>
              <w:right w:val="single" w:color="auto" w:sz="4" w:space="0"/>
            </w:tcBorders>
            <w:vAlign w:val="center"/>
          </w:tcPr>
          <w:p w14:paraId="163A7DF7">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4.1</w:t>
            </w:r>
          </w:p>
        </w:tc>
        <w:tc>
          <w:tcPr>
            <w:tcW w:w="7200" w:type="dxa"/>
            <w:tcBorders>
              <w:top w:val="single" w:color="auto" w:sz="4" w:space="0"/>
              <w:left w:val="single" w:color="auto" w:sz="4" w:space="0"/>
              <w:bottom w:val="single" w:color="auto" w:sz="4" w:space="0"/>
              <w:right w:val="single" w:color="auto" w:sz="4" w:space="0"/>
            </w:tcBorders>
            <w:vAlign w:val="center"/>
          </w:tcPr>
          <w:p w14:paraId="3EAEDD60">
            <w:pPr>
              <w:keepNext w:val="0"/>
              <w:keepLines w:val="0"/>
              <w:pageBreakBefore w:val="0"/>
              <w:widowControl w:val="0"/>
              <w:kinsoku/>
              <w:wordWrap/>
              <w:overflowPunct/>
              <w:topLinePunct w:val="0"/>
              <w:autoSpaceDE/>
              <w:autoSpaceDN/>
              <w:bidi w:val="0"/>
              <w:spacing w:before="156" w:beforeLines="50" w:line="5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报价文件：</w:t>
            </w: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份</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正本一份，副本二份）</w:t>
            </w:r>
            <w:r>
              <w:rPr>
                <w:rFonts w:hint="eastAsia" w:ascii="宋体" w:hAnsi="宋体" w:eastAsia="宋体" w:cs="宋体"/>
                <w:b/>
                <w:color w:val="auto"/>
                <w:sz w:val="28"/>
                <w:szCs w:val="28"/>
              </w:rPr>
              <w:t>。</w:t>
            </w:r>
            <w:r>
              <w:rPr>
                <w:rFonts w:hint="eastAsia" w:ascii="宋体" w:hAnsi="宋体" w:eastAsia="宋体" w:cs="宋体"/>
                <w:color w:val="auto"/>
                <w:sz w:val="28"/>
                <w:szCs w:val="28"/>
              </w:rPr>
              <w:t>报价文件用A4幅面纸张打印装订，应编制封面、目录、页码，装订成册，并</w:t>
            </w:r>
            <w:r>
              <w:rPr>
                <w:rFonts w:hint="eastAsia" w:ascii="宋体" w:hAnsi="宋体" w:eastAsia="宋体" w:cs="宋体"/>
                <w:b/>
                <w:bCs/>
                <w:color w:val="auto"/>
                <w:sz w:val="28"/>
                <w:szCs w:val="28"/>
              </w:rPr>
              <w:t>加盖骑缝章</w:t>
            </w:r>
            <w:r>
              <w:rPr>
                <w:rFonts w:hint="eastAsia" w:ascii="宋体" w:hAnsi="宋体" w:eastAsia="宋体" w:cs="宋体"/>
                <w:color w:val="auto"/>
                <w:sz w:val="28"/>
                <w:szCs w:val="28"/>
              </w:rPr>
              <w:t>。副本可以用正本的完整复印件，</w:t>
            </w:r>
            <w:r>
              <w:rPr>
                <w:rFonts w:hint="eastAsia" w:ascii="宋体" w:hAnsi="宋体" w:eastAsia="宋体" w:cs="宋体"/>
                <w:b/>
                <w:bCs/>
                <w:color w:val="auto"/>
                <w:sz w:val="28"/>
                <w:szCs w:val="28"/>
              </w:rPr>
              <w:t>并在封面标明“正本”、“副本”字样</w:t>
            </w:r>
            <w:r>
              <w:rPr>
                <w:rFonts w:hint="eastAsia" w:ascii="宋体" w:hAnsi="宋体" w:eastAsia="宋体" w:cs="宋体"/>
                <w:color w:val="auto"/>
                <w:sz w:val="28"/>
                <w:szCs w:val="28"/>
              </w:rPr>
              <w:t>。正本与副本如有不一致，则以正本为准。</w:t>
            </w:r>
          </w:p>
        </w:tc>
      </w:tr>
      <w:tr w14:paraId="56451C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tcBorders>
              <w:top w:val="single" w:color="auto" w:sz="4" w:space="0"/>
              <w:left w:val="single" w:color="auto" w:sz="4" w:space="0"/>
              <w:bottom w:val="single" w:color="auto" w:sz="4" w:space="0"/>
              <w:right w:val="single" w:color="auto" w:sz="4" w:space="0"/>
            </w:tcBorders>
            <w:vAlign w:val="center"/>
          </w:tcPr>
          <w:p w14:paraId="35B09A56">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1080" w:type="dxa"/>
            <w:tcBorders>
              <w:top w:val="single" w:color="auto" w:sz="4" w:space="0"/>
              <w:left w:val="single" w:color="auto" w:sz="4" w:space="0"/>
              <w:bottom w:val="single" w:color="auto" w:sz="4" w:space="0"/>
              <w:right w:val="single" w:color="auto" w:sz="4" w:space="0"/>
            </w:tcBorders>
            <w:vAlign w:val="center"/>
          </w:tcPr>
          <w:p w14:paraId="694509F7">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5.1</w:t>
            </w:r>
          </w:p>
        </w:tc>
        <w:tc>
          <w:tcPr>
            <w:tcW w:w="7200" w:type="dxa"/>
            <w:tcBorders>
              <w:top w:val="single" w:color="auto" w:sz="4" w:space="0"/>
              <w:left w:val="single" w:color="auto" w:sz="4" w:space="0"/>
              <w:bottom w:val="single" w:color="auto" w:sz="4" w:space="0"/>
              <w:right w:val="single" w:color="auto" w:sz="4" w:space="0"/>
            </w:tcBorders>
            <w:vAlign w:val="center"/>
          </w:tcPr>
          <w:p w14:paraId="646109F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评估原则及方法：最低价中标法</w:t>
            </w:r>
          </w:p>
          <w:p w14:paraId="2788E04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1.资格审查：评标小组将逐一对所有报价人进行资格性审查和符合性审查。</w:t>
            </w:r>
          </w:p>
          <w:p w14:paraId="09DC377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2.确定报价：评标小组将逐一对通过资格性审查和符合性审查的所有报价人进行报价登记。</w:t>
            </w:r>
          </w:p>
          <w:p w14:paraId="468BF6C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shd w:val="clear" w:color="auto" w:fill="auto"/>
              </w:rPr>
              <w:t>3.评估及确定成交供应商：通过资格性审查和符合性审查的报价人，评标小组按报价由低到高顺序推荐排序第一的为第一成交候选人，排序第二的为第二成交候选人，排序第三的为第三成交候选人（</w:t>
            </w:r>
            <w:r>
              <w:rPr>
                <w:rFonts w:hint="eastAsia" w:ascii="宋体" w:hAnsi="宋体" w:eastAsia="宋体" w:cs="宋体"/>
                <w:b/>
                <w:bCs w:val="0"/>
                <w:color w:val="auto"/>
                <w:sz w:val="28"/>
                <w:szCs w:val="28"/>
                <w:shd w:val="clear" w:color="auto" w:fill="auto"/>
              </w:rPr>
              <w:t>若</w:t>
            </w:r>
            <w:r>
              <w:rPr>
                <w:rFonts w:hint="eastAsia" w:ascii="宋体" w:hAnsi="宋体" w:eastAsia="宋体" w:cs="宋体"/>
                <w:b/>
                <w:bCs w:val="0"/>
                <w:color w:val="auto"/>
                <w:sz w:val="28"/>
                <w:szCs w:val="28"/>
                <w:shd w:val="clear" w:color="auto" w:fill="auto"/>
                <w:lang w:val="en-US" w:eastAsia="zh-CN"/>
              </w:rPr>
              <w:t>总</w:t>
            </w:r>
            <w:r>
              <w:rPr>
                <w:rFonts w:hint="eastAsia" w:ascii="宋体" w:hAnsi="宋体" w:eastAsia="宋体" w:cs="宋体"/>
                <w:b/>
                <w:bCs w:val="0"/>
                <w:color w:val="auto"/>
                <w:sz w:val="28"/>
                <w:szCs w:val="28"/>
                <w:shd w:val="clear" w:color="auto" w:fill="auto"/>
              </w:rPr>
              <w:t>报价相同，则按</w:t>
            </w:r>
            <w:r>
              <w:rPr>
                <w:rFonts w:hint="eastAsia" w:ascii="宋体" w:hAnsi="宋体" w:cs="宋体"/>
                <w:b/>
                <w:bCs w:val="0"/>
                <w:color w:val="auto"/>
                <w:sz w:val="28"/>
                <w:szCs w:val="28"/>
                <w:shd w:val="clear" w:color="auto" w:fill="auto"/>
                <w:lang w:val="en-US" w:eastAsia="zh-CN"/>
              </w:rPr>
              <w:t>金额</w:t>
            </w:r>
            <w:r>
              <w:rPr>
                <w:rFonts w:hint="eastAsia" w:ascii="宋体" w:hAnsi="宋体" w:eastAsia="宋体" w:cs="宋体"/>
                <w:b/>
                <w:bCs w:val="0"/>
                <w:color w:val="auto"/>
                <w:sz w:val="28"/>
                <w:szCs w:val="28"/>
                <w:shd w:val="clear" w:color="auto" w:fill="auto"/>
                <w:lang w:val="en-US" w:eastAsia="zh-CN"/>
              </w:rPr>
              <w:t>占比最高的仪器设备的报价从低到高</w:t>
            </w:r>
            <w:r>
              <w:rPr>
                <w:rFonts w:hint="eastAsia" w:ascii="宋体" w:hAnsi="宋体" w:eastAsia="宋体" w:cs="宋体"/>
                <w:b/>
                <w:bCs w:val="0"/>
                <w:color w:val="auto"/>
                <w:sz w:val="28"/>
                <w:szCs w:val="28"/>
                <w:shd w:val="clear" w:color="auto" w:fill="auto"/>
              </w:rPr>
              <w:t>排列推荐</w:t>
            </w:r>
            <w:r>
              <w:rPr>
                <w:rFonts w:hint="eastAsia" w:ascii="宋体" w:hAnsi="宋体" w:eastAsia="宋体" w:cs="宋体"/>
                <w:bCs/>
                <w:color w:val="auto"/>
                <w:sz w:val="28"/>
                <w:szCs w:val="28"/>
                <w:shd w:val="clear" w:color="auto" w:fill="auto"/>
              </w:rPr>
              <w:t>）。</w:t>
            </w:r>
          </w:p>
        </w:tc>
      </w:tr>
      <w:tr w14:paraId="5C1467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restart"/>
            <w:tcBorders>
              <w:top w:val="single" w:color="auto" w:sz="4" w:space="0"/>
              <w:left w:val="single" w:color="auto" w:sz="4" w:space="0"/>
              <w:right w:val="single" w:color="auto" w:sz="4" w:space="0"/>
            </w:tcBorders>
            <w:vAlign w:val="center"/>
          </w:tcPr>
          <w:p w14:paraId="6D67259A">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1080" w:type="dxa"/>
            <w:tcBorders>
              <w:top w:val="single" w:color="auto" w:sz="4" w:space="0"/>
              <w:left w:val="single" w:color="auto" w:sz="4" w:space="0"/>
              <w:bottom w:val="single" w:color="auto" w:sz="4" w:space="0"/>
              <w:right w:val="single" w:color="auto" w:sz="4" w:space="0"/>
            </w:tcBorders>
            <w:vAlign w:val="center"/>
          </w:tcPr>
          <w:p w14:paraId="75CA1792">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6.1</w:t>
            </w:r>
          </w:p>
        </w:tc>
        <w:tc>
          <w:tcPr>
            <w:tcW w:w="7200" w:type="dxa"/>
            <w:tcBorders>
              <w:top w:val="single" w:color="auto" w:sz="4" w:space="0"/>
              <w:left w:val="single" w:color="auto" w:sz="4" w:space="0"/>
              <w:bottom w:val="single" w:color="auto" w:sz="4" w:space="0"/>
              <w:right w:val="single" w:color="auto" w:sz="4" w:space="0"/>
            </w:tcBorders>
            <w:vAlign w:val="center"/>
          </w:tcPr>
          <w:p w14:paraId="5415336C">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1.报价人必须对其报价文件中提供各种资料、说明的真实性负责。在评选过程中，如有发现报价人有为谋取中选而提供虚假资料欺骗采购人和评委的行为，将取消其中选资格，并按相关规定处罚。</w:t>
            </w:r>
          </w:p>
          <w:p w14:paraId="616DAF78">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中选后，采购人有可能对成交人报价文件中的承诺内容和证明材料进行核查，成交人应无条件配合采购人的核查工作，不得托词拒绝核查或隐瞒真实情况。若发现成交人虚假响应，则予以无效报价处理，并按相关规定处罚。</w:t>
            </w:r>
          </w:p>
          <w:p w14:paraId="7218B540">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rPr>
              <w:t>3.若在签订合同时，发现成交人有提供虚假材料谋取中选等违法违规行为，将取消其成交人资格，并按相关规定处罚；给采购人造成损失的，还必须进行赔偿并负相关责任。</w:t>
            </w:r>
          </w:p>
        </w:tc>
      </w:tr>
      <w:tr w14:paraId="7F216F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continue"/>
            <w:tcBorders>
              <w:left w:val="single" w:color="auto" w:sz="4" w:space="0"/>
              <w:right w:val="single" w:color="auto" w:sz="4" w:space="0"/>
            </w:tcBorders>
            <w:vAlign w:val="center"/>
          </w:tcPr>
          <w:p w14:paraId="0B1BB028">
            <w:pPr>
              <w:spacing w:before="156" w:beforeLines="50" w:line="240" w:lineRule="auto"/>
              <w:rPr>
                <w:rFonts w:hint="eastAsia" w:ascii="宋体" w:hAnsi="宋体" w:eastAsia="宋体" w:cs="宋体"/>
                <w:color w:val="auto"/>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14:paraId="521D8095">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6.2</w:t>
            </w:r>
          </w:p>
        </w:tc>
        <w:tc>
          <w:tcPr>
            <w:tcW w:w="7200" w:type="dxa"/>
            <w:tcBorders>
              <w:top w:val="single" w:color="auto" w:sz="4" w:space="0"/>
              <w:left w:val="single" w:color="auto" w:sz="4" w:space="0"/>
              <w:bottom w:val="single" w:color="auto" w:sz="4" w:space="0"/>
              <w:right w:val="single" w:color="auto" w:sz="4" w:space="0"/>
            </w:tcBorders>
            <w:vAlign w:val="center"/>
          </w:tcPr>
          <w:p w14:paraId="59782B6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开标、评标程序：</w:t>
            </w:r>
          </w:p>
          <w:p w14:paraId="6BAB69DB">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由站采购</w:t>
            </w:r>
            <w:r>
              <w:rPr>
                <w:rFonts w:hint="eastAsia" w:ascii="宋体" w:hAnsi="宋体" w:eastAsia="宋体" w:cs="宋体"/>
                <w:color w:val="auto"/>
                <w:sz w:val="28"/>
                <w:szCs w:val="28"/>
              </w:rPr>
              <w:t>小组</w:t>
            </w:r>
            <w:r>
              <w:rPr>
                <w:rFonts w:hint="eastAsia" w:ascii="宋体" w:hAnsi="宋体" w:eastAsia="宋体" w:cs="宋体"/>
                <w:color w:val="auto"/>
                <w:sz w:val="28"/>
                <w:szCs w:val="28"/>
                <w:lang w:val="en-US" w:eastAsia="zh-CN"/>
              </w:rPr>
              <w:t>成员</w:t>
            </w:r>
            <w:r>
              <w:rPr>
                <w:rFonts w:hint="eastAsia" w:ascii="宋体" w:hAnsi="宋体" w:eastAsia="宋体" w:cs="宋体"/>
                <w:color w:val="auto"/>
                <w:sz w:val="28"/>
                <w:szCs w:val="28"/>
              </w:rPr>
              <w:t>和监督员共同组成评标小组，开启《报价文件》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具备资格的供应商有</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家及以上参与且符合条件情况下，可以组织评审。按照</w:t>
            </w:r>
            <w:r>
              <w:rPr>
                <w:rFonts w:hint="eastAsia" w:ascii="宋体" w:hAnsi="宋体" w:eastAsia="宋体" w:cs="宋体"/>
                <w:color w:val="auto"/>
                <w:sz w:val="28"/>
                <w:szCs w:val="28"/>
                <w:lang w:val="en-US" w:eastAsia="zh-CN"/>
              </w:rPr>
              <w:t>最低价中标法</w:t>
            </w:r>
            <w:r>
              <w:rPr>
                <w:rFonts w:hint="eastAsia" w:ascii="宋体" w:hAnsi="宋体" w:eastAsia="宋体" w:cs="宋体"/>
                <w:color w:val="auto"/>
                <w:sz w:val="28"/>
                <w:szCs w:val="28"/>
              </w:rPr>
              <w:t>开展评标，确定协议供应商。资格符合条件且报价最低者中标。</w:t>
            </w:r>
          </w:p>
        </w:tc>
      </w:tr>
    </w:tbl>
    <w:p w14:paraId="675BBC23">
      <w:pPr>
        <w:rPr>
          <w:color w:val="auto"/>
        </w:rPr>
        <w:sectPr>
          <w:footerReference r:id="rId4" w:type="default"/>
          <w:pgSz w:w="11907" w:h="16839"/>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6312D07A">
      <w:pPr>
        <w:keepNext/>
        <w:keepLines/>
        <w:spacing w:before="120" w:after="260" w:line="360" w:lineRule="auto"/>
        <w:jc w:val="center"/>
        <w:outlineLvl w:val="3"/>
        <w:rPr>
          <w:rFonts w:ascii="宋体"/>
          <w:b/>
          <w:color w:val="auto"/>
          <w:sz w:val="36"/>
          <w:szCs w:val="20"/>
        </w:rPr>
      </w:pPr>
      <w:bookmarkStart w:id="2" w:name="_Toc64885131"/>
      <w:r>
        <w:rPr>
          <w:rFonts w:hint="eastAsia" w:ascii="宋体"/>
          <w:b/>
          <w:color w:val="auto"/>
          <w:sz w:val="36"/>
          <w:szCs w:val="20"/>
        </w:rPr>
        <w:t>三、采购项目及要求</w:t>
      </w:r>
      <w:bookmarkEnd w:id="2"/>
    </w:p>
    <w:p w14:paraId="718EA9CC">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1</w:t>
      </w:r>
      <w:r>
        <w:rPr>
          <w:rFonts w:hint="eastAsia" w:asciiTheme="minorEastAsia" w:hAnsiTheme="minorEastAsia" w:eastAsiaTheme="minorEastAsia" w:cstheme="minorEastAsia"/>
          <w:b/>
          <w:bCs/>
          <w:color w:val="auto"/>
          <w:sz w:val="32"/>
          <w:szCs w:val="32"/>
        </w:rPr>
        <w:t>、项目概况</w:t>
      </w:r>
    </w:p>
    <w:p w14:paraId="780C121C">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项目名称：仪器设备检定校准服务</w:t>
      </w:r>
      <w:r>
        <w:rPr>
          <w:rFonts w:hint="eastAsia" w:asciiTheme="minorEastAsia" w:hAnsiTheme="minorEastAsia" w:eastAsiaTheme="minorEastAsia" w:cstheme="minorEastAsia"/>
          <w:color w:val="auto"/>
          <w:sz w:val="28"/>
          <w:szCs w:val="28"/>
          <w:lang w:val="en-US" w:eastAsia="zh-CN"/>
        </w:rPr>
        <w:t>；</w:t>
      </w:r>
    </w:p>
    <w:p w14:paraId="4A7F5D93">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项目地址：福建省平潭综合实验区竹屿湖东路307号</w:t>
      </w:r>
      <w:r>
        <w:rPr>
          <w:rFonts w:hint="eastAsia" w:asciiTheme="minorEastAsia" w:hAnsiTheme="minorEastAsia" w:eastAsiaTheme="minorEastAsia" w:cstheme="minorEastAsia"/>
          <w:color w:val="auto"/>
          <w:sz w:val="28"/>
          <w:szCs w:val="28"/>
          <w:lang w:eastAsia="zh-CN"/>
        </w:rPr>
        <w:t>；</w:t>
      </w:r>
    </w:p>
    <w:p w14:paraId="099B9153">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1.3</w:t>
      </w:r>
      <w:r>
        <w:rPr>
          <w:rFonts w:hint="eastAsia" w:asciiTheme="minorEastAsia" w:hAnsiTheme="minorEastAsia" w:eastAsiaTheme="minorEastAsia" w:cstheme="minorEastAsia"/>
          <w:color w:val="auto"/>
          <w:sz w:val="28"/>
          <w:szCs w:val="28"/>
        </w:rPr>
        <w:t>服务期限：1+</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每</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合同</w:t>
      </w:r>
      <w:r>
        <w:rPr>
          <w:rFonts w:hint="eastAsia" w:asciiTheme="minorEastAsia" w:hAnsiTheme="minorEastAsia" w:eastAsiaTheme="minorEastAsia" w:cstheme="minorEastAsia"/>
          <w:color w:val="auto"/>
          <w:sz w:val="28"/>
          <w:szCs w:val="28"/>
        </w:rPr>
        <w:t>期满经采购方考核</w:t>
      </w:r>
      <w:r>
        <w:rPr>
          <w:rFonts w:hint="eastAsia" w:asciiTheme="minorEastAsia" w:hAnsiTheme="minorEastAsia" w:eastAsiaTheme="minorEastAsia" w:cstheme="minorEastAsia"/>
          <w:color w:val="auto"/>
          <w:sz w:val="28"/>
          <w:szCs w:val="28"/>
          <w:lang w:val="en-US" w:eastAsia="zh-CN"/>
        </w:rPr>
        <w:t>合格后可续签，最多可续签两次，每次一年</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w:t>
      </w:r>
    </w:p>
    <w:p w14:paraId="161A9DE7">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2</w:t>
      </w:r>
      <w:r>
        <w:rPr>
          <w:rFonts w:hint="eastAsia" w:asciiTheme="minorEastAsia" w:hAnsiTheme="minorEastAsia" w:eastAsiaTheme="minorEastAsia" w:cstheme="minorEastAsia"/>
          <w:b/>
          <w:bCs/>
          <w:color w:val="auto"/>
          <w:sz w:val="32"/>
          <w:szCs w:val="32"/>
        </w:rPr>
        <w:t>、</w:t>
      </w:r>
      <w:r>
        <w:rPr>
          <w:rFonts w:hint="eastAsia" w:asciiTheme="minorEastAsia" w:hAnsiTheme="minorEastAsia" w:eastAsiaTheme="minorEastAsia" w:cstheme="minorEastAsia"/>
          <w:b/>
          <w:bCs/>
          <w:color w:val="auto"/>
          <w:sz w:val="32"/>
          <w:szCs w:val="32"/>
          <w:lang w:val="en-US" w:eastAsia="zh-CN"/>
        </w:rPr>
        <w:t>服务要求</w:t>
      </w:r>
    </w:p>
    <w:p w14:paraId="0B28E3A2">
      <w:pPr>
        <w:keepNext w:val="0"/>
        <w:keepLines w:val="0"/>
        <w:pageBreakBefore w:val="0"/>
        <w:kinsoku/>
        <w:wordWrap/>
        <w:overflowPunct/>
        <w:topLinePunct w:val="0"/>
        <w:autoSpaceDE/>
        <w:autoSpaceDN/>
        <w:bidi w:val="0"/>
        <w:adjustRightInd/>
        <w:snapToGrid/>
        <w:spacing w:line="520" w:lineRule="exact"/>
        <w:ind w:firstLine="555"/>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sz w:val="28"/>
          <w:szCs w:val="28"/>
          <w:lang w:val="en-US" w:eastAsia="zh-CN"/>
        </w:rPr>
        <w:t xml:space="preserve">2.1 </w:t>
      </w:r>
      <w:r>
        <w:rPr>
          <w:rFonts w:hint="eastAsia" w:ascii="宋体" w:hAnsi="宋体" w:eastAsia="宋体" w:cs="宋体"/>
          <w:i w:val="0"/>
          <w:iCs w:val="0"/>
          <w:caps w:val="0"/>
          <w:color w:val="333333"/>
          <w:spacing w:val="0"/>
          <w:sz w:val="28"/>
          <w:szCs w:val="28"/>
          <w:shd w:val="clear" w:fill="FFFFFF"/>
        </w:rPr>
        <w:t>《仪器设备检定/校准服务报价一览表》中仅包含一般年度计划溯源的仪器设备，不包含其他特殊情况，表中未列出的仪器设备亦有可能检定/校准（需按照已报价的同类设备进行检定/校准服务</w:t>
      </w:r>
      <w:r>
        <w:rPr>
          <w:rFonts w:hint="eastAsia" w:ascii="宋体" w:hAnsi="宋体" w:eastAsia="宋体" w:cs="宋体"/>
          <w:i w:val="0"/>
          <w:iCs w:val="0"/>
          <w:caps w:val="0"/>
          <w:color w:val="333333"/>
          <w:spacing w:val="0"/>
          <w:sz w:val="28"/>
          <w:szCs w:val="28"/>
          <w:shd w:val="clear" w:fill="FFFFFF"/>
          <w:lang w:val="en-US" w:eastAsia="zh-CN"/>
        </w:rPr>
        <w:t>或</w:t>
      </w:r>
      <w:r>
        <w:rPr>
          <w:rFonts w:hint="eastAsia" w:ascii="宋体" w:hAnsi="宋体" w:eastAsia="宋体" w:cs="宋体"/>
          <w:i w:val="0"/>
          <w:iCs w:val="0"/>
          <w:caps w:val="0"/>
          <w:color w:val="333333"/>
          <w:spacing w:val="0"/>
          <w:sz w:val="28"/>
          <w:szCs w:val="28"/>
          <w:shd w:val="clear" w:fill="FFFFFF"/>
        </w:rPr>
        <w:t>市场价同样折扣比例提供）</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b/>
          <w:bCs/>
          <w:i w:val="0"/>
          <w:iCs w:val="0"/>
          <w:caps w:val="0"/>
          <w:color w:val="333333"/>
          <w:spacing w:val="0"/>
          <w:sz w:val="28"/>
          <w:szCs w:val="28"/>
          <w:shd w:val="clear" w:fill="FFFFFF"/>
          <w:lang w:val="en-US" w:eastAsia="zh-CN"/>
        </w:rPr>
        <w:t>按照本单位的仪器设备溯源计划，仪器设备将分2个以上批次进行溯源，但</w:t>
      </w:r>
      <w:r>
        <w:rPr>
          <w:rFonts w:hint="eastAsia" w:ascii="宋体" w:hAnsi="宋体" w:eastAsia="宋体" w:cs="宋体"/>
          <w:b/>
          <w:bCs/>
          <w:i w:val="0"/>
          <w:iCs w:val="0"/>
          <w:caps w:val="0"/>
          <w:color w:val="333333"/>
          <w:spacing w:val="0"/>
          <w:sz w:val="28"/>
          <w:szCs w:val="28"/>
          <w:shd w:val="clear" w:fill="FFFFFF"/>
        </w:rPr>
        <w:t>亦有可能</w:t>
      </w:r>
      <w:r>
        <w:rPr>
          <w:rFonts w:hint="eastAsia" w:ascii="宋体" w:hAnsi="宋体" w:eastAsia="宋体" w:cs="宋体"/>
          <w:b/>
          <w:bCs/>
          <w:i w:val="0"/>
          <w:iCs w:val="0"/>
          <w:caps w:val="0"/>
          <w:color w:val="333333"/>
          <w:spacing w:val="0"/>
          <w:sz w:val="28"/>
          <w:szCs w:val="28"/>
          <w:shd w:val="clear" w:fill="FFFFFF"/>
          <w:lang w:val="en-US" w:eastAsia="zh-CN"/>
        </w:rPr>
        <w:t>增减批次或出现</w:t>
      </w:r>
      <w:r>
        <w:rPr>
          <w:rFonts w:hint="eastAsia" w:ascii="宋体" w:hAnsi="宋体" w:eastAsia="宋体" w:cs="宋体"/>
          <w:b/>
          <w:bCs/>
          <w:i w:val="0"/>
          <w:iCs w:val="0"/>
          <w:caps w:val="0"/>
          <w:color w:val="333333"/>
          <w:spacing w:val="0"/>
          <w:sz w:val="28"/>
          <w:szCs w:val="28"/>
          <w:shd w:val="clear" w:fill="FFFFFF"/>
        </w:rPr>
        <w:t>临时溯源服务要求，</w:t>
      </w:r>
      <w:r>
        <w:rPr>
          <w:rFonts w:hint="eastAsia" w:ascii="宋体" w:hAnsi="宋体" w:eastAsia="宋体" w:cs="宋体"/>
          <w:b/>
          <w:bCs/>
          <w:i w:val="0"/>
          <w:iCs w:val="0"/>
          <w:caps w:val="0"/>
          <w:color w:val="333333"/>
          <w:spacing w:val="0"/>
          <w:sz w:val="28"/>
          <w:szCs w:val="28"/>
          <w:shd w:val="clear" w:fill="FFFFFF"/>
          <w:lang w:val="en-US" w:eastAsia="zh-CN"/>
        </w:rPr>
        <w:t>由此可能产生仪器设备检定/校准费之外的设备运输费、人员来现场的差旅相关费，采购人不再额外支付，报价人应在本次报价中综合考虑</w:t>
      </w:r>
      <w:r>
        <w:rPr>
          <w:rFonts w:hint="eastAsia" w:ascii="宋体" w:hAnsi="宋体" w:eastAsia="宋体" w:cs="宋体"/>
          <w:i w:val="0"/>
          <w:iCs w:val="0"/>
          <w:caps w:val="0"/>
          <w:color w:val="333333"/>
          <w:spacing w:val="0"/>
          <w:sz w:val="28"/>
          <w:szCs w:val="28"/>
          <w:shd w:val="clear" w:fill="FFFFFF"/>
        </w:rPr>
        <w:t>。</w:t>
      </w:r>
    </w:p>
    <w:p w14:paraId="41497A99">
      <w:pPr>
        <w:keepNext w:val="0"/>
        <w:keepLines w:val="0"/>
        <w:pageBreakBefore w:val="0"/>
        <w:kinsoku/>
        <w:wordWrap/>
        <w:overflowPunct/>
        <w:topLinePunct w:val="0"/>
        <w:autoSpaceDE/>
        <w:autoSpaceDN/>
        <w:bidi w:val="0"/>
        <w:adjustRightInd/>
        <w:snapToGrid/>
        <w:spacing w:line="520" w:lineRule="exact"/>
        <w:ind w:firstLine="555"/>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333333"/>
          <w:spacing w:val="0"/>
          <w:sz w:val="28"/>
          <w:szCs w:val="28"/>
          <w:shd w:val="clear" w:fill="FFFFFF"/>
          <w:lang w:val="en-US" w:eastAsia="zh-CN"/>
        </w:rPr>
        <w:t xml:space="preserve">2.2 </w:t>
      </w:r>
      <w:r>
        <w:rPr>
          <w:rFonts w:hint="eastAsia" w:ascii="宋体" w:hAnsi="宋体" w:eastAsia="宋体" w:cs="宋体"/>
          <w:i w:val="0"/>
          <w:iCs w:val="0"/>
          <w:caps w:val="0"/>
          <w:color w:val="333333"/>
          <w:spacing w:val="0"/>
          <w:sz w:val="28"/>
          <w:szCs w:val="28"/>
          <w:shd w:val="clear" w:fill="FFFFFF"/>
        </w:rPr>
        <w:t>如</w:t>
      </w:r>
      <w:r>
        <w:rPr>
          <w:rFonts w:hint="eastAsia" w:ascii="宋体" w:hAnsi="宋体" w:eastAsia="宋体" w:cs="宋体"/>
          <w:i w:val="0"/>
          <w:iCs w:val="0"/>
          <w:caps w:val="0"/>
          <w:color w:val="333333"/>
          <w:spacing w:val="0"/>
          <w:sz w:val="28"/>
          <w:szCs w:val="28"/>
          <w:shd w:val="clear" w:fill="FFFFFF"/>
          <w:lang w:val="en-US" w:eastAsia="zh-CN"/>
        </w:rPr>
        <w:t>成交</w:t>
      </w:r>
      <w:r>
        <w:rPr>
          <w:rFonts w:hint="eastAsia" w:ascii="宋体" w:hAnsi="宋体" w:eastAsia="宋体" w:cs="宋体"/>
          <w:i w:val="0"/>
          <w:iCs w:val="0"/>
          <w:caps w:val="0"/>
          <w:color w:val="333333"/>
          <w:spacing w:val="0"/>
          <w:sz w:val="28"/>
          <w:szCs w:val="28"/>
          <w:shd w:val="clear" w:fill="FFFFFF"/>
        </w:rPr>
        <w:t>人没有能力溯源</w:t>
      </w:r>
      <w:r>
        <w:rPr>
          <w:rFonts w:hint="eastAsia" w:ascii="宋体" w:hAnsi="宋体" w:eastAsia="宋体" w:cs="宋体"/>
          <w:i w:val="0"/>
          <w:iCs w:val="0"/>
          <w:caps w:val="0"/>
          <w:color w:val="333333"/>
          <w:spacing w:val="0"/>
          <w:sz w:val="28"/>
          <w:szCs w:val="28"/>
          <w:shd w:val="clear" w:fill="FFFFFF"/>
          <w:lang w:val="en-US" w:eastAsia="zh-CN"/>
        </w:rPr>
        <w:t>需</w:t>
      </w:r>
      <w:r>
        <w:rPr>
          <w:rFonts w:hint="eastAsia" w:ascii="宋体" w:hAnsi="宋体" w:eastAsia="宋体" w:cs="宋体"/>
          <w:i w:val="0"/>
          <w:iCs w:val="0"/>
          <w:caps w:val="0"/>
          <w:color w:val="333333"/>
          <w:spacing w:val="0"/>
          <w:sz w:val="28"/>
          <w:szCs w:val="28"/>
          <w:shd w:val="clear" w:fill="FFFFFF"/>
        </w:rPr>
        <w:t>代送检的，要经采购人同意的服务机构进行仪器溯源，并提交溯源计划方案。</w:t>
      </w:r>
    </w:p>
    <w:p w14:paraId="0A6DCFAB">
      <w:pPr>
        <w:keepNext w:val="0"/>
        <w:keepLines w:val="0"/>
        <w:pageBreakBefore w:val="0"/>
        <w:kinsoku/>
        <w:wordWrap/>
        <w:overflowPunct/>
        <w:topLinePunct w:val="0"/>
        <w:autoSpaceDE/>
        <w:autoSpaceDN/>
        <w:bidi w:val="0"/>
        <w:adjustRightInd/>
        <w:snapToGrid/>
        <w:spacing w:line="520" w:lineRule="exact"/>
        <w:ind w:firstLine="555"/>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2.3 成交</w:t>
      </w:r>
      <w:r>
        <w:rPr>
          <w:rFonts w:hint="eastAsia" w:ascii="宋体" w:hAnsi="宋体" w:eastAsia="宋体" w:cs="宋体"/>
          <w:i w:val="0"/>
          <w:iCs w:val="0"/>
          <w:caps w:val="0"/>
          <w:color w:val="333333"/>
          <w:spacing w:val="0"/>
          <w:sz w:val="28"/>
          <w:szCs w:val="28"/>
          <w:shd w:val="clear" w:fill="FFFFFF"/>
        </w:rPr>
        <w:t>人在接到服务要求后</w:t>
      </w:r>
      <w:r>
        <w:rPr>
          <w:rFonts w:hint="eastAsia" w:ascii="宋体" w:hAnsi="宋体" w:eastAsia="宋体" w:cs="宋体"/>
          <w:i w:val="0"/>
          <w:iCs w:val="0"/>
          <w:caps w:val="0"/>
          <w:color w:val="333333"/>
          <w:spacing w:val="0"/>
          <w:sz w:val="28"/>
          <w:szCs w:val="28"/>
          <w:shd w:val="clear" w:fill="FFFFFF"/>
          <w:lang w:val="en-US" w:eastAsia="zh-CN"/>
        </w:rPr>
        <w:t>须</w:t>
      </w:r>
      <w:r>
        <w:rPr>
          <w:rFonts w:hint="eastAsia" w:ascii="宋体" w:hAnsi="宋体" w:eastAsia="宋体" w:cs="宋体"/>
          <w:i w:val="0"/>
          <w:iCs w:val="0"/>
          <w:caps w:val="0"/>
          <w:color w:val="333333"/>
          <w:spacing w:val="0"/>
          <w:sz w:val="28"/>
          <w:szCs w:val="28"/>
          <w:shd w:val="clear" w:fill="FFFFFF"/>
        </w:rPr>
        <w:t>在</w:t>
      </w:r>
      <w:r>
        <w:rPr>
          <w:rFonts w:hint="eastAsia" w:ascii="宋体" w:hAnsi="宋体" w:eastAsia="宋体" w:cs="宋体"/>
          <w:i w:val="0"/>
          <w:iCs w:val="0"/>
          <w:caps w:val="0"/>
          <w:color w:val="333333"/>
          <w:spacing w:val="0"/>
          <w:sz w:val="28"/>
          <w:szCs w:val="28"/>
          <w:shd w:val="clear" w:fill="FFFFFF"/>
          <w:lang w:val="en-US" w:eastAsia="zh-CN"/>
        </w:rPr>
        <w:t>12</w:t>
      </w:r>
      <w:r>
        <w:rPr>
          <w:rFonts w:hint="eastAsia" w:ascii="宋体" w:hAnsi="宋体" w:eastAsia="宋体" w:cs="宋体"/>
          <w:i w:val="0"/>
          <w:iCs w:val="0"/>
          <w:caps w:val="0"/>
          <w:color w:val="333333"/>
          <w:spacing w:val="0"/>
          <w:sz w:val="28"/>
          <w:szCs w:val="28"/>
          <w:shd w:val="clear" w:fill="FFFFFF"/>
        </w:rPr>
        <w:t>小时内响应</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遇到紧急需求时4小时内到达现场</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val="en-US" w:eastAsia="zh-CN"/>
        </w:rPr>
        <w:t>自检的</w:t>
      </w:r>
      <w:r>
        <w:rPr>
          <w:rFonts w:hint="eastAsia" w:ascii="宋体" w:hAnsi="宋体" w:eastAsia="宋体" w:cs="宋体"/>
          <w:i w:val="0"/>
          <w:iCs w:val="0"/>
          <w:caps w:val="0"/>
          <w:color w:val="333333"/>
          <w:spacing w:val="0"/>
          <w:sz w:val="28"/>
          <w:szCs w:val="28"/>
          <w:shd w:val="clear" w:fill="FFFFFF"/>
        </w:rPr>
        <w:t>仪器设备</w:t>
      </w:r>
      <w:r>
        <w:rPr>
          <w:rFonts w:hint="eastAsia" w:ascii="宋体" w:hAnsi="宋体" w:eastAsia="宋体" w:cs="宋体"/>
          <w:i w:val="0"/>
          <w:iCs w:val="0"/>
          <w:caps w:val="0"/>
          <w:color w:val="333333"/>
          <w:spacing w:val="0"/>
          <w:sz w:val="28"/>
          <w:szCs w:val="28"/>
          <w:shd w:val="clear" w:fill="FFFFFF"/>
          <w:lang w:val="en-US" w:eastAsia="zh-CN"/>
        </w:rPr>
        <w:t>7</w:t>
      </w:r>
      <w:r>
        <w:rPr>
          <w:rFonts w:hint="eastAsia" w:ascii="宋体" w:hAnsi="宋体" w:eastAsia="宋体" w:cs="宋体"/>
          <w:i w:val="0"/>
          <w:iCs w:val="0"/>
          <w:caps w:val="0"/>
          <w:color w:val="333333"/>
          <w:spacing w:val="0"/>
          <w:sz w:val="28"/>
          <w:szCs w:val="28"/>
          <w:shd w:val="clear" w:fill="FFFFFF"/>
        </w:rPr>
        <w:t>个工作日内计量完毕并将证书送回采购人处</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若需要送检的，成交人应提前做好沟通安排，不得影响仪器设备的正常使用</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若节假日或其他特殊情况，</w:t>
      </w:r>
      <w:r>
        <w:rPr>
          <w:rFonts w:hint="eastAsia" w:ascii="宋体" w:hAnsi="宋体" w:eastAsia="宋体" w:cs="宋体"/>
          <w:i w:val="0"/>
          <w:iCs w:val="0"/>
          <w:caps w:val="0"/>
          <w:color w:val="333333"/>
          <w:spacing w:val="0"/>
          <w:sz w:val="28"/>
          <w:szCs w:val="28"/>
          <w:shd w:val="clear" w:fill="FFFFFF"/>
          <w:lang w:val="en-US" w:eastAsia="zh-CN"/>
        </w:rPr>
        <w:t>成交</w:t>
      </w:r>
      <w:r>
        <w:rPr>
          <w:rFonts w:hint="eastAsia" w:ascii="宋体" w:hAnsi="宋体" w:eastAsia="宋体" w:cs="宋体"/>
          <w:i w:val="0"/>
          <w:iCs w:val="0"/>
          <w:caps w:val="0"/>
          <w:color w:val="333333"/>
          <w:spacing w:val="0"/>
          <w:sz w:val="28"/>
          <w:szCs w:val="28"/>
          <w:shd w:val="clear" w:fill="FFFFFF"/>
        </w:rPr>
        <w:t>人也应配合采购人在指定时间内进行服务</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若遇到无法按时完成的情况，应征求采购人的同意，并提供解决方案。</w:t>
      </w:r>
    </w:p>
    <w:p w14:paraId="68F709EE">
      <w:pPr>
        <w:keepNext w:val="0"/>
        <w:keepLines w:val="0"/>
        <w:pageBreakBefore w:val="0"/>
        <w:kinsoku/>
        <w:wordWrap/>
        <w:overflowPunct/>
        <w:topLinePunct w:val="0"/>
        <w:autoSpaceDE/>
        <w:autoSpaceDN/>
        <w:bidi w:val="0"/>
        <w:adjustRightInd/>
        <w:snapToGrid/>
        <w:spacing w:line="520" w:lineRule="exact"/>
        <w:ind w:firstLine="555"/>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sz w:val="28"/>
          <w:szCs w:val="28"/>
          <w:lang w:val="en-US" w:eastAsia="zh-CN"/>
        </w:rPr>
        <w:t xml:space="preserve">2.4 </w:t>
      </w:r>
      <w:r>
        <w:rPr>
          <w:rFonts w:hint="eastAsia" w:ascii="宋体" w:hAnsi="宋体" w:eastAsia="宋体" w:cs="宋体"/>
          <w:i w:val="0"/>
          <w:iCs w:val="0"/>
          <w:caps w:val="0"/>
          <w:color w:val="333333"/>
          <w:spacing w:val="0"/>
          <w:sz w:val="28"/>
          <w:szCs w:val="28"/>
          <w:shd w:val="clear" w:fill="FFFFFF"/>
          <w:lang w:val="en-US" w:eastAsia="zh-CN"/>
        </w:rPr>
        <w:t>成交</w:t>
      </w:r>
      <w:r>
        <w:rPr>
          <w:rFonts w:hint="eastAsia" w:ascii="宋体" w:hAnsi="宋体" w:eastAsia="宋体" w:cs="宋体"/>
          <w:i w:val="0"/>
          <w:iCs w:val="0"/>
          <w:caps w:val="0"/>
          <w:color w:val="333333"/>
          <w:spacing w:val="0"/>
          <w:sz w:val="28"/>
          <w:szCs w:val="28"/>
          <w:shd w:val="clear" w:fill="FFFFFF"/>
        </w:rPr>
        <w:t>人须针对采购人提供仪器设备清单及要求，提供完全符合计量规范及专业技术要求，以保证仪器设备校准、检测数据的准确、可靠，并出具相应的检定/校准报告，可溯源至国家计量基准（如遇标准更新，应使用最新标准进行计量）。</w:t>
      </w:r>
    </w:p>
    <w:p w14:paraId="3BDC7685">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2.5 </w:t>
      </w:r>
      <w:r>
        <w:rPr>
          <w:rFonts w:hint="eastAsia" w:ascii="宋体" w:hAnsi="宋体" w:cs="宋体"/>
          <w:color w:val="auto"/>
          <w:sz w:val="28"/>
          <w:szCs w:val="28"/>
          <w:lang w:val="en-US" w:eastAsia="zh-CN"/>
        </w:rPr>
        <w:t>成交</w:t>
      </w:r>
      <w:r>
        <w:rPr>
          <w:rFonts w:hint="eastAsia" w:ascii="宋体" w:hAnsi="宋体" w:eastAsia="宋体" w:cs="宋体"/>
          <w:color w:val="auto"/>
          <w:sz w:val="28"/>
          <w:szCs w:val="28"/>
          <w:lang w:val="en-US" w:eastAsia="zh-CN"/>
        </w:rPr>
        <w:t>人承担仪器设备检定、校准的发运费、保险费、人员差旅费及运输产生的一切费用及相关安全责任。</w:t>
      </w:r>
    </w:p>
    <w:p w14:paraId="33FE3B77">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2.6 </w:t>
      </w:r>
      <w:r>
        <w:rPr>
          <w:rFonts w:hint="eastAsia" w:ascii="宋体" w:hAnsi="宋体" w:eastAsia="宋体" w:cs="宋体"/>
          <w:b/>
          <w:bCs/>
          <w:color w:val="auto"/>
          <w:sz w:val="28"/>
          <w:szCs w:val="28"/>
          <w:lang w:val="en-US" w:eastAsia="zh-CN"/>
        </w:rPr>
        <w:t>须提供完整履行服务要求的承诺函（格式自拟）</w:t>
      </w:r>
      <w:r>
        <w:rPr>
          <w:rFonts w:hint="eastAsia" w:ascii="宋体" w:hAnsi="宋体" w:eastAsia="宋体" w:cs="宋体"/>
          <w:color w:val="auto"/>
          <w:sz w:val="28"/>
          <w:szCs w:val="28"/>
          <w:lang w:val="en-US" w:eastAsia="zh-CN"/>
        </w:rPr>
        <w:t>。</w:t>
      </w:r>
    </w:p>
    <w:p w14:paraId="21C4172B">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3、验收标准</w:t>
      </w:r>
    </w:p>
    <w:p w14:paraId="46C3A8B9">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3.1 已检定/校准完毕的仪器设备，验收内容包括但不限于仪器设备的有关数量、规格、校准项目、参数等方面。仪器检定/校准</w:t>
      </w:r>
      <w:bookmarkStart w:id="11" w:name="_GoBack"/>
      <w:r>
        <w:rPr>
          <w:rFonts w:hint="eastAsia" w:asciiTheme="minorEastAsia" w:hAnsiTheme="minorEastAsia" w:eastAsiaTheme="minorEastAsia" w:cstheme="minorEastAsia"/>
          <w:color w:val="auto"/>
          <w:sz w:val="28"/>
          <w:szCs w:val="28"/>
          <w:lang w:val="en-US" w:eastAsia="zh-CN"/>
        </w:rPr>
        <w:t>完</w:t>
      </w:r>
      <w:bookmarkEnd w:id="11"/>
      <w:r>
        <w:rPr>
          <w:rFonts w:hint="eastAsia" w:asciiTheme="minorEastAsia" w:hAnsiTheme="minorEastAsia" w:eastAsiaTheme="minorEastAsia" w:cstheme="minorEastAsia"/>
          <w:color w:val="auto"/>
          <w:sz w:val="28"/>
          <w:szCs w:val="28"/>
          <w:lang w:val="en-US" w:eastAsia="zh-CN"/>
        </w:rPr>
        <w:t>后运行符合要求，才算最终验收。在验收过程中，如发现仪器设备存在短缺、损坏等情形或中标人存在其他不符合同约定的检定/校准服务要求规定的情况，双方应共同在交接清单中详细记录并由双方验收人员签字确认。交接清单对双方具有同等法律效力，并作为采购人向中标人提出替换、修理及补充的有效证明。</w:t>
      </w:r>
    </w:p>
    <w:p w14:paraId="16F0E00A">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3.2 在规定时间内完成检定/校准服务并出具证书，仪器检定/校准证书原件和电子版检定/校准证书符合有关规范要求，且证书上有仪器相关准确信息及唯一标识。</w:t>
      </w:r>
    </w:p>
    <w:p w14:paraId="299D6A48">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3.3 若无法校准和校准后不符合相关要求的，中标人须及时告知采购人，由采购人确认是否出具不合格证书。若需出具不合格证书，按照合同约定的对应检测服务项目单价收费；若无需出具不合格证书，则中标人不应收取任何费用。</w:t>
      </w:r>
    </w:p>
    <w:p w14:paraId="6004526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b/>
          <w:color w:val="auto"/>
          <w:sz w:val="32"/>
          <w:szCs w:val="32"/>
          <w:lang w:val="en-US" w:eastAsia="zh-CN" w:bidi="ar-SA"/>
        </w:rPr>
        <w:t>4、结算方式</w:t>
      </w:r>
    </w:p>
    <w:p w14:paraId="1332261E">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以实际检定校准数量为准，验收合格后，一年度结算一次，采购人收到成交人提供的正式发票后办理款项支付。</w:t>
      </w:r>
    </w:p>
    <w:p w14:paraId="7A70482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Theme="minorEastAsia" w:hAnsiTheme="minorEastAsia" w:eastAsiaTheme="minorEastAsia" w:cstheme="minorEastAsia"/>
          <w:b/>
          <w:color w:val="auto"/>
          <w:sz w:val="32"/>
          <w:szCs w:val="32"/>
          <w:lang w:val="en-US" w:eastAsia="zh-CN" w:bidi="ar-SA"/>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heme="minorEastAsia" w:hAnsiTheme="minorEastAsia" w:eastAsiaTheme="minorEastAsia" w:cstheme="minorEastAsia"/>
          <w:b/>
          <w:color w:val="auto"/>
          <w:sz w:val="32"/>
          <w:szCs w:val="32"/>
          <w:lang w:val="en-US" w:eastAsia="zh-CN" w:bidi="ar-SA"/>
        </w:rPr>
        <w:t>5、采购品目名称、数量及规格要求，详见附件2《福建省平潭环境监测中心站仪器设备检定校准服务报价一览表》</w:t>
      </w:r>
    </w:p>
    <w:p w14:paraId="2401C8AD">
      <w:pPr>
        <w:pStyle w:val="6"/>
        <w:rPr>
          <w:rFonts w:ascii="宋体"/>
          <w:color w:val="auto"/>
          <w:sz w:val="36"/>
        </w:rPr>
      </w:pPr>
      <w:bookmarkStart w:id="3" w:name="_Toc64885133"/>
      <w:r>
        <w:rPr>
          <w:rFonts w:hint="eastAsia" w:ascii="宋体"/>
          <w:color w:val="auto"/>
          <w:sz w:val="36"/>
        </w:rPr>
        <w:t>四、附件——报价文件格式</w:t>
      </w:r>
      <w:bookmarkEnd w:id="3"/>
    </w:p>
    <w:p w14:paraId="23AF4514">
      <w:pPr>
        <w:jc w:val="center"/>
        <w:rPr>
          <w:rFonts w:ascii="宋体"/>
          <w:b/>
          <w:color w:val="auto"/>
          <w:sz w:val="36"/>
        </w:rPr>
      </w:pPr>
    </w:p>
    <w:p w14:paraId="135B63C1">
      <w:pPr>
        <w:jc w:val="center"/>
        <w:rPr>
          <w:rFonts w:ascii="宋体"/>
          <w:b/>
          <w:color w:val="auto"/>
          <w:sz w:val="36"/>
        </w:rPr>
      </w:pPr>
    </w:p>
    <w:p w14:paraId="41486118">
      <w:pPr>
        <w:jc w:val="center"/>
        <w:rPr>
          <w:rFonts w:ascii="宋体"/>
          <w:b/>
          <w:color w:val="auto"/>
          <w:sz w:val="72"/>
        </w:rPr>
      </w:pPr>
      <w:r>
        <w:rPr>
          <w:rFonts w:hint="eastAsia" w:ascii="宋体"/>
          <w:b/>
          <w:bCs/>
          <w:color w:val="auto"/>
          <w:sz w:val="72"/>
          <w:szCs w:val="28"/>
        </w:rPr>
        <w:t>报价文件</w:t>
      </w:r>
    </w:p>
    <w:p w14:paraId="2FD098FD">
      <w:pPr>
        <w:jc w:val="center"/>
        <w:rPr>
          <w:rFonts w:ascii="宋体"/>
          <w:color w:val="auto"/>
          <w:sz w:val="30"/>
        </w:rPr>
      </w:pPr>
    </w:p>
    <w:p w14:paraId="5B1F1C5D">
      <w:pPr>
        <w:jc w:val="center"/>
        <w:rPr>
          <w:rFonts w:ascii="宋体"/>
          <w:color w:val="auto"/>
          <w:sz w:val="30"/>
        </w:rPr>
      </w:pPr>
    </w:p>
    <w:p w14:paraId="70F6DE34">
      <w:pPr>
        <w:jc w:val="center"/>
        <w:rPr>
          <w:rFonts w:ascii="宋体"/>
          <w:color w:val="auto"/>
          <w:sz w:val="30"/>
        </w:rPr>
      </w:pPr>
    </w:p>
    <w:p w14:paraId="5EF07D4B">
      <w:pPr>
        <w:spacing w:line="360" w:lineRule="auto"/>
        <w:ind w:firstLine="1608" w:firstLineChars="445"/>
        <w:rPr>
          <w:rFonts w:hint="default" w:ascii="宋体" w:eastAsia="宋体"/>
          <w:b/>
          <w:color w:val="auto"/>
          <w:sz w:val="36"/>
          <w:szCs w:val="20"/>
          <w:lang w:val="en-US" w:eastAsia="zh-CN"/>
        </w:rPr>
      </w:pPr>
      <w:r>
        <w:rPr>
          <w:rFonts w:hint="eastAsia" w:ascii="宋体"/>
          <w:b/>
          <w:color w:val="auto"/>
          <w:sz w:val="36"/>
          <w:szCs w:val="20"/>
        </w:rPr>
        <w:t>项目编号：FJPTQ202</w:t>
      </w:r>
      <w:r>
        <w:rPr>
          <w:rFonts w:hint="eastAsia" w:ascii="宋体"/>
          <w:b/>
          <w:color w:val="auto"/>
          <w:sz w:val="36"/>
          <w:szCs w:val="20"/>
          <w:lang w:val="en-US" w:eastAsia="zh-CN"/>
        </w:rPr>
        <w:t>6001</w:t>
      </w:r>
    </w:p>
    <w:p w14:paraId="4C4A0C85">
      <w:pPr>
        <w:spacing w:line="360" w:lineRule="auto"/>
        <w:ind w:firstLine="1608" w:firstLineChars="445"/>
        <w:rPr>
          <w:rFonts w:ascii="宋体"/>
          <w:b/>
          <w:color w:val="auto"/>
          <w:sz w:val="36"/>
          <w:szCs w:val="20"/>
        </w:rPr>
      </w:pPr>
    </w:p>
    <w:p w14:paraId="6F563848">
      <w:pPr>
        <w:spacing w:line="360" w:lineRule="auto"/>
        <w:ind w:left="3403" w:hanging="1800"/>
        <w:rPr>
          <w:rFonts w:hint="default" w:ascii="宋体" w:eastAsia="宋体"/>
          <w:b/>
          <w:color w:val="auto"/>
          <w:sz w:val="36"/>
          <w:szCs w:val="20"/>
          <w:lang w:val="en-US" w:eastAsia="zh-CN"/>
        </w:rPr>
      </w:pPr>
      <w:r>
        <w:rPr>
          <w:rFonts w:hint="eastAsia" w:ascii="宋体"/>
          <w:b/>
          <w:color w:val="auto"/>
          <w:sz w:val="36"/>
          <w:szCs w:val="20"/>
        </w:rPr>
        <w:t>项目名称：</w:t>
      </w:r>
      <w:r>
        <w:rPr>
          <w:rFonts w:hint="eastAsia" w:ascii="宋体"/>
          <w:b/>
          <w:color w:val="auto"/>
          <w:sz w:val="36"/>
          <w:szCs w:val="20"/>
          <w:lang w:val="en-US" w:eastAsia="zh-CN"/>
        </w:rPr>
        <w:t>仪器设备检定校准服务</w:t>
      </w:r>
    </w:p>
    <w:p w14:paraId="34EAA22E">
      <w:pPr>
        <w:spacing w:line="360" w:lineRule="auto"/>
        <w:ind w:left="4413" w:hanging="2512"/>
        <w:rPr>
          <w:rFonts w:ascii="宋体"/>
          <w:b/>
          <w:color w:val="auto"/>
          <w:sz w:val="36"/>
          <w:szCs w:val="20"/>
        </w:rPr>
      </w:pPr>
    </w:p>
    <w:p w14:paraId="5770B75E">
      <w:pPr>
        <w:spacing w:line="276" w:lineRule="auto"/>
        <w:ind w:left="3749" w:leftChars="594" w:hanging="2502" w:hangingChars="695"/>
        <w:rPr>
          <w:rFonts w:ascii="宋体"/>
          <w:color w:val="auto"/>
          <w:sz w:val="36"/>
          <w:szCs w:val="36"/>
        </w:rPr>
      </w:pPr>
    </w:p>
    <w:p w14:paraId="4D0F7F18">
      <w:pPr>
        <w:spacing w:line="360" w:lineRule="auto"/>
        <w:ind w:left="2618" w:leftChars="602" w:hanging="1354" w:hangingChars="645"/>
        <w:rPr>
          <w:rFonts w:ascii="宋体"/>
          <w:color w:val="auto"/>
          <w:szCs w:val="20"/>
        </w:rPr>
      </w:pPr>
    </w:p>
    <w:p w14:paraId="2EE87879">
      <w:pPr>
        <w:jc w:val="center"/>
        <w:rPr>
          <w:rFonts w:ascii="宋体"/>
          <w:b/>
          <w:color w:val="auto"/>
          <w:sz w:val="36"/>
        </w:rPr>
      </w:pPr>
    </w:p>
    <w:p w14:paraId="6ED81ABB">
      <w:pPr>
        <w:rPr>
          <w:rFonts w:ascii="宋体"/>
          <w:b/>
          <w:color w:val="auto"/>
          <w:sz w:val="36"/>
        </w:rPr>
      </w:pPr>
    </w:p>
    <w:p w14:paraId="55EF3DAD">
      <w:pPr>
        <w:rPr>
          <w:rFonts w:ascii="宋体"/>
          <w:b/>
          <w:color w:val="auto"/>
          <w:sz w:val="36"/>
        </w:rPr>
      </w:pPr>
    </w:p>
    <w:p w14:paraId="10973B38">
      <w:pPr>
        <w:rPr>
          <w:rFonts w:ascii="宋体"/>
          <w:b/>
          <w:color w:val="auto"/>
          <w:sz w:val="36"/>
        </w:rPr>
      </w:pPr>
    </w:p>
    <w:p w14:paraId="429BA56A">
      <w:pPr>
        <w:rPr>
          <w:rFonts w:ascii="宋体"/>
          <w:b/>
          <w:color w:val="auto"/>
          <w:sz w:val="36"/>
          <w:u w:val="single"/>
        </w:rPr>
      </w:pPr>
      <w:r>
        <w:rPr>
          <w:rFonts w:hint="eastAsia" w:ascii="宋体"/>
          <w:b/>
          <w:color w:val="auto"/>
          <w:sz w:val="36"/>
        </w:rPr>
        <w:t xml:space="preserve">    公司（或单位）名称（加盖公章）： </w:t>
      </w:r>
      <w:r>
        <w:rPr>
          <w:rFonts w:hint="eastAsia" w:ascii="宋体"/>
          <w:b/>
          <w:color w:val="auto"/>
          <w:sz w:val="36"/>
          <w:u w:val="single"/>
        </w:rPr>
        <w:t xml:space="preserve">          </w:t>
      </w:r>
    </w:p>
    <w:p w14:paraId="16BDAFEC">
      <w:pPr>
        <w:rPr>
          <w:rFonts w:ascii="宋体"/>
          <w:b/>
          <w:color w:val="auto"/>
          <w:sz w:val="36"/>
        </w:rPr>
      </w:pPr>
      <w:r>
        <w:rPr>
          <w:rFonts w:hint="eastAsia" w:ascii="宋体"/>
          <w:b/>
          <w:color w:val="auto"/>
          <w:sz w:val="36"/>
        </w:rPr>
        <w:t xml:space="preserve">    日期 ：</w:t>
      </w:r>
      <w:r>
        <w:rPr>
          <w:rFonts w:hint="eastAsia" w:ascii="宋体"/>
          <w:b/>
          <w:color w:val="auto"/>
          <w:sz w:val="36"/>
          <w:u w:val="single"/>
        </w:rPr>
        <w:t xml:space="preserve">               </w:t>
      </w:r>
    </w:p>
    <w:p w14:paraId="4C5449C9">
      <w:pPr>
        <w:spacing w:line="0" w:lineRule="atLeast"/>
        <w:jc w:val="left"/>
        <w:outlineLvl w:val="4"/>
        <w:rPr>
          <w:rFonts w:ascii="宋体"/>
          <w:color w:val="auto"/>
          <w:sz w:val="32"/>
          <w:szCs w:val="20"/>
        </w:rPr>
      </w:pPr>
      <w:r>
        <w:rPr>
          <w:rFonts w:hint="eastAsia" w:ascii="宋体"/>
          <w:b/>
          <w:color w:val="auto"/>
          <w:sz w:val="36"/>
          <w:szCs w:val="20"/>
        </w:rPr>
        <w:br w:type="page"/>
      </w:r>
      <w:bookmarkStart w:id="4" w:name="_Toc64885134"/>
      <w:r>
        <w:rPr>
          <w:rFonts w:hint="eastAsia" w:ascii="宋体"/>
          <w:color w:val="auto"/>
          <w:sz w:val="32"/>
          <w:szCs w:val="20"/>
        </w:rPr>
        <w:t>附件1</w:t>
      </w:r>
      <w:bookmarkEnd w:id="4"/>
    </w:p>
    <w:p w14:paraId="2501E1D1">
      <w:pPr>
        <w:jc w:val="center"/>
        <w:rPr>
          <w:b/>
          <w:color w:val="auto"/>
          <w:sz w:val="36"/>
          <w:szCs w:val="36"/>
        </w:rPr>
      </w:pPr>
      <w:bookmarkStart w:id="5" w:name="_Toc64885135"/>
      <w:r>
        <w:rPr>
          <w:rFonts w:hint="eastAsia"/>
          <w:b/>
          <w:color w:val="auto"/>
          <w:sz w:val="36"/>
          <w:szCs w:val="36"/>
        </w:rPr>
        <w:t>报 价 书</w:t>
      </w:r>
      <w:bookmarkEnd w:id="5"/>
    </w:p>
    <w:p w14:paraId="384F5A18">
      <w:pPr>
        <w:rPr>
          <w:rFonts w:ascii="宋体" w:hAnsi="宋体"/>
          <w:color w:val="auto"/>
          <w:sz w:val="24"/>
        </w:rPr>
      </w:pPr>
    </w:p>
    <w:p w14:paraId="3C0E83B5">
      <w:pPr>
        <w:spacing w:line="360" w:lineRule="auto"/>
        <w:rPr>
          <w:rFonts w:ascii="宋体" w:hAnsi="宋体"/>
          <w:color w:val="auto"/>
          <w:sz w:val="24"/>
        </w:rPr>
      </w:pPr>
      <w:r>
        <w:rPr>
          <w:rFonts w:hint="eastAsia" w:ascii="宋体" w:hAnsi="宋体"/>
          <w:color w:val="auto"/>
          <w:sz w:val="24"/>
        </w:rPr>
        <w:t>致：</w:t>
      </w:r>
      <w:r>
        <w:rPr>
          <w:rFonts w:hint="eastAsia" w:ascii="宋体" w:cs="宋体"/>
          <w:color w:val="auto"/>
          <w:sz w:val="24"/>
        </w:rPr>
        <w:t>福建省</w:t>
      </w:r>
      <w:r>
        <w:rPr>
          <w:rFonts w:hint="eastAsia" w:ascii="宋体"/>
          <w:color w:val="auto"/>
          <w:sz w:val="24"/>
        </w:rPr>
        <w:t>平潭环境监测中心站</w:t>
      </w:r>
    </w:p>
    <w:p w14:paraId="291002BA">
      <w:pPr>
        <w:spacing w:line="360" w:lineRule="auto"/>
        <w:ind w:firstLine="480"/>
        <w:rPr>
          <w:rFonts w:hint="eastAsia" w:ascii="宋体" w:hAnsi="宋体"/>
          <w:color w:val="auto"/>
          <w:sz w:val="24"/>
          <w:u w:val="single"/>
          <w:lang w:val="en-US" w:eastAsia="zh-CN"/>
        </w:rPr>
      </w:pPr>
      <w:r>
        <w:rPr>
          <w:rFonts w:hint="eastAsia" w:ascii="宋体" w:hAnsi="宋体"/>
          <w:color w:val="auto"/>
          <w:sz w:val="24"/>
        </w:rPr>
        <w:t>根据贵方为</w:t>
      </w:r>
      <w:r>
        <w:rPr>
          <w:rFonts w:hint="eastAsia" w:ascii="宋体" w:hAnsi="宋体"/>
          <w:color w:val="auto"/>
          <w:sz w:val="24"/>
          <w:u w:val="single"/>
        </w:rPr>
        <w:t xml:space="preserve">  </w:t>
      </w:r>
      <w:r>
        <w:rPr>
          <w:rFonts w:hint="eastAsia" w:ascii="宋体" w:hAnsi="宋体"/>
          <w:color w:val="auto"/>
          <w:sz w:val="24"/>
          <w:u w:val="single"/>
          <w:lang w:val="en-US" w:eastAsia="zh-CN"/>
        </w:rPr>
        <w:t>仪器设备检定校准服务</w:t>
      </w:r>
      <w:r>
        <w:rPr>
          <w:rFonts w:hint="eastAsia" w:ascii="宋体" w:hAnsi="宋体"/>
          <w:color w:val="auto"/>
          <w:sz w:val="24"/>
          <w:u w:val="single"/>
        </w:rPr>
        <w:t xml:space="preserve">  </w:t>
      </w:r>
      <w:r>
        <w:rPr>
          <w:rFonts w:hint="eastAsia" w:ascii="宋体" w:hAnsi="宋体"/>
          <w:color w:val="auto"/>
          <w:sz w:val="24"/>
        </w:rPr>
        <w:t>项目采购的邀请函（采购编号：</w:t>
      </w:r>
      <w:r>
        <w:rPr>
          <w:rFonts w:hint="eastAsia" w:ascii="宋体" w:hAnsi="宋体"/>
          <w:color w:val="auto"/>
          <w:sz w:val="24"/>
          <w:u w:val="single"/>
        </w:rPr>
        <w:t xml:space="preserve"> FJPTQ202</w:t>
      </w:r>
      <w:r>
        <w:rPr>
          <w:rFonts w:hint="eastAsia" w:ascii="宋体" w:hAnsi="宋体"/>
          <w:color w:val="auto"/>
          <w:sz w:val="24"/>
          <w:u w:val="single"/>
          <w:lang w:val="en-US" w:eastAsia="zh-CN"/>
        </w:rPr>
        <w:t>6001</w:t>
      </w:r>
      <w:r>
        <w:rPr>
          <w:rFonts w:hint="eastAsia" w:ascii="宋体" w:hAnsi="宋体"/>
          <w:color w:val="auto"/>
          <w:sz w:val="24"/>
          <w:u w:val="single"/>
        </w:rPr>
        <w:t xml:space="preserve"> </w:t>
      </w:r>
      <w:r>
        <w:rPr>
          <w:rFonts w:hint="eastAsia" w:ascii="宋体" w:hAnsi="宋体"/>
          <w:color w:val="auto"/>
          <w:sz w:val="24"/>
        </w:rPr>
        <w:t>），签字代表</w:t>
      </w:r>
      <w:r>
        <w:rPr>
          <w:rFonts w:hint="eastAsia" w:ascii="宋体" w:hAnsi="宋体"/>
          <w:color w:val="auto"/>
          <w:sz w:val="24"/>
          <w:u w:val="single"/>
        </w:rPr>
        <w:t xml:space="preserve">          （全名）</w:t>
      </w:r>
      <w:r>
        <w:rPr>
          <w:rFonts w:hint="eastAsia" w:ascii="宋体" w:hAnsi="宋体"/>
          <w:color w:val="auto"/>
          <w:sz w:val="24"/>
        </w:rPr>
        <w:t>经正式授权并代表</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p w14:paraId="599718FA">
      <w:pPr>
        <w:spacing w:line="360" w:lineRule="auto"/>
        <w:ind w:firstLine="480"/>
        <w:rPr>
          <w:rFonts w:ascii="宋体" w:hAnsi="宋体"/>
          <w:color w:val="auto"/>
          <w:sz w:val="24"/>
        </w:rPr>
      </w:pPr>
      <w:r>
        <w:rPr>
          <w:rFonts w:hint="eastAsia" w:ascii="宋体" w:hAnsi="宋体"/>
          <w:color w:val="auto"/>
          <w:sz w:val="24"/>
          <w:u w:val="single"/>
        </w:rPr>
        <w:t>（</w:t>
      </w:r>
      <w:r>
        <w:rPr>
          <w:rFonts w:hint="eastAsia" w:ascii="宋体" w:hAnsi="宋体"/>
          <w:color w:val="auto"/>
          <w:sz w:val="24"/>
          <w:u w:val="single"/>
          <w:lang w:val="en-US" w:eastAsia="zh-CN"/>
        </w:rPr>
        <w:t xml:space="preserve"> </w:t>
      </w:r>
      <w:r>
        <w:rPr>
          <w:rFonts w:hint="eastAsia" w:ascii="宋体" w:hAnsi="宋体"/>
          <w:color w:val="auto"/>
          <w:sz w:val="24"/>
          <w:u w:val="single"/>
        </w:rPr>
        <w:t>报价人全称）</w:t>
      </w:r>
      <w:r>
        <w:rPr>
          <w:rFonts w:hint="eastAsia" w:ascii="宋体" w:hAnsi="宋体"/>
          <w:color w:val="auto"/>
          <w:sz w:val="24"/>
          <w:u w:val="single"/>
          <w:lang w:val="en-US" w:eastAsia="zh-CN"/>
        </w:rPr>
        <w:t xml:space="preserve">      </w:t>
      </w:r>
      <w:r>
        <w:rPr>
          <w:rFonts w:hint="eastAsia" w:ascii="宋体" w:hAnsi="宋体"/>
          <w:color w:val="auto"/>
          <w:sz w:val="24"/>
        </w:rPr>
        <w:t>提交下述文件正本一份和副本</w:t>
      </w:r>
      <w:r>
        <w:rPr>
          <w:rFonts w:hint="eastAsia" w:ascii="宋体" w:hAnsi="宋体"/>
          <w:color w:val="auto"/>
          <w:sz w:val="24"/>
          <w:lang w:val="en-US" w:eastAsia="zh-CN"/>
        </w:rPr>
        <w:t>二</w:t>
      </w:r>
      <w:r>
        <w:rPr>
          <w:rFonts w:hint="eastAsia" w:ascii="宋体" w:hAnsi="宋体"/>
          <w:color w:val="auto"/>
          <w:sz w:val="24"/>
        </w:rPr>
        <w:t>份。</w:t>
      </w:r>
    </w:p>
    <w:p w14:paraId="7365D027">
      <w:pPr>
        <w:spacing w:line="360" w:lineRule="auto"/>
        <w:ind w:firstLine="241" w:firstLineChars="100"/>
        <w:rPr>
          <w:rFonts w:hint="eastAsia" w:ascii="宋体" w:hAnsi="宋体"/>
          <w:b/>
          <w:bCs/>
          <w:color w:val="auto"/>
          <w:sz w:val="24"/>
          <w:lang w:val="en-US" w:eastAsia="zh-CN"/>
        </w:rPr>
      </w:pPr>
      <w:r>
        <w:rPr>
          <w:rFonts w:hint="eastAsia" w:ascii="宋体" w:hAnsi="宋体"/>
          <w:b/>
          <w:bCs/>
          <w:color w:val="auto"/>
          <w:sz w:val="24"/>
          <w:lang w:val="en-US" w:eastAsia="zh-CN"/>
        </w:rPr>
        <w:t>（1）报价一览表</w:t>
      </w:r>
    </w:p>
    <w:p w14:paraId="1D220241">
      <w:pPr>
        <w:spacing w:line="360" w:lineRule="auto"/>
        <w:ind w:firstLine="241" w:firstLineChars="100"/>
        <w:rPr>
          <w:rFonts w:hint="default" w:ascii="宋体" w:hAnsi="宋体" w:eastAsia="宋体"/>
          <w:b/>
          <w:bCs/>
          <w:color w:val="auto"/>
          <w:sz w:val="24"/>
          <w:lang w:val="en-US" w:eastAsia="zh-CN"/>
        </w:rPr>
      </w:pPr>
      <w:r>
        <w:rPr>
          <w:rFonts w:hint="eastAsia" w:ascii="宋体" w:hAnsi="宋体"/>
          <w:b/>
          <w:bCs/>
          <w:color w:val="auto"/>
          <w:sz w:val="24"/>
          <w:lang w:val="en-US" w:eastAsia="zh-CN"/>
        </w:rPr>
        <w:t>（2）</w:t>
      </w:r>
      <w:r>
        <w:rPr>
          <w:rFonts w:hint="eastAsia" w:ascii="宋体" w:hAnsi="宋体"/>
          <w:b/>
          <w:bCs/>
          <w:color w:val="auto"/>
          <w:sz w:val="24"/>
        </w:rPr>
        <w:t>报价人资格证明文件</w:t>
      </w:r>
      <w:r>
        <w:rPr>
          <w:rFonts w:hint="eastAsia" w:ascii="宋体" w:hAnsi="宋体"/>
          <w:b/>
          <w:bCs/>
          <w:color w:val="auto"/>
          <w:sz w:val="24"/>
          <w:lang w:eastAsia="zh-CN"/>
        </w:rPr>
        <w:t>（</w:t>
      </w:r>
      <w:r>
        <w:rPr>
          <w:rFonts w:hint="eastAsia" w:ascii="宋体" w:hAnsi="宋体"/>
          <w:b w:val="0"/>
          <w:bCs w:val="0"/>
          <w:color w:val="auto"/>
          <w:sz w:val="24"/>
          <w:lang w:val="en-US" w:eastAsia="zh-CN"/>
        </w:rPr>
        <w:t>含</w:t>
      </w:r>
      <w:r>
        <w:rPr>
          <w:rFonts w:hint="eastAsia" w:ascii="宋体" w:hAnsi="宋体"/>
          <w:b w:val="0"/>
          <w:bCs w:val="0"/>
          <w:color w:val="auto"/>
          <w:sz w:val="24"/>
          <w:szCs w:val="24"/>
        </w:rPr>
        <w:t>营业执照</w:t>
      </w:r>
      <w:r>
        <w:rPr>
          <w:rFonts w:hint="eastAsia" w:ascii="宋体" w:hAnsi="宋体"/>
          <w:b w:val="0"/>
          <w:bCs w:val="0"/>
          <w:color w:val="auto"/>
          <w:sz w:val="24"/>
          <w:szCs w:val="24"/>
          <w:lang w:val="en-US" w:eastAsia="zh-CN"/>
        </w:rPr>
        <w:t>复印件、CMA证书复印件、CNAS实验室认可证书、自检服务资质证明材料、</w:t>
      </w:r>
      <w:r>
        <w:rPr>
          <w:rFonts w:hint="default" w:eastAsia="宋体"/>
          <w:color w:val="auto"/>
          <w:sz w:val="24"/>
          <w:szCs w:val="24"/>
          <w:lang w:val="en-US" w:eastAsia="zh-CN"/>
        </w:rPr>
        <w:t>近三年内在经营活动中没有重大违法记录</w:t>
      </w:r>
      <w:r>
        <w:rPr>
          <w:rFonts w:hint="eastAsia"/>
          <w:color w:val="auto"/>
          <w:sz w:val="24"/>
          <w:szCs w:val="24"/>
          <w:lang w:val="en-US" w:eastAsia="zh-CN"/>
        </w:rPr>
        <w:t>和</w:t>
      </w:r>
      <w:r>
        <w:rPr>
          <w:rFonts w:hint="default" w:eastAsia="宋体"/>
          <w:color w:val="auto"/>
          <w:sz w:val="24"/>
          <w:szCs w:val="24"/>
          <w:lang w:val="en-US" w:eastAsia="zh-CN"/>
        </w:rPr>
        <w:t>无行贿犯罪记录</w:t>
      </w:r>
      <w:r>
        <w:rPr>
          <w:rFonts w:hint="eastAsia"/>
          <w:color w:val="auto"/>
          <w:sz w:val="24"/>
          <w:szCs w:val="24"/>
          <w:lang w:val="en-US" w:eastAsia="zh-CN"/>
        </w:rPr>
        <w:t>书面声明</w:t>
      </w:r>
      <w:r>
        <w:rPr>
          <w:rFonts w:hint="eastAsia" w:ascii="宋体" w:hAnsi="宋体"/>
          <w:b/>
          <w:bCs/>
          <w:color w:val="auto"/>
          <w:sz w:val="24"/>
          <w:szCs w:val="24"/>
          <w:lang w:val="en-US" w:eastAsia="zh-CN"/>
        </w:rPr>
        <w:t>）</w:t>
      </w:r>
    </w:p>
    <w:p w14:paraId="3F36BD15">
      <w:pPr>
        <w:spacing w:line="360" w:lineRule="auto"/>
        <w:rPr>
          <w:rFonts w:hint="default" w:ascii="宋体" w:hAnsi="宋体" w:eastAsia="宋体"/>
          <w:b/>
          <w:bCs/>
          <w:color w:val="auto"/>
          <w:sz w:val="24"/>
          <w:lang w:val="en-US" w:eastAsia="zh-CN"/>
        </w:rPr>
      </w:pPr>
      <w:r>
        <w:rPr>
          <w:rFonts w:hint="eastAsia" w:ascii="宋体" w:hAnsi="宋体"/>
          <w:b/>
          <w:bCs/>
          <w:color w:val="auto"/>
          <w:sz w:val="24"/>
        </w:rPr>
        <w:t xml:space="preserve">  （</w:t>
      </w:r>
      <w:r>
        <w:rPr>
          <w:rFonts w:hint="eastAsia" w:ascii="宋体" w:hAnsi="宋体"/>
          <w:b/>
          <w:bCs/>
          <w:color w:val="auto"/>
          <w:sz w:val="24"/>
          <w:lang w:val="en-US" w:eastAsia="zh-CN"/>
        </w:rPr>
        <w:t>3</w:t>
      </w:r>
      <w:r>
        <w:rPr>
          <w:rFonts w:hint="eastAsia" w:ascii="宋体" w:hAnsi="宋体"/>
          <w:b/>
          <w:bCs/>
          <w:color w:val="auto"/>
          <w:sz w:val="24"/>
        </w:rPr>
        <w:t>）其他资料</w:t>
      </w:r>
      <w:r>
        <w:rPr>
          <w:rFonts w:hint="eastAsia" w:ascii="宋体" w:hAnsi="宋体"/>
          <w:b/>
          <w:bCs/>
          <w:color w:val="auto"/>
          <w:sz w:val="24"/>
          <w:lang w:eastAsia="zh-CN"/>
        </w:rPr>
        <w:t>（</w:t>
      </w:r>
      <w:r>
        <w:rPr>
          <w:rFonts w:hint="eastAsia" w:ascii="宋体" w:hAnsi="宋体"/>
          <w:b w:val="0"/>
          <w:bCs w:val="0"/>
          <w:color w:val="auto"/>
          <w:sz w:val="24"/>
          <w:lang w:val="en-US" w:eastAsia="zh-CN"/>
        </w:rPr>
        <w:t>含完整履行服务要求的承诺函</w:t>
      </w:r>
      <w:r>
        <w:rPr>
          <w:rFonts w:hint="eastAsia" w:ascii="宋体" w:hAnsi="宋体"/>
          <w:b/>
          <w:bCs/>
          <w:color w:val="auto"/>
          <w:sz w:val="24"/>
          <w:lang w:val="en-US" w:eastAsia="zh-CN"/>
        </w:rPr>
        <w:t>）</w:t>
      </w:r>
    </w:p>
    <w:p w14:paraId="41AD8558">
      <w:pPr>
        <w:spacing w:line="360" w:lineRule="auto"/>
        <w:rPr>
          <w:rFonts w:ascii="宋体" w:hAnsi="宋体"/>
          <w:color w:val="auto"/>
          <w:sz w:val="24"/>
        </w:rPr>
      </w:pPr>
      <w:r>
        <w:rPr>
          <w:rFonts w:hint="eastAsia" w:ascii="宋体" w:hAnsi="宋体"/>
          <w:color w:val="auto"/>
          <w:sz w:val="24"/>
        </w:rPr>
        <w:t xml:space="preserve">    据此函，签字代表宣布同意如下：</w:t>
      </w:r>
    </w:p>
    <w:p w14:paraId="094EAE92">
      <w:pPr>
        <w:spacing w:line="360" w:lineRule="auto"/>
        <w:ind w:left="959" w:leftChars="228" w:hanging="480" w:hangingChars="200"/>
        <w:rPr>
          <w:rFonts w:ascii="宋体" w:hAnsi="宋体"/>
          <w:color w:val="auto"/>
          <w:sz w:val="24"/>
        </w:rPr>
      </w:pPr>
      <w:r>
        <w:rPr>
          <w:rFonts w:hint="eastAsia" w:ascii="宋体" w:hAnsi="宋体"/>
          <w:color w:val="auto"/>
          <w:sz w:val="24"/>
        </w:rPr>
        <w:t>1．所附报价一览表中项目报价总价为人民币_________</w:t>
      </w:r>
      <w:r>
        <w:rPr>
          <w:rFonts w:hint="eastAsia" w:ascii="宋体" w:hAnsi="宋体"/>
          <w:color w:val="auto"/>
          <w:sz w:val="24"/>
          <w:lang w:val="en-US" w:eastAsia="zh-CN"/>
        </w:rPr>
        <w:t>元</w:t>
      </w:r>
      <w:r>
        <w:rPr>
          <w:rFonts w:hint="eastAsia" w:ascii="宋体" w:hAnsi="宋体"/>
          <w:color w:val="auto"/>
          <w:sz w:val="24"/>
        </w:rPr>
        <w:t>（小写），即</w:t>
      </w:r>
      <w:r>
        <w:rPr>
          <w:rFonts w:hint="eastAsia" w:ascii="宋体" w:hAnsi="宋体"/>
          <w:color w:val="auto"/>
          <w:sz w:val="24"/>
          <w:lang w:val="en-US" w:eastAsia="zh-CN"/>
        </w:rPr>
        <w:t>人民币</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none"/>
          <w:lang w:val="en-US" w:eastAsia="zh-CN"/>
        </w:rPr>
        <w:t>元</w:t>
      </w:r>
      <w:r>
        <w:rPr>
          <w:rFonts w:hint="eastAsia" w:ascii="宋体" w:hAnsi="宋体"/>
          <w:color w:val="auto"/>
          <w:sz w:val="24"/>
        </w:rPr>
        <w:t>（大写）。</w:t>
      </w:r>
    </w:p>
    <w:p w14:paraId="2E65251C">
      <w:pPr>
        <w:spacing w:line="360" w:lineRule="auto"/>
        <w:ind w:firstLine="480" w:firstLineChars="200"/>
        <w:rPr>
          <w:rFonts w:ascii="宋体" w:hAnsi="宋体"/>
          <w:color w:val="auto"/>
          <w:sz w:val="24"/>
        </w:rPr>
      </w:pPr>
      <w:r>
        <w:rPr>
          <w:rFonts w:hint="eastAsia" w:ascii="宋体" w:hAnsi="宋体"/>
          <w:color w:val="auto"/>
          <w:sz w:val="24"/>
        </w:rPr>
        <w:t>2．报价人将按采购文件的规定履行合同责任和义务。</w:t>
      </w:r>
    </w:p>
    <w:p w14:paraId="384ECAB1">
      <w:pPr>
        <w:spacing w:line="360" w:lineRule="auto"/>
        <w:rPr>
          <w:rFonts w:ascii="宋体" w:hAnsi="宋体"/>
          <w:color w:val="auto"/>
          <w:sz w:val="24"/>
        </w:rPr>
      </w:pPr>
    </w:p>
    <w:p w14:paraId="3EB7AD73">
      <w:pPr>
        <w:spacing w:line="360" w:lineRule="auto"/>
        <w:rPr>
          <w:rFonts w:ascii="宋体" w:hAnsi="宋体"/>
          <w:color w:val="auto"/>
          <w:sz w:val="24"/>
        </w:rPr>
      </w:pPr>
    </w:p>
    <w:p w14:paraId="38FFC0D8">
      <w:pPr>
        <w:spacing w:line="360" w:lineRule="auto"/>
        <w:rPr>
          <w:rFonts w:ascii="宋体" w:hAnsi="宋体"/>
          <w:color w:val="auto"/>
          <w:sz w:val="24"/>
        </w:rPr>
      </w:pPr>
    </w:p>
    <w:p w14:paraId="483DE765">
      <w:pPr>
        <w:spacing w:line="360" w:lineRule="auto"/>
        <w:rPr>
          <w:rFonts w:hint="eastAsia" w:ascii="宋体" w:hAnsi="宋体"/>
          <w:color w:val="auto"/>
          <w:sz w:val="24"/>
        </w:rPr>
      </w:pPr>
    </w:p>
    <w:p w14:paraId="15E35F1B">
      <w:pPr>
        <w:spacing w:line="360" w:lineRule="auto"/>
        <w:rPr>
          <w:rFonts w:ascii="宋体" w:hAnsi="宋体"/>
          <w:color w:val="auto"/>
          <w:sz w:val="24"/>
        </w:rPr>
      </w:pPr>
      <w:r>
        <w:rPr>
          <w:rFonts w:hint="eastAsia" w:ascii="宋体" w:hAnsi="宋体"/>
          <w:color w:val="auto"/>
          <w:sz w:val="24"/>
        </w:rPr>
        <w:t>报价人</w:t>
      </w:r>
      <w:r>
        <w:rPr>
          <w:rFonts w:hint="eastAsia" w:ascii="宋体" w:hAnsi="宋体"/>
          <w:color w:val="auto"/>
          <w:sz w:val="24"/>
          <w:lang w:val="en-US" w:eastAsia="zh-CN"/>
        </w:rPr>
        <w:t>公司或单位</w:t>
      </w:r>
      <w:r>
        <w:rPr>
          <w:rFonts w:hint="eastAsia" w:ascii="宋体" w:hAnsi="宋体"/>
          <w:color w:val="auto"/>
          <w:sz w:val="24"/>
        </w:rPr>
        <w:t xml:space="preserve">名称(全称并加盖公章)：_______________ </w:t>
      </w:r>
    </w:p>
    <w:p w14:paraId="5E0102AA">
      <w:pPr>
        <w:spacing w:line="360" w:lineRule="auto"/>
        <w:rPr>
          <w:rFonts w:ascii="宋体" w:hAnsi="宋体"/>
          <w:color w:val="auto"/>
          <w:sz w:val="24"/>
          <w:u w:val="single"/>
        </w:rPr>
      </w:pPr>
      <w:r>
        <w:rPr>
          <w:rFonts w:hint="eastAsia" w:ascii="宋体" w:hAnsi="宋体"/>
          <w:color w:val="auto"/>
          <w:sz w:val="24"/>
        </w:rPr>
        <w:t>报价人</w:t>
      </w:r>
      <w:r>
        <w:rPr>
          <w:rFonts w:hint="eastAsia" w:ascii="宋体" w:hAnsi="宋体"/>
          <w:color w:val="auto"/>
          <w:sz w:val="24"/>
          <w:lang w:val="en-US" w:eastAsia="zh-CN"/>
        </w:rPr>
        <w:t>公司或单位</w:t>
      </w:r>
      <w:r>
        <w:rPr>
          <w:rFonts w:hint="eastAsia" w:ascii="宋体" w:hAnsi="宋体"/>
          <w:color w:val="auto"/>
          <w:sz w:val="24"/>
        </w:rPr>
        <w:t>地址：</w:t>
      </w:r>
      <w:r>
        <w:rPr>
          <w:rFonts w:hint="eastAsia" w:ascii="宋体" w:hAnsi="宋体"/>
          <w:color w:val="auto"/>
          <w:sz w:val="24"/>
          <w:u w:val="single"/>
        </w:rPr>
        <w:t xml:space="preserve">                   </w:t>
      </w:r>
    </w:p>
    <w:p w14:paraId="22D46863">
      <w:pPr>
        <w:spacing w:line="360" w:lineRule="auto"/>
        <w:rPr>
          <w:rFonts w:ascii="宋体" w:hAnsi="宋体"/>
          <w:color w:val="auto"/>
          <w:sz w:val="24"/>
        </w:rPr>
      </w:pPr>
      <w:r>
        <w:rPr>
          <w:rFonts w:hint="eastAsia" w:ascii="宋体" w:hAnsi="宋体"/>
          <w:color w:val="auto"/>
          <w:sz w:val="24"/>
        </w:rPr>
        <w:t>传真：__________________</w:t>
      </w:r>
    </w:p>
    <w:p w14:paraId="768FF706">
      <w:pPr>
        <w:spacing w:line="360" w:lineRule="auto"/>
        <w:rPr>
          <w:rFonts w:ascii="宋体" w:hAnsi="宋体"/>
          <w:color w:val="auto"/>
          <w:sz w:val="24"/>
        </w:rPr>
      </w:pPr>
      <w:r>
        <w:rPr>
          <w:rFonts w:hint="eastAsia" w:ascii="宋体" w:hAnsi="宋体"/>
          <w:color w:val="auto"/>
          <w:sz w:val="24"/>
        </w:rPr>
        <w:t>报价人授权代表姓名：_____________</w:t>
      </w:r>
    </w:p>
    <w:p w14:paraId="08B1F4A2">
      <w:pPr>
        <w:spacing w:line="360" w:lineRule="auto"/>
        <w:rPr>
          <w:rFonts w:ascii="宋体" w:hAnsi="宋体"/>
          <w:color w:val="auto"/>
          <w:sz w:val="24"/>
        </w:rPr>
      </w:pPr>
      <w:r>
        <w:rPr>
          <w:rFonts w:hint="eastAsia" w:ascii="宋体" w:hAnsi="宋体"/>
          <w:color w:val="auto"/>
          <w:sz w:val="24"/>
        </w:rPr>
        <w:t>报价人授权代表（签字）：____________</w:t>
      </w:r>
    </w:p>
    <w:p w14:paraId="5C3BEEEA">
      <w:pPr>
        <w:spacing w:line="360" w:lineRule="auto"/>
        <w:rPr>
          <w:rFonts w:ascii="宋体" w:hAnsi="宋体"/>
          <w:color w:val="auto"/>
          <w:sz w:val="24"/>
        </w:rPr>
      </w:pPr>
      <w:r>
        <w:rPr>
          <w:rFonts w:hint="eastAsia" w:ascii="宋体" w:hAnsi="宋体"/>
          <w:color w:val="auto"/>
          <w:sz w:val="24"/>
        </w:rPr>
        <w:t>电话/手机：_________________</w:t>
      </w:r>
    </w:p>
    <w:p w14:paraId="5669E78D">
      <w:pPr>
        <w:spacing w:line="360" w:lineRule="auto"/>
        <w:rPr>
          <w:rFonts w:ascii="宋体" w:hAnsi="宋体"/>
          <w:color w:val="auto"/>
          <w:sz w:val="24"/>
        </w:rPr>
      </w:pPr>
      <w:r>
        <w:rPr>
          <w:rFonts w:hint="eastAsia" w:ascii="宋体" w:hAnsi="宋体"/>
          <w:color w:val="auto"/>
          <w:sz w:val="24"/>
        </w:rPr>
        <w:t xml:space="preserve">日     期：_____年___月___日 </w:t>
      </w:r>
    </w:p>
    <w:p w14:paraId="363288AB">
      <w:pPr>
        <w:spacing w:line="360" w:lineRule="auto"/>
        <w:rPr>
          <w:rFonts w:ascii="宋体" w:hAnsi="宋体"/>
          <w:color w:val="auto"/>
          <w:sz w:val="24"/>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58B2DCB">
      <w:pPr>
        <w:spacing w:line="0" w:lineRule="atLeast"/>
        <w:jc w:val="left"/>
        <w:outlineLvl w:val="4"/>
        <w:rPr>
          <w:rFonts w:hint="eastAsia" w:ascii="宋体"/>
          <w:color w:val="auto"/>
          <w:sz w:val="32"/>
          <w:szCs w:val="20"/>
        </w:rPr>
      </w:pPr>
      <w:bookmarkStart w:id="6" w:name="_Toc64885136"/>
      <w:r>
        <w:rPr>
          <w:rFonts w:hint="eastAsia" w:ascii="宋体"/>
          <w:color w:val="auto"/>
          <w:sz w:val="32"/>
          <w:szCs w:val="20"/>
        </w:rPr>
        <w:t>附件2</w:t>
      </w:r>
      <w:bookmarkEnd w:id="6"/>
    </w:p>
    <w:p w14:paraId="5C5321B1">
      <w:pPr>
        <w:spacing w:line="0" w:lineRule="atLeast"/>
        <w:jc w:val="center"/>
        <w:outlineLvl w:val="4"/>
        <w:rPr>
          <w:rFonts w:hint="eastAsia" w:ascii="宋体"/>
          <w:color w:val="auto"/>
          <w:sz w:val="32"/>
          <w:szCs w:val="20"/>
        </w:rPr>
      </w:pPr>
      <w:r>
        <w:rPr>
          <w:rFonts w:hint="eastAsia" w:asciiTheme="minorEastAsia" w:hAnsiTheme="minorEastAsia" w:eastAsiaTheme="minorEastAsia" w:cstheme="minorEastAsia"/>
          <w:b/>
          <w:color w:val="auto"/>
          <w:sz w:val="32"/>
          <w:szCs w:val="32"/>
          <w:lang w:val="en-US" w:eastAsia="zh-CN" w:bidi="ar-SA"/>
        </w:rPr>
        <w:t>福建省平潭环境监测中心站仪器设备检定校准服务报价一览表</w:t>
      </w:r>
    </w:p>
    <w:tbl>
      <w:tblPr>
        <w:tblStyle w:val="13"/>
        <w:tblpPr w:leftFromText="180" w:rightFromText="180" w:vertAnchor="text" w:horzAnchor="page" w:tblpX="1383" w:tblpY="613"/>
        <w:tblOverlap w:val="never"/>
        <w:tblW w:w="142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697"/>
        <w:gridCol w:w="1310"/>
        <w:gridCol w:w="2227"/>
        <w:gridCol w:w="1662"/>
        <w:gridCol w:w="750"/>
        <w:gridCol w:w="1486"/>
        <w:gridCol w:w="1200"/>
        <w:gridCol w:w="1200"/>
        <w:gridCol w:w="820"/>
        <w:gridCol w:w="2906"/>
      </w:tblGrid>
      <w:tr w14:paraId="4FB73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blHeader/>
        </w:trPr>
        <w:tc>
          <w:tcPr>
            <w:tcW w:w="697" w:type="dxa"/>
            <w:tcBorders>
              <w:tl2br w:val="nil"/>
              <w:tr2bl w:val="nil"/>
            </w:tcBorders>
            <w:shd w:val="clear" w:color="auto" w:fill="auto"/>
            <w:vAlign w:val="center"/>
          </w:tcPr>
          <w:p w14:paraId="5A40D5AB">
            <w:pPr>
              <w:keepNext w:val="0"/>
              <w:keepLines w:val="0"/>
              <w:widowControl/>
              <w:suppressLineNumbers w:val="0"/>
              <w:snapToGrid w:val="0"/>
              <w:ind w:left="0" w:leftChars="0" w:right="0" w:rightChars="0" w:firstLine="0" w:firstLineChars="0"/>
              <w:jc w:val="center"/>
              <w:textAlignment w:val="center"/>
              <w:rPr>
                <w:rFonts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序号</w:t>
            </w:r>
          </w:p>
        </w:tc>
        <w:tc>
          <w:tcPr>
            <w:tcW w:w="1310" w:type="dxa"/>
            <w:tcBorders>
              <w:tl2br w:val="nil"/>
              <w:tr2bl w:val="nil"/>
            </w:tcBorders>
            <w:shd w:val="clear" w:color="auto" w:fill="auto"/>
            <w:vAlign w:val="center"/>
          </w:tcPr>
          <w:p w14:paraId="3E27C36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内部管理编号</w:t>
            </w:r>
          </w:p>
        </w:tc>
        <w:tc>
          <w:tcPr>
            <w:tcW w:w="2227" w:type="dxa"/>
            <w:tcBorders>
              <w:tl2br w:val="nil"/>
              <w:tr2bl w:val="nil"/>
            </w:tcBorders>
            <w:shd w:val="clear" w:color="auto" w:fill="auto"/>
            <w:vAlign w:val="center"/>
          </w:tcPr>
          <w:p w14:paraId="6FCB1BA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仪器设备名称</w:t>
            </w:r>
          </w:p>
        </w:tc>
        <w:tc>
          <w:tcPr>
            <w:tcW w:w="1662" w:type="dxa"/>
            <w:tcBorders>
              <w:tl2br w:val="nil"/>
              <w:tr2bl w:val="nil"/>
            </w:tcBorders>
            <w:shd w:val="clear" w:color="auto" w:fill="auto"/>
            <w:vAlign w:val="center"/>
          </w:tcPr>
          <w:p w14:paraId="7D5E0DB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仪器参考型号</w:t>
            </w:r>
          </w:p>
        </w:tc>
        <w:tc>
          <w:tcPr>
            <w:tcW w:w="750" w:type="dxa"/>
            <w:tcBorders>
              <w:tl2br w:val="nil"/>
              <w:tr2bl w:val="nil"/>
            </w:tcBorders>
            <w:shd w:val="clear" w:color="auto" w:fill="auto"/>
            <w:vAlign w:val="center"/>
          </w:tcPr>
          <w:p w14:paraId="32BA8AA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数量</w:t>
            </w:r>
          </w:p>
        </w:tc>
        <w:tc>
          <w:tcPr>
            <w:tcW w:w="1486" w:type="dxa"/>
            <w:tcBorders>
              <w:tl2br w:val="nil"/>
              <w:tr2bl w:val="nil"/>
            </w:tcBorders>
            <w:shd w:val="clear" w:color="auto" w:fill="auto"/>
            <w:vAlign w:val="center"/>
          </w:tcPr>
          <w:p w14:paraId="5EAEDED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溯源要求</w:t>
            </w:r>
          </w:p>
        </w:tc>
        <w:tc>
          <w:tcPr>
            <w:tcW w:w="1200" w:type="dxa"/>
            <w:tcBorders>
              <w:tl2br w:val="nil"/>
              <w:tr2bl w:val="nil"/>
            </w:tcBorders>
            <w:shd w:val="clear" w:color="auto" w:fill="auto"/>
            <w:vAlign w:val="center"/>
          </w:tcPr>
          <w:p w14:paraId="7CA6B49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检定/校准报价（元）</w:t>
            </w:r>
          </w:p>
        </w:tc>
        <w:tc>
          <w:tcPr>
            <w:tcW w:w="1200" w:type="dxa"/>
            <w:tcBorders>
              <w:tl2br w:val="nil"/>
              <w:tr2bl w:val="nil"/>
            </w:tcBorders>
            <w:shd w:val="clear" w:color="auto" w:fill="auto"/>
            <w:vAlign w:val="center"/>
          </w:tcPr>
          <w:p w14:paraId="6F94156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服务方式（自检/外送）</w:t>
            </w:r>
          </w:p>
        </w:tc>
        <w:tc>
          <w:tcPr>
            <w:tcW w:w="820" w:type="dxa"/>
            <w:tcBorders>
              <w:tl2br w:val="nil"/>
              <w:tr2bl w:val="nil"/>
            </w:tcBorders>
            <w:shd w:val="clear" w:color="auto" w:fill="auto"/>
            <w:vAlign w:val="center"/>
          </w:tcPr>
          <w:p w14:paraId="4306A0D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溯源形式</w:t>
            </w:r>
          </w:p>
        </w:tc>
        <w:tc>
          <w:tcPr>
            <w:tcW w:w="2906" w:type="dxa"/>
            <w:tcBorders>
              <w:tl2br w:val="nil"/>
              <w:tr2bl w:val="nil"/>
            </w:tcBorders>
            <w:shd w:val="clear" w:color="auto" w:fill="auto"/>
            <w:vAlign w:val="center"/>
          </w:tcPr>
          <w:p w14:paraId="7ACE3D6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备注</w:t>
            </w:r>
          </w:p>
        </w:tc>
      </w:tr>
      <w:tr w14:paraId="2C09A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918F13E">
            <w:pPr>
              <w:keepNext w:val="0"/>
              <w:keepLines w:val="0"/>
              <w:widowControl/>
              <w:suppressLineNumbers w:val="0"/>
              <w:snapToGrid w:val="0"/>
              <w:ind w:left="0" w:leftChars="0" w:right="0" w:rightChars="0" w:firstLine="0" w:firstLineChars="0"/>
              <w:jc w:val="center"/>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310" w:type="dxa"/>
            <w:tcBorders>
              <w:tl2br w:val="nil"/>
              <w:tr2bl w:val="nil"/>
            </w:tcBorders>
            <w:shd w:val="clear" w:color="auto" w:fill="auto"/>
            <w:noWrap/>
            <w:vAlign w:val="center"/>
          </w:tcPr>
          <w:p w14:paraId="0D82A4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PTQZ-006</w:t>
            </w:r>
          </w:p>
        </w:tc>
        <w:tc>
          <w:tcPr>
            <w:tcW w:w="2227" w:type="dxa"/>
            <w:tcBorders>
              <w:tl2br w:val="nil"/>
              <w:tr2bl w:val="nil"/>
            </w:tcBorders>
            <w:shd w:val="clear" w:color="auto" w:fill="auto"/>
            <w:noWrap/>
            <w:vAlign w:val="center"/>
          </w:tcPr>
          <w:p w14:paraId="2A3F3C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空盒气压表</w:t>
            </w:r>
          </w:p>
        </w:tc>
        <w:tc>
          <w:tcPr>
            <w:tcW w:w="1662" w:type="dxa"/>
            <w:tcBorders>
              <w:tl2br w:val="nil"/>
              <w:tr2bl w:val="nil"/>
            </w:tcBorders>
            <w:shd w:val="clear" w:color="auto" w:fill="auto"/>
            <w:noWrap/>
            <w:vAlign w:val="center"/>
          </w:tcPr>
          <w:p w14:paraId="022AF5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ZBY215-84（DYM3）</w:t>
            </w:r>
          </w:p>
        </w:tc>
        <w:tc>
          <w:tcPr>
            <w:tcW w:w="750" w:type="dxa"/>
            <w:tcBorders>
              <w:tl2br w:val="nil"/>
              <w:tr2bl w:val="nil"/>
            </w:tcBorders>
            <w:shd w:val="clear" w:color="auto" w:fill="auto"/>
            <w:noWrap/>
            <w:vAlign w:val="center"/>
          </w:tcPr>
          <w:p w14:paraId="0023D2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785304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3C3E1D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784419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7A7DB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50C7F1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8915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3CE81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w:t>
            </w:r>
          </w:p>
        </w:tc>
        <w:tc>
          <w:tcPr>
            <w:tcW w:w="1310" w:type="dxa"/>
            <w:tcBorders>
              <w:tl2br w:val="nil"/>
              <w:tr2bl w:val="nil"/>
            </w:tcBorders>
            <w:shd w:val="clear" w:color="auto" w:fill="auto"/>
            <w:noWrap/>
            <w:vAlign w:val="center"/>
          </w:tcPr>
          <w:p w14:paraId="63EB5EE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PTQZ-014</w:t>
            </w:r>
          </w:p>
        </w:tc>
        <w:tc>
          <w:tcPr>
            <w:tcW w:w="2227" w:type="dxa"/>
            <w:tcBorders>
              <w:tl2br w:val="nil"/>
              <w:tr2bl w:val="nil"/>
            </w:tcBorders>
            <w:shd w:val="clear" w:color="auto" w:fill="auto"/>
            <w:noWrap/>
            <w:vAlign w:val="center"/>
          </w:tcPr>
          <w:p w14:paraId="4A9D08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7495E6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WS-A1</w:t>
            </w:r>
          </w:p>
        </w:tc>
        <w:tc>
          <w:tcPr>
            <w:tcW w:w="750" w:type="dxa"/>
            <w:tcBorders>
              <w:tl2br w:val="nil"/>
              <w:tr2bl w:val="nil"/>
            </w:tcBorders>
            <w:shd w:val="clear" w:color="auto" w:fill="auto"/>
            <w:noWrap/>
            <w:vAlign w:val="center"/>
          </w:tcPr>
          <w:p w14:paraId="115ABA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672AA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FD88F7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AA3B0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50779D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268AA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CC19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A54C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w:t>
            </w:r>
          </w:p>
        </w:tc>
        <w:tc>
          <w:tcPr>
            <w:tcW w:w="1310" w:type="dxa"/>
            <w:tcBorders>
              <w:tl2br w:val="nil"/>
              <w:tr2bl w:val="nil"/>
            </w:tcBorders>
            <w:shd w:val="clear" w:color="auto" w:fill="auto"/>
            <w:noWrap/>
            <w:vAlign w:val="center"/>
          </w:tcPr>
          <w:p w14:paraId="4ADCD5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PTQZ-030</w:t>
            </w:r>
          </w:p>
        </w:tc>
        <w:tc>
          <w:tcPr>
            <w:tcW w:w="2227" w:type="dxa"/>
            <w:tcBorders>
              <w:tl2br w:val="nil"/>
              <w:tr2bl w:val="nil"/>
            </w:tcBorders>
            <w:shd w:val="clear" w:color="auto" w:fill="auto"/>
            <w:noWrap/>
            <w:vAlign w:val="center"/>
          </w:tcPr>
          <w:p w14:paraId="07FBCD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4DFB1B4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CP224S</w:t>
            </w:r>
          </w:p>
        </w:tc>
        <w:tc>
          <w:tcPr>
            <w:tcW w:w="750" w:type="dxa"/>
            <w:tcBorders>
              <w:tl2br w:val="nil"/>
              <w:tr2bl w:val="nil"/>
            </w:tcBorders>
            <w:shd w:val="clear" w:color="auto" w:fill="auto"/>
            <w:noWrap/>
            <w:vAlign w:val="center"/>
          </w:tcPr>
          <w:p w14:paraId="54B3E4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84EE5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A387F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CF9E31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43315C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CA1C2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5D54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953B6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w:t>
            </w:r>
          </w:p>
        </w:tc>
        <w:tc>
          <w:tcPr>
            <w:tcW w:w="1310" w:type="dxa"/>
            <w:tcBorders>
              <w:tl2br w:val="nil"/>
              <w:tr2bl w:val="nil"/>
            </w:tcBorders>
            <w:shd w:val="clear" w:color="auto" w:fill="auto"/>
            <w:noWrap/>
            <w:vAlign w:val="center"/>
          </w:tcPr>
          <w:p w14:paraId="52CC14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PTQZ-035</w:t>
            </w:r>
          </w:p>
        </w:tc>
        <w:tc>
          <w:tcPr>
            <w:tcW w:w="2227" w:type="dxa"/>
            <w:tcBorders>
              <w:tl2br w:val="nil"/>
              <w:tr2bl w:val="nil"/>
            </w:tcBorders>
            <w:shd w:val="clear" w:color="auto" w:fill="auto"/>
            <w:noWrap/>
            <w:vAlign w:val="center"/>
          </w:tcPr>
          <w:p w14:paraId="1896DD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电热恒温鼓风干燥箱</w:t>
            </w:r>
          </w:p>
        </w:tc>
        <w:tc>
          <w:tcPr>
            <w:tcW w:w="1662" w:type="dxa"/>
            <w:tcBorders>
              <w:tl2br w:val="nil"/>
              <w:tr2bl w:val="nil"/>
            </w:tcBorders>
            <w:shd w:val="clear" w:color="auto" w:fill="auto"/>
            <w:noWrap/>
            <w:vAlign w:val="center"/>
          </w:tcPr>
          <w:p w14:paraId="4D0DCD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DHG-9146A</w:t>
            </w:r>
          </w:p>
        </w:tc>
        <w:tc>
          <w:tcPr>
            <w:tcW w:w="750" w:type="dxa"/>
            <w:tcBorders>
              <w:tl2br w:val="nil"/>
              <w:tr2bl w:val="nil"/>
            </w:tcBorders>
            <w:shd w:val="clear" w:color="auto" w:fill="auto"/>
            <w:noWrap/>
            <w:vAlign w:val="center"/>
          </w:tcPr>
          <w:p w14:paraId="531F532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1DA444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567DC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3BD58F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D2F9A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47F90C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17C58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AE349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w:t>
            </w:r>
          </w:p>
        </w:tc>
        <w:tc>
          <w:tcPr>
            <w:tcW w:w="1310" w:type="dxa"/>
            <w:tcBorders>
              <w:tl2br w:val="nil"/>
              <w:tr2bl w:val="nil"/>
            </w:tcBorders>
            <w:shd w:val="clear" w:color="auto" w:fill="auto"/>
            <w:noWrap/>
            <w:vAlign w:val="center"/>
          </w:tcPr>
          <w:p w14:paraId="5A0DD5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PTQZ-049</w:t>
            </w:r>
          </w:p>
        </w:tc>
        <w:tc>
          <w:tcPr>
            <w:tcW w:w="2227" w:type="dxa"/>
            <w:tcBorders>
              <w:tl2br w:val="nil"/>
              <w:tr2bl w:val="nil"/>
            </w:tcBorders>
            <w:shd w:val="clear" w:color="auto" w:fill="auto"/>
            <w:noWrap/>
            <w:vAlign w:val="center"/>
          </w:tcPr>
          <w:p w14:paraId="510EBD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4D7A8B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WS-A1</w:t>
            </w:r>
          </w:p>
        </w:tc>
        <w:tc>
          <w:tcPr>
            <w:tcW w:w="750" w:type="dxa"/>
            <w:tcBorders>
              <w:tl2br w:val="nil"/>
              <w:tr2bl w:val="nil"/>
            </w:tcBorders>
            <w:shd w:val="clear" w:color="auto" w:fill="auto"/>
            <w:noWrap/>
            <w:vAlign w:val="center"/>
          </w:tcPr>
          <w:p w14:paraId="0E4FA8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110257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0E596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498F9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0B66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1B597B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F2D5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12122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w:t>
            </w:r>
          </w:p>
        </w:tc>
        <w:tc>
          <w:tcPr>
            <w:tcW w:w="1310" w:type="dxa"/>
            <w:tcBorders>
              <w:tl2br w:val="nil"/>
              <w:tr2bl w:val="nil"/>
            </w:tcBorders>
            <w:shd w:val="clear" w:color="auto" w:fill="auto"/>
            <w:noWrap/>
            <w:vAlign w:val="center"/>
          </w:tcPr>
          <w:p w14:paraId="2543DB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PTQZ-076</w:t>
            </w:r>
          </w:p>
        </w:tc>
        <w:tc>
          <w:tcPr>
            <w:tcW w:w="2227" w:type="dxa"/>
            <w:tcBorders>
              <w:tl2br w:val="nil"/>
              <w:tr2bl w:val="nil"/>
            </w:tcBorders>
            <w:shd w:val="clear" w:color="auto" w:fill="auto"/>
            <w:noWrap/>
            <w:vAlign w:val="center"/>
          </w:tcPr>
          <w:p w14:paraId="10A240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4F29A6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TH600B</w:t>
            </w:r>
          </w:p>
        </w:tc>
        <w:tc>
          <w:tcPr>
            <w:tcW w:w="750" w:type="dxa"/>
            <w:tcBorders>
              <w:tl2br w:val="nil"/>
              <w:tr2bl w:val="nil"/>
            </w:tcBorders>
            <w:shd w:val="clear" w:color="auto" w:fill="auto"/>
            <w:noWrap/>
            <w:vAlign w:val="center"/>
          </w:tcPr>
          <w:p w14:paraId="0143345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AE491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41C1362E">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0A05CFE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5B93B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15F6BB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76D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F9166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w:t>
            </w:r>
          </w:p>
        </w:tc>
        <w:tc>
          <w:tcPr>
            <w:tcW w:w="1310" w:type="dxa"/>
            <w:tcBorders>
              <w:tl2br w:val="nil"/>
              <w:tr2bl w:val="nil"/>
            </w:tcBorders>
            <w:shd w:val="clear" w:color="auto" w:fill="auto"/>
            <w:noWrap/>
            <w:vAlign w:val="center"/>
          </w:tcPr>
          <w:p w14:paraId="10A837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PTQZ-077</w:t>
            </w:r>
          </w:p>
        </w:tc>
        <w:tc>
          <w:tcPr>
            <w:tcW w:w="2227" w:type="dxa"/>
            <w:tcBorders>
              <w:tl2br w:val="nil"/>
              <w:tr2bl w:val="nil"/>
            </w:tcBorders>
            <w:shd w:val="clear" w:color="auto" w:fill="auto"/>
            <w:noWrap/>
            <w:vAlign w:val="center"/>
          </w:tcPr>
          <w:p w14:paraId="0D5FE3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45855AA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TH600B</w:t>
            </w:r>
          </w:p>
        </w:tc>
        <w:tc>
          <w:tcPr>
            <w:tcW w:w="750" w:type="dxa"/>
            <w:tcBorders>
              <w:tl2br w:val="nil"/>
              <w:tr2bl w:val="nil"/>
            </w:tcBorders>
            <w:shd w:val="clear" w:color="auto" w:fill="auto"/>
            <w:noWrap/>
            <w:vAlign w:val="center"/>
          </w:tcPr>
          <w:p w14:paraId="5EC7EF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3CCAD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195487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6A1A9BA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780694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E300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F94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67E32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w:t>
            </w:r>
          </w:p>
        </w:tc>
        <w:tc>
          <w:tcPr>
            <w:tcW w:w="1310" w:type="dxa"/>
            <w:tcBorders>
              <w:tl2br w:val="nil"/>
              <w:tr2bl w:val="nil"/>
            </w:tcBorders>
            <w:shd w:val="clear" w:color="auto" w:fill="auto"/>
            <w:noWrap/>
            <w:vAlign w:val="center"/>
          </w:tcPr>
          <w:p w14:paraId="6344A1F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PTQZ-085</w:t>
            </w:r>
          </w:p>
        </w:tc>
        <w:tc>
          <w:tcPr>
            <w:tcW w:w="2227" w:type="dxa"/>
            <w:tcBorders>
              <w:tl2br w:val="nil"/>
              <w:tr2bl w:val="nil"/>
            </w:tcBorders>
            <w:shd w:val="clear" w:color="auto" w:fill="auto"/>
            <w:noWrap/>
            <w:vAlign w:val="center"/>
          </w:tcPr>
          <w:p w14:paraId="32F119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单光束可见分光光度计</w:t>
            </w:r>
          </w:p>
        </w:tc>
        <w:tc>
          <w:tcPr>
            <w:tcW w:w="1662" w:type="dxa"/>
            <w:tcBorders>
              <w:tl2br w:val="nil"/>
              <w:tr2bl w:val="nil"/>
            </w:tcBorders>
            <w:shd w:val="clear" w:color="auto" w:fill="auto"/>
            <w:noWrap/>
            <w:vAlign w:val="center"/>
          </w:tcPr>
          <w:p w14:paraId="547C96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VIS-7220N</w:t>
            </w:r>
          </w:p>
        </w:tc>
        <w:tc>
          <w:tcPr>
            <w:tcW w:w="750" w:type="dxa"/>
            <w:tcBorders>
              <w:tl2br w:val="nil"/>
              <w:tr2bl w:val="nil"/>
            </w:tcBorders>
            <w:shd w:val="clear" w:color="auto" w:fill="auto"/>
            <w:noWrap/>
            <w:vAlign w:val="center"/>
          </w:tcPr>
          <w:p w14:paraId="649EA76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7749A6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22A9C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F3243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DE6C2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FEC5F1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97DC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7D753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w:t>
            </w:r>
          </w:p>
        </w:tc>
        <w:tc>
          <w:tcPr>
            <w:tcW w:w="1310" w:type="dxa"/>
            <w:tcBorders>
              <w:tl2br w:val="nil"/>
              <w:tr2bl w:val="nil"/>
            </w:tcBorders>
            <w:shd w:val="clear" w:color="auto" w:fill="auto"/>
            <w:noWrap/>
            <w:vAlign w:val="center"/>
          </w:tcPr>
          <w:p w14:paraId="43B03E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PTQZ-104</w:t>
            </w:r>
          </w:p>
        </w:tc>
        <w:tc>
          <w:tcPr>
            <w:tcW w:w="2227" w:type="dxa"/>
            <w:tcBorders>
              <w:tl2br w:val="nil"/>
              <w:tr2bl w:val="nil"/>
            </w:tcBorders>
            <w:shd w:val="clear" w:color="auto" w:fill="auto"/>
            <w:noWrap/>
            <w:vAlign w:val="center"/>
          </w:tcPr>
          <w:p w14:paraId="54E8810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恒温恒湿箱</w:t>
            </w:r>
          </w:p>
        </w:tc>
        <w:tc>
          <w:tcPr>
            <w:tcW w:w="1662" w:type="dxa"/>
            <w:tcBorders>
              <w:tl2br w:val="nil"/>
              <w:tr2bl w:val="nil"/>
            </w:tcBorders>
            <w:shd w:val="clear" w:color="auto" w:fill="auto"/>
            <w:noWrap/>
            <w:vAlign w:val="center"/>
          </w:tcPr>
          <w:p w14:paraId="19871D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HWS-080</w:t>
            </w:r>
          </w:p>
        </w:tc>
        <w:tc>
          <w:tcPr>
            <w:tcW w:w="750" w:type="dxa"/>
            <w:tcBorders>
              <w:tl2br w:val="nil"/>
              <w:tr2bl w:val="nil"/>
            </w:tcBorders>
            <w:shd w:val="clear" w:color="auto" w:fill="auto"/>
            <w:noWrap/>
            <w:vAlign w:val="center"/>
          </w:tcPr>
          <w:p w14:paraId="77D464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A7BC37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BFE2BC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768F7C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B2EAC7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2F3E07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7FD8C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E37B6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w:t>
            </w:r>
          </w:p>
        </w:tc>
        <w:tc>
          <w:tcPr>
            <w:tcW w:w="1310" w:type="dxa"/>
            <w:tcBorders>
              <w:tl2br w:val="nil"/>
              <w:tr2bl w:val="nil"/>
            </w:tcBorders>
            <w:shd w:val="clear" w:color="auto" w:fill="auto"/>
            <w:noWrap/>
            <w:vAlign w:val="center"/>
          </w:tcPr>
          <w:p w14:paraId="581ADE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PTQZ-105</w:t>
            </w:r>
          </w:p>
        </w:tc>
        <w:tc>
          <w:tcPr>
            <w:tcW w:w="2227" w:type="dxa"/>
            <w:tcBorders>
              <w:tl2br w:val="nil"/>
              <w:tr2bl w:val="nil"/>
            </w:tcBorders>
            <w:shd w:val="clear" w:color="auto" w:fill="auto"/>
            <w:noWrap/>
            <w:vAlign w:val="center"/>
          </w:tcPr>
          <w:p w14:paraId="2812E72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4C4CA8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SHP-150</w:t>
            </w:r>
          </w:p>
        </w:tc>
        <w:tc>
          <w:tcPr>
            <w:tcW w:w="750" w:type="dxa"/>
            <w:tcBorders>
              <w:tl2br w:val="nil"/>
              <w:tr2bl w:val="nil"/>
            </w:tcBorders>
            <w:shd w:val="clear" w:color="auto" w:fill="auto"/>
            <w:noWrap/>
            <w:vAlign w:val="center"/>
          </w:tcPr>
          <w:p w14:paraId="2525FF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5294C4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2C1C79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30C01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BA062C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E15E11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36.0℃ 37.5℃ 44.0℃ 44.5℃按单点报价</w:t>
            </w:r>
          </w:p>
        </w:tc>
      </w:tr>
      <w:tr w14:paraId="4AB66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93EB84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w:t>
            </w:r>
          </w:p>
        </w:tc>
        <w:tc>
          <w:tcPr>
            <w:tcW w:w="1310" w:type="dxa"/>
            <w:tcBorders>
              <w:tl2br w:val="nil"/>
              <w:tr2bl w:val="nil"/>
            </w:tcBorders>
            <w:shd w:val="clear" w:color="auto" w:fill="auto"/>
            <w:noWrap/>
            <w:vAlign w:val="center"/>
          </w:tcPr>
          <w:p w14:paraId="6EAF16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PTQZ-113</w:t>
            </w:r>
          </w:p>
        </w:tc>
        <w:tc>
          <w:tcPr>
            <w:tcW w:w="2227" w:type="dxa"/>
            <w:tcBorders>
              <w:tl2br w:val="nil"/>
              <w:tr2bl w:val="nil"/>
            </w:tcBorders>
            <w:shd w:val="clear" w:color="auto" w:fill="auto"/>
            <w:noWrap/>
            <w:vAlign w:val="center"/>
          </w:tcPr>
          <w:p w14:paraId="4B94DC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工作用玻璃液体温度计</w:t>
            </w:r>
          </w:p>
        </w:tc>
        <w:tc>
          <w:tcPr>
            <w:tcW w:w="1662" w:type="dxa"/>
            <w:tcBorders>
              <w:tl2br w:val="nil"/>
              <w:tr2bl w:val="nil"/>
            </w:tcBorders>
            <w:shd w:val="clear" w:color="auto" w:fill="auto"/>
            <w:noWrap/>
            <w:vAlign w:val="center"/>
          </w:tcPr>
          <w:p w14:paraId="4243D99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750" w:type="dxa"/>
            <w:tcBorders>
              <w:tl2br w:val="nil"/>
              <w:tr2bl w:val="nil"/>
            </w:tcBorders>
            <w:shd w:val="clear" w:color="auto" w:fill="auto"/>
            <w:noWrap/>
            <w:vAlign w:val="center"/>
          </w:tcPr>
          <w:p w14:paraId="647087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E1F7C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7D8EF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AC29C2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242F5F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382FD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35C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54B1C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w:t>
            </w:r>
          </w:p>
        </w:tc>
        <w:tc>
          <w:tcPr>
            <w:tcW w:w="1310" w:type="dxa"/>
            <w:tcBorders>
              <w:tl2br w:val="nil"/>
              <w:tr2bl w:val="nil"/>
            </w:tcBorders>
            <w:shd w:val="clear" w:color="auto" w:fill="auto"/>
            <w:noWrap/>
            <w:vAlign w:val="center"/>
          </w:tcPr>
          <w:p w14:paraId="4642DF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PTQZ-115</w:t>
            </w:r>
          </w:p>
        </w:tc>
        <w:tc>
          <w:tcPr>
            <w:tcW w:w="2227" w:type="dxa"/>
            <w:tcBorders>
              <w:tl2br w:val="nil"/>
              <w:tr2bl w:val="nil"/>
            </w:tcBorders>
            <w:shd w:val="clear" w:color="auto" w:fill="auto"/>
            <w:noWrap/>
            <w:vAlign w:val="center"/>
          </w:tcPr>
          <w:p w14:paraId="15AB7E7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2DEE3C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HTC-1</w:t>
            </w:r>
          </w:p>
        </w:tc>
        <w:tc>
          <w:tcPr>
            <w:tcW w:w="750" w:type="dxa"/>
            <w:tcBorders>
              <w:tl2br w:val="nil"/>
              <w:tr2bl w:val="nil"/>
            </w:tcBorders>
            <w:shd w:val="clear" w:color="auto" w:fill="auto"/>
            <w:noWrap/>
            <w:vAlign w:val="center"/>
          </w:tcPr>
          <w:p w14:paraId="7076D1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D67769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99C1BF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CB09A7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C97465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CDB22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C1AF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44CFD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w:t>
            </w:r>
          </w:p>
        </w:tc>
        <w:tc>
          <w:tcPr>
            <w:tcW w:w="1310" w:type="dxa"/>
            <w:tcBorders>
              <w:tl2br w:val="nil"/>
              <w:tr2bl w:val="nil"/>
            </w:tcBorders>
            <w:shd w:val="clear" w:color="auto" w:fill="auto"/>
            <w:noWrap/>
            <w:vAlign w:val="center"/>
          </w:tcPr>
          <w:p w14:paraId="21DF79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PTQZ—116</w:t>
            </w:r>
          </w:p>
        </w:tc>
        <w:tc>
          <w:tcPr>
            <w:tcW w:w="2227" w:type="dxa"/>
            <w:tcBorders>
              <w:tl2br w:val="nil"/>
              <w:tr2bl w:val="nil"/>
            </w:tcBorders>
            <w:shd w:val="clear" w:color="auto" w:fill="auto"/>
            <w:noWrap/>
            <w:vAlign w:val="center"/>
          </w:tcPr>
          <w:p w14:paraId="2B1DB86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智能烟气综合分析仪</w:t>
            </w:r>
          </w:p>
        </w:tc>
        <w:tc>
          <w:tcPr>
            <w:tcW w:w="1662" w:type="dxa"/>
            <w:tcBorders>
              <w:tl2br w:val="nil"/>
              <w:tr2bl w:val="nil"/>
            </w:tcBorders>
            <w:shd w:val="clear" w:color="auto" w:fill="auto"/>
            <w:noWrap/>
            <w:vAlign w:val="center"/>
          </w:tcPr>
          <w:p w14:paraId="7DABB6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F550CI</w:t>
            </w:r>
          </w:p>
        </w:tc>
        <w:tc>
          <w:tcPr>
            <w:tcW w:w="750" w:type="dxa"/>
            <w:tcBorders>
              <w:tl2br w:val="nil"/>
              <w:tr2bl w:val="nil"/>
            </w:tcBorders>
            <w:shd w:val="clear" w:color="auto" w:fill="auto"/>
            <w:noWrap/>
            <w:vAlign w:val="center"/>
          </w:tcPr>
          <w:p w14:paraId="00116E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7C725D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3B7114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17F62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97B845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F8328A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CO，NOx，S02，O3</w:t>
            </w:r>
          </w:p>
        </w:tc>
      </w:tr>
      <w:tr w14:paraId="10F9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E6ADD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w:t>
            </w:r>
          </w:p>
        </w:tc>
        <w:tc>
          <w:tcPr>
            <w:tcW w:w="1310" w:type="dxa"/>
            <w:tcBorders>
              <w:tl2br w:val="nil"/>
              <w:tr2bl w:val="nil"/>
            </w:tcBorders>
            <w:shd w:val="clear" w:color="auto" w:fill="auto"/>
            <w:noWrap/>
            <w:vAlign w:val="center"/>
          </w:tcPr>
          <w:p w14:paraId="421F42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PTQZ-117</w:t>
            </w:r>
          </w:p>
        </w:tc>
        <w:tc>
          <w:tcPr>
            <w:tcW w:w="2227" w:type="dxa"/>
            <w:tcBorders>
              <w:tl2br w:val="nil"/>
              <w:tr2bl w:val="nil"/>
            </w:tcBorders>
            <w:shd w:val="clear" w:color="auto" w:fill="auto"/>
            <w:noWrap/>
            <w:vAlign w:val="center"/>
          </w:tcPr>
          <w:p w14:paraId="7FB49C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7D63B4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45A4A7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80E576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3FBC6B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E7705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DB1FC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F1F953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9235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F70B8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w:t>
            </w:r>
          </w:p>
        </w:tc>
        <w:tc>
          <w:tcPr>
            <w:tcW w:w="1310" w:type="dxa"/>
            <w:tcBorders>
              <w:tl2br w:val="nil"/>
              <w:tr2bl w:val="nil"/>
            </w:tcBorders>
            <w:shd w:val="clear" w:color="auto" w:fill="auto"/>
            <w:noWrap/>
            <w:vAlign w:val="center"/>
          </w:tcPr>
          <w:p w14:paraId="6DA7C2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PTQZ-118</w:t>
            </w:r>
          </w:p>
        </w:tc>
        <w:tc>
          <w:tcPr>
            <w:tcW w:w="2227" w:type="dxa"/>
            <w:tcBorders>
              <w:tl2br w:val="nil"/>
              <w:tr2bl w:val="nil"/>
            </w:tcBorders>
            <w:shd w:val="clear" w:color="auto" w:fill="auto"/>
            <w:noWrap/>
            <w:vAlign w:val="center"/>
          </w:tcPr>
          <w:p w14:paraId="4EDB6B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4C5619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2FF7BB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9B8712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B5916D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6A6FD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A5804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855530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2981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7E802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w:t>
            </w:r>
          </w:p>
        </w:tc>
        <w:tc>
          <w:tcPr>
            <w:tcW w:w="1310" w:type="dxa"/>
            <w:tcBorders>
              <w:tl2br w:val="nil"/>
              <w:tr2bl w:val="nil"/>
            </w:tcBorders>
            <w:shd w:val="clear" w:color="auto" w:fill="auto"/>
            <w:noWrap/>
            <w:vAlign w:val="center"/>
          </w:tcPr>
          <w:p w14:paraId="2C1EA1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PTQZ-119</w:t>
            </w:r>
          </w:p>
        </w:tc>
        <w:tc>
          <w:tcPr>
            <w:tcW w:w="2227" w:type="dxa"/>
            <w:tcBorders>
              <w:tl2br w:val="nil"/>
              <w:tr2bl w:val="nil"/>
            </w:tcBorders>
            <w:shd w:val="clear" w:color="auto" w:fill="auto"/>
            <w:noWrap/>
            <w:vAlign w:val="center"/>
          </w:tcPr>
          <w:p w14:paraId="4A2A8F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1C83C3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7BC72A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99F88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9C28E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480CCD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D2ACE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9E9D86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4DA3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2C5C9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w:t>
            </w:r>
          </w:p>
        </w:tc>
        <w:tc>
          <w:tcPr>
            <w:tcW w:w="1310" w:type="dxa"/>
            <w:tcBorders>
              <w:tl2br w:val="nil"/>
              <w:tr2bl w:val="nil"/>
            </w:tcBorders>
            <w:shd w:val="clear" w:color="auto" w:fill="auto"/>
            <w:noWrap/>
            <w:vAlign w:val="center"/>
          </w:tcPr>
          <w:p w14:paraId="235AD3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PTQZ-123</w:t>
            </w:r>
          </w:p>
        </w:tc>
        <w:tc>
          <w:tcPr>
            <w:tcW w:w="2227" w:type="dxa"/>
            <w:tcBorders>
              <w:tl2br w:val="nil"/>
              <w:tr2bl w:val="nil"/>
            </w:tcBorders>
            <w:shd w:val="clear" w:color="auto" w:fill="auto"/>
            <w:noWrap/>
            <w:vAlign w:val="center"/>
          </w:tcPr>
          <w:p w14:paraId="35D4196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气体流量计</w:t>
            </w:r>
          </w:p>
        </w:tc>
        <w:tc>
          <w:tcPr>
            <w:tcW w:w="1662" w:type="dxa"/>
            <w:tcBorders>
              <w:tl2br w:val="nil"/>
              <w:tr2bl w:val="nil"/>
            </w:tcBorders>
            <w:shd w:val="clear" w:color="auto" w:fill="auto"/>
            <w:noWrap/>
            <w:vAlign w:val="center"/>
          </w:tcPr>
          <w:p w14:paraId="009641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Defender 530-L</w:t>
            </w:r>
          </w:p>
        </w:tc>
        <w:tc>
          <w:tcPr>
            <w:tcW w:w="750" w:type="dxa"/>
            <w:tcBorders>
              <w:tl2br w:val="nil"/>
              <w:tr2bl w:val="nil"/>
            </w:tcBorders>
            <w:shd w:val="clear" w:color="auto" w:fill="auto"/>
            <w:noWrap/>
            <w:vAlign w:val="center"/>
          </w:tcPr>
          <w:p w14:paraId="59F533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8F421F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E2EB37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069832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6CD42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6C46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C50F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654DB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w:t>
            </w:r>
          </w:p>
        </w:tc>
        <w:tc>
          <w:tcPr>
            <w:tcW w:w="1310" w:type="dxa"/>
            <w:tcBorders>
              <w:tl2br w:val="nil"/>
              <w:tr2bl w:val="nil"/>
            </w:tcBorders>
            <w:shd w:val="clear" w:color="auto" w:fill="auto"/>
            <w:noWrap/>
            <w:vAlign w:val="center"/>
          </w:tcPr>
          <w:p w14:paraId="3BDDB7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PTQZ-124</w:t>
            </w:r>
          </w:p>
        </w:tc>
        <w:tc>
          <w:tcPr>
            <w:tcW w:w="2227" w:type="dxa"/>
            <w:tcBorders>
              <w:tl2br w:val="nil"/>
              <w:tr2bl w:val="nil"/>
            </w:tcBorders>
            <w:shd w:val="clear" w:color="auto" w:fill="auto"/>
            <w:noWrap/>
            <w:vAlign w:val="center"/>
          </w:tcPr>
          <w:p w14:paraId="62983E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气体流量计</w:t>
            </w:r>
          </w:p>
        </w:tc>
        <w:tc>
          <w:tcPr>
            <w:tcW w:w="1662" w:type="dxa"/>
            <w:tcBorders>
              <w:tl2br w:val="nil"/>
              <w:tr2bl w:val="nil"/>
            </w:tcBorders>
            <w:shd w:val="clear" w:color="auto" w:fill="auto"/>
            <w:noWrap/>
            <w:vAlign w:val="center"/>
          </w:tcPr>
          <w:p w14:paraId="57DB4A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Defender 530-H</w:t>
            </w:r>
          </w:p>
        </w:tc>
        <w:tc>
          <w:tcPr>
            <w:tcW w:w="750" w:type="dxa"/>
            <w:tcBorders>
              <w:tl2br w:val="nil"/>
              <w:tr2bl w:val="nil"/>
            </w:tcBorders>
            <w:shd w:val="clear" w:color="auto" w:fill="auto"/>
            <w:noWrap/>
            <w:vAlign w:val="center"/>
          </w:tcPr>
          <w:p w14:paraId="39DD8C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3B04C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AE6B19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66A95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8C2E5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EF2146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74D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71231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w:t>
            </w:r>
          </w:p>
        </w:tc>
        <w:tc>
          <w:tcPr>
            <w:tcW w:w="1310" w:type="dxa"/>
            <w:tcBorders>
              <w:tl2br w:val="nil"/>
              <w:tr2bl w:val="nil"/>
            </w:tcBorders>
            <w:shd w:val="clear" w:color="auto" w:fill="auto"/>
            <w:noWrap/>
            <w:vAlign w:val="center"/>
          </w:tcPr>
          <w:p w14:paraId="5BCAAE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PTQZ-131</w:t>
            </w:r>
          </w:p>
        </w:tc>
        <w:tc>
          <w:tcPr>
            <w:tcW w:w="2227" w:type="dxa"/>
            <w:tcBorders>
              <w:tl2br w:val="nil"/>
              <w:tr2bl w:val="nil"/>
            </w:tcBorders>
            <w:shd w:val="clear" w:color="auto" w:fill="auto"/>
            <w:noWrap/>
            <w:vAlign w:val="center"/>
          </w:tcPr>
          <w:p w14:paraId="094440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空气/智能TSP综合采样器</w:t>
            </w:r>
          </w:p>
        </w:tc>
        <w:tc>
          <w:tcPr>
            <w:tcW w:w="1662" w:type="dxa"/>
            <w:tcBorders>
              <w:tl2br w:val="nil"/>
              <w:tr2bl w:val="nil"/>
            </w:tcBorders>
            <w:shd w:val="clear" w:color="auto" w:fill="auto"/>
            <w:noWrap/>
            <w:vAlign w:val="center"/>
          </w:tcPr>
          <w:p w14:paraId="027339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崂应2050</w:t>
            </w:r>
          </w:p>
        </w:tc>
        <w:tc>
          <w:tcPr>
            <w:tcW w:w="750" w:type="dxa"/>
            <w:tcBorders>
              <w:tl2br w:val="nil"/>
              <w:tr2bl w:val="nil"/>
            </w:tcBorders>
            <w:shd w:val="clear" w:color="auto" w:fill="auto"/>
            <w:noWrap/>
            <w:vAlign w:val="center"/>
          </w:tcPr>
          <w:p w14:paraId="54BFD45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59B403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12C15A61">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22AA75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5894DD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623CC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4A8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2AD2EA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w:t>
            </w:r>
          </w:p>
        </w:tc>
        <w:tc>
          <w:tcPr>
            <w:tcW w:w="1310" w:type="dxa"/>
            <w:tcBorders>
              <w:tl2br w:val="nil"/>
              <w:tr2bl w:val="nil"/>
            </w:tcBorders>
            <w:shd w:val="clear" w:color="auto" w:fill="auto"/>
            <w:noWrap/>
            <w:vAlign w:val="center"/>
          </w:tcPr>
          <w:p w14:paraId="5912B3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PTQZ-132</w:t>
            </w:r>
          </w:p>
        </w:tc>
        <w:tc>
          <w:tcPr>
            <w:tcW w:w="2227" w:type="dxa"/>
            <w:tcBorders>
              <w:tl2br w:val="nil"/>
              <w:tr2bl w:val="nil"/>
            </w:tcBorders>
            <w:shd w:val="clear" w:color="auto" w:fill="auto"/>
            <w:noWrap/>
            <w:vAlign w:val="center"/>
          </w:tcPr>
          <w:p w14:paraId="3C4754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空气/智能TSP综合采样器</w:t>
            </w:r>
          </w:p>
        </w:tc>
        <w:tc>
          <w:tcPr>
            <w:tcW w:w="1662" w:type="dxa"/>
            <w:tcBorders>
              <w:tl2br w:val="nil"/>
              <w:tr2bl w:val="nil"/>
            </w:tcBorders>
            <w:shd w:val="clear" w:color="auto" w:fill="auto"/>
            <w:noWrap/>
            <w:vAlign w:val="center"/>
          </w:tcPr>
          <w:p w14:paraId="56E527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崂应2050</w:t>
            </w:r>
          </w:p>
        </w:tc>
        <w:tc>
          <w:tcPr>
            <w:tcW w:w="750" w:type="dxa"/>
            <w:tcBorders>
              <w:tl2br w:val="nil"/>
              <w:tr2bl w:val="nil"/>
            </w:tcBorders>
            <w:shd w:val="clear" w:color="auto" w:fill="auto"/>
            <w:noWrap/>
            <w:vAlign w:val="center"/>
          </w:tcPr>
          <w:p w14:paraId="40C604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5FD622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B8333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22B85A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EB040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A5CBA4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D82F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3E5AA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w:t>
            </w:r>
          </w:p>
        </w:tc>
        <w:tc>
          <w:tcPr>
            <w:tcW w:w="1310" w:type="dxa"/>
            <w:tcBorders>
              <w:tl2br w:val="nil"/>
              <w:tr2bl w:val="nil"/>
            </w:tcBorders>
            <w:shd w:val="clear" w:color="auto" w:fill="auto"/>
            <w:noWrap/>
            <w:vAlign w:val="center"/>
          </w:tcPr>
          <w:p w14:paraId="1388D5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PTQZ-133</w:t>
            </w:r>
          </w:p>
        </w:tc>
        <w:tc>
          <w:tcPr>
            <w:tcW w:w="2227" w:type="dxa"/>
            <w:tcBorders>
              <w:tl2br w:val="nil"/>
              <w:tr2bl w:val="nil"/>
            </w:tcBorders>
            <w:shd w:val="clear" w:color="auto" w:fill="auto"/>
            <w:noWrap/>
            <w:vAlign w:val="center"/>
          </w:tcPr>
          <w:p w14:paraId="480F10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显微镜</w:t>
            </w:r>
          </w:p>
        </w:tc>
        <w:tc>
          <w:tcPr>
            <w:tcW w:w="1662" w:type="dxa"/>
            <w:tcBorders>
              <w:tl2br w:val="nil"/>
              <w:tr2bl w:val="nil"/>
            </w:tcBorders>
            <w:shd w:val="clear" w:color="auto" w:fill="auto"/>
            <w:noWrap/>
            <w:vAlign w:val="center"/>
          </w:tcPr>
          <w:p w14:paraId="08C995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CX31</w:t>
            </w:r>
          </w:p>
        </w:tc>
        <w:tc>
          <w:tcPr>
            <w:tcW w:w="750" w:type="dxa"/>
            <w:tcBorders>
              <w:tl2br w:val="nil"/>
              <w:tr2bl w:val="nil"/>
            </w:tcBorders>
            <w:shd w:val="clear" w:color="auto" w:fill="auto"/>
            <w:noWrap/>
            <w:vAlign w:val="center"/>
          </w:tcPr>
          <w:p w14:paraId="3FD46F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83D34F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EA2EB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38589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AC436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2DEBEB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9906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D937C1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w:t>
            </w:r>
          </w:p>
        </w:tc>
        <w:tc>
          <w:tcPr>
            <w:tcW w:w="1310" w:type="dxa"/>
            <w:tcBorders>
              <w:tl2br w:val="nil"/>
              <w:tr2bl w:val="nil"/>
            </w:tcBorders>
            <w:shd w:val="clear" w:color="auto" w:fill="auto"/>
            <w:noWrap/>
            <w:vAlign w:val="center"/>
          </w:tcPr>
          <w:p w14:paraId="26B95E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PTQZ-140</w:t>
            </w:r>
          </w:p>
        </w:tc>
        <w:tc>
          <w:tcPr>
            <w:tcW w:w="2227" w:type="dxa"/>
            <w:tcBorders>
              <w:tl2br w:val="nil"/>
              <w:tr2bl w:val="nil"/>
            </w:tcBorders>
            <w:shd w:val="clear" w:color="auto" w:fill="auto"/>
            <w:noWrap/>
            <w:vAlign w:val="center"/>
          </w:tcPr>
          <w:p w14:paraId="3DF1A5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便携式风速气象测定仪</w:t>
            </w:r>
          </w:p>
        </w:tc>
        <w:tc>
          <w:tcPr>
            <w:tcW w:w="1662" w:type="dxa"/>
            <w:tcBorders>
              <w:tl2br w:val="nil"/>
              <w:tr2bl w:val="nil"/>
            </w:tcBorders>
            <w:shd w:val="clear" w:color="auto" w:fill="auto"/>
            <w:noWrap/>
            <w:vAlign w:val="center"/>
          </w:tcPr>
          <w:p w14:paraId="3A23B1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Kestrel 4500</w:t>
            </w:r>
          </w:p>
        </w:tc>
        <w:tc>
          <w:tcPr>
            <w:tcW w:w="750" w:type="dxa"/>
            <w:tcBorders>
              <w:tl2br w:val="nil"/>
              <w:tr2bl w:val="nil"/>
            </w:tcBorders>
            <w:shd w:val="clear" w:color="auto" w:fill="auto"/>
            <w:noWrap/>
            <w:vAlign w:val="center"/>
          </w:tcPr>
          <w:p w14:paraId="225651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C5E5B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3C5D6B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F0B89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53B56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75C5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4915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5DF76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w:t>
            </w:r>
          </w:p>
        </w:tc>
        <w:tc>
          <w:tcPr>
            <w:tcW w:w="1310" w:type="dxa"/>
            <w:tcBorders>
              <w:tl2br w:val="nil"/>
              <w:tr2bl w:val="nil"/>
            </w:tcBorders>
            <w:shd w:val="clear" w:color="auto" w:fill="auto"/>
            <w:noWrap/>
            <w:vAlign w:val="center"/>
          </w:tcPr>
          <w:p w14:paraId="23218A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PTQZ-144</w:t>
            </w:r>
          </w:p>
        </w:tc>
        <w:tc>
          <w:tcPr>
            <w:tcW w:w="2227" w:type="dxa"/>
            <w:tcBorders>
              <w:tl2br w:val="nil"/>
              <w:tr2bl w:val="nil"/>
            </w:tcBorders>
            <w:shd w:val="clear" w:color="auto" w:fill="auto"/>
            <w:noWrap/>
            <w:vAlign w:val="center"/>
          </w:tcPr>
          <w:p w14:paraId="446B6F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单光束可见分光光度计</w:t>
            </w:r>
          </w:p>
        </w:tc>
        <w:tc>
          <w:tcPr>
            <w:tcW w:w="1662" w:type="dxa"/>
            <w:tcBorders>
              <w:tl2br w:val="nil"/>
              <w:tr2bl w:val="nil"/>
            </w:tcBorders>
            <w:shd w:val="clear" w:color="auto" w:fill="auto"/>
            <w:noWrap/>
            <w:vAlign w:val="center"/>
          </w:tcPr>
          <w:p w14:paraId="4497C3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VIS-7220N</w:t>
            </w:r>
          </w:p>
        </w:tc>
        <w:tc>
          <w:tcPr>
            <w:tcW w:w="750" w:type="dxa"/>
            <w:tcBorders>
              <w:tl2br w:val="nil"/>
              <w:tr2bl w:val="nil"/>
            </w:tcBorders>
            <w:shd w:val="clear" w:color="auto" w:fill="auto"/>
            <w:noWrap/>
            <w:vAlign w:val="center"/>
          </w:tcPr>
          <w:p w14:paraId="4C1B04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FB86FC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0F66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4D170C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1959C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82AEE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ABA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7C94D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w:t>
            </w:r>
          </w:p>
        </w:tc>
        <w:tc>
          <w:tcPr>
            <w:tcW w:w="1310" w:type="dxa"/>
            <w:tcBorders>
              <w:tl2br w:val="nil"/>
              <w:tr2bl w:val="nil"/>
            </w:tcBorders>
            <w:shd w:val="clear" w:color="auto" w:fill="auto"/>
            <w:noWrap/>
            <w:vAlign w:val="center"/>
          </w:tcPr>
          <w:p w14:paraId="12C7EB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PTQZ-155</w:t>
            </w:r>
          </w:p>
        </w:tc>
        <w:tc>
          <w:tcPr>
            <w:tcW w:w="2227" w:type="dxa"/>
            <w:tcBorders>
              <w:tl2br w:val="nil"/>
              <w:tr2bl w:val="nil"/>
            </w:tcBorders>
            <w:shd w:val="clear" w:color="auto" w:fill="auto"/>
            <w:noWrap/>
            <w:vAlign w:val="center"/>
          </w:tcPr>
          <w:p w14:paraId="731958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便携式pH/电导率/氯离子分析仪</w:t>
            </w:r>
          </w:p>
        </w:tc>
        <w:tc>
          <w:tcPr>
            <w:tcW w:w="1662" w:type="dxa"/>
            <w:tcBorders>
              <w:tl2br w:val="nil"/>
              <w:tr2bl w:val="nil"/>
            </w:tcBorders>
            <w:shd w:val="clear" w:color="auto" w:fill="auto"/>
            <w:noWrap/>
            <w:vAlign w:val="center"/>
          </w:tcPr>
          <w:p w14:paraId="1D0C0A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HQ40d</w:t>
            </w:r>
          </w:p>
        </w:tc>
        <w:tc>
          <w:tcPr>
            <w:tcW w:w="750" w:type="dxa"/>
            <w:tcBorders>
              <w:tl2br w:val="nil"/>
              <w:tr2bl w:val="nil"/>
            </w:tcBorders>
            <w:shd w:val="clear" w:color="auto" w:fill="auto"/>
            <w:noWrap/>
            <w:vAlign w:val="center"/>
          </w:tcPr>
          <w:p w14:paraId="10DEED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45DBF0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9AA1A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E79120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3477AA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C67679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pH值、Do、电导率、温度</w:t>
            </w:r>
          </w:p>
        </w:tc>
      </w:tr>
      <w:tr w14:paraId="34936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75487D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w:t>
            </w:r>
          </w:p>
        </w:tc>
        <w:tc>
          <w:tcPr>
            <w:tcW w:w="1310" w:type="dxa"/>
            <w:tcBorders>
              <w:tl2br w:val="nil"/>
              <w:tr2bl w:val="nil"/>
            </w:tcBorders>
            <w:shd w:val="clear" w:color="auto" w:fill="auto"/>
            <w:noWrap/>
            <w:vAlign w:val="center"/>
          </w:tcPr>
          <w:p w14:paraId="0B4583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PTQZ-158</w:t>
            </w:r>
          </w:p>
        </w:tc>
        <w:tc>
          <w:tcPr>
            <w:tcW w:w="2227" w:type="dxa"/>
            <w:tcBorders>
              <w:tl2br w:val="nil"/>
              <w:tr2bl w:val="nil"/>
            </w:tcBorders>
            <w:shd w:val="clear" w:color="auto" w:fill="auto"/>
            <w:noWrap/>
            <w:vAlign w:val="center"/>
          </w:tcPr>
          <w:p w14:paraId="05163D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单光束可见分光光度计</w:t>
            </w:r>
          </w:p>
        </w:tc>
        <w:tc>
          <w:tcPr>
            <w:tcW w:w="1662" w:type="dxa"/>
            <w:tcBorders>
              <w:tl2br w:val="nil"/>
              <w:tr2bl w:val="nil"/>
            </w:tcBorders>
            <w:shd w:val="clear" w:color="auto" w:fill="auto"/>
            <w:noWrap/>
            <w:vAlign w:val="center"/>
          </w:tcPr>
          <w:p w14:paraId="16367E8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VIS-7220N</w:t>
            </w:r>
          </w:p>
        </w:tc>
        <w:tc>
          <w:tcPr>
            <w:tcW w:w="750" w:type="dxa"/>
            <w:tcBorders>
              <w:tl2br w:val="nil"/>
              <w:tr2bl w:val="nil"/>
            </w:tcBorders>
            <w:shd w:val="clear" w:color="auto" w:fill="auto"/>
            <w:noWrap/>
            <w:vAlign w:val="center"/>
          </w:tcPr>
          <w:p w14:paraId="6BDCA7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670C30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DC95D6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84DB55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451B17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3A3D5D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EE9C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409FE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26</w:t>
            </w:r>
          </w:p>
        </w:tc>
        <w:tc>
          <w:tcPr>
            <w:tcW w:w="1310" w:type="dxa"/>
            <w:tcBorders>
              <w:tl2br w:val="nil"/>
              <w:tr2bl w:val="nil"/>
            </w:tcBorders>
            <w:shd w:val="clear" w:color="auto" w:fill="auto"/>
            <w:noWrap/>
            <w:vAlign w:val="center"/>
          </w:tcPr>
          <w:p w14:paraId="7D944E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PTQZ-165</w:t>
            </w:r>
          </w:p>
        </w:tc>
        <w:tc>
          <w:tcPr>
            <w:tcW w:w="2227" w:type="dxa"/>
            <w:tcBorders>
              <w:tl2br w:val="nil"/>
              <w:tr2bl w:val="nil"/>
            </w:tcBorders>
            <w:shd w:val="clear" w:color="auto" w:fill="auto"/>
            <w:noWrap/>
            <w:vAlign w:val="center"/>
          </w:tcPr>
          <w:p w14:paraId="281EE87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溶解氧分析仪</w:t>
            </w:r>
          </w:p>
        </w:tc>
        <w:tc>
          <w:tcPr>
            <w:tcW w:w="1662" w:type="dxa"/>
            <w:tcBorders>
              <w:tl2br w:val="nil"/>
              <w:tr2bl w:val="nil"/>
            </w:tcBorders>
            <w:shd w:val="clear" w:color="auto" w:fill="auto"/>
            <w:noWrap/>
            <w:vAlign w:val="center"/>
          </w:tcPr>
          <w:p w14:paraId="42909F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HQ30d</w:t>
            </w:r>
          </w:p>
        </w:tc>
        <w:tc>
          <w:tcPr>
            <w:tcW w:w="750" w:type="dxa"/>
            <w:tcBorders>
              <w:tl2br w:val="nil"/>
              <w:tr2bl w:val="nil"/>
            </w:tcBorders>
            <w:shd w:val="clear" w:color="auto" w:fill="auto"/>
            <w:noWrap/>
            <w:vAlign w:val="center"/>
          </w:tcPr>
          <w:p w14:paraId="594B1A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E0FB74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C161D0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604667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50781D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81F66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791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FD1AD5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27</w:t>
            </w:r>
          </w:p>
        </w:tc>
        <w:tc>
          <w:tcPr>
            <w:tcW w:w="1310" w:type="dxa"/>
            <w:tcBorders>
              <w:tl2br w:val="nil"/>
              <w:tr2bl w:val="nil"/>
            </w:tcBorders>
            <w:shd w:val="clear" w:color="auto" w:fill="auto"/>
            <w:noWrap/>
            <w:vAlign w:val="center"/>
          </w:tcPr>
          <w:p w14:paraId="0FA275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PTQZ-166</w:t>
            </w:r>
          </w:p>
        </w:tc>
        <w:tc>
          <w:tcPr>
            <w:tcW w:w="2227" w:type="dxa"/>
            <w:tcBorders>
              <w:tl2br w:val="nil"/>
              <w:tr2bl w:val="nil"/>
            </w:tcBorders>
            <w:shd w:val="clear" w:color="auto" w:fill="auto"/>
            <w:noWrap/>
            <w:vAlign w:val="center"/>
          </w:tcPr>
          <w:p w14:paraId="27BFA0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原子吸收分光光度计</w:t>
            </w:r>
          </w:p>
        </w:tc>
        <w:tc>
          <w:tcPr>
            <w:tcW w:w="1662" w:type="dxa"/>
            <w:tcBorders>
              <w:tl2br w:val="nil"/>
              <w:tr2bl w:val="nil"/>
            </w:tcBorders>
            <w:shd w:val="clear" w:color="auto" w:fill="auto"/>
            <w:noWrap/>
            <w:vAlign w:val="center"/>
          </w:tcPr>
          <w:p w14:paraId="7E9A7F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ICE-3000 series</w:t>
            </w:r>
          </w:p>
        </w:tc>
        <w:tc>
          <w:tcPr>
            <w:tcW w:w="750" w:type="dxa"/>
            <w:tcBorders>
              <w:tl2br w:val="nil"/>
              <w:tr2bl w:val="nil"/>
            </w:tcBorders>
            <w:shd w:val="clear" w:color="auto" w:fill="auto"/>
            <w:noWrap/>
            <w:vAlign w:val="center"/>
          </w:tcPr>
          <w:p w14:paraId="3DB597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23218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C606D8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577556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6D386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7EC9B5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火焰原吸</w:t>
            </w:r>
          </w:p>
        </w:tc>
      </w:tr>
      <w:tr w14:paraId="637CE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E7E67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28</w:t>
            </w:r>
          </w:p>
        </w:tc>
        <w:tc>
          <w:tcPr>
            <w:tcW w:w="1310" w:type="dxa"/>
            <w:tcBorders>
              <w:tl2br w:val="nil"/>
              <w:tr2bl w:val="nil"/>
            </w:tcBorders>
            <w:shd w:val="clear" w:color="auto" w:fill="auto"/>
            <w:noWrap/>
            <w:vAlign w:val="center"/>
          </w:tcPr>
          <w:p w14:paraId="690D76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PTQZ-167</w:t>
            </w:r>
          </w:p>
        </w:tc>
        <w:tc>
          <w:tcPr>
            <w:tcW w:w="2227" w:type="dxa"/>
            <w:tcBorders>
              <w:tl2br w:val="nil"/>
              <w:tr2bl w:val="nil"/>
            </w:tcBorders>
            <w:shd w:val="clear" w:color="auto" w:fill="auto"/>
            <w:noWrap/>
            <w:vAlign w:val="center"/>
          </w:tcPr>
          <w:p w14:paraId="1645325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离子色谱仪</w:t>
            </w:r>
          </w:p>
        </w:tc>
        <w:tc>
          <w:tcPr>
            <w:tcW w:w="1662" w:type="dxa"/>
            <w:tcBorders>
              <w:tl2br w:val="nil"/>
              <w:tr2bl w:val="nil"/>
            </w:tcBorders>
            <w:shd w:val="clear" w:color="auto" w:fill="auto"/>
            <w:noWrap/>
            <w:vAlign w:val="center"/>
          </w:tcPr>
          <w:p w14:paraId="5C13F3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ICS-1100</w:t>
            </w:r>
          </w:p>
        </w:tc>
        <w:tc>
          <w:tcPr>
            <w:tcW w:w="750" w:type="dxa"/>
            <w:tcBorders>
              <w:tl2br w:val="nil"/>
              <w:tr2bl w:val="nil"/>
            </w:tcBorders>
            <w:shd w:val="clear" w:color="auto" w:fill="auto"/>
            <w:noWrap/>
            <w:vAlign w:val="center"/>
          </w:tcPr>
          <w:p w14:paraId="75DB9D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1686E8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1ECC857E">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52FA8A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A1C1A0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32EB3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70D0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0E824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29</w:t>
            </w:r>
          </w:p>
        </w:tc>
        <w:tc>
          <w:tcPr>
            <w:tcW w:w="1310" w:type="dxa"/>
            <w:tcBorders>
              <w:tl2br w:val="nil"/>
              <w:tr2bl w:val="nil"/>
            </w:tcBorders>
            <w:shd w:val="clear" w:color="auto" w:fill="auto"/>
            <w:noWrap/>
            <w:vAlign w:val="center"/>
          </w:tcPr>
          <w:p w14:paraId="410462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PTQZ-168</w:t>
            </w:r>
          </w:p>
        </w:tc>
        <w:tc>
          <w:tcPr>
            <w:tcW w:w="2227" w:type="dxa"/>
            <w:tcBorders>
              <w:tl2br w:val="nil"/>
              <w:tr2bl w:val="nil"/>
            </w:tcBorders>
            <w:shd w:val="clear" w:color="auto" w:fill="auto"/>
            <w:noWrap/>
            <w:vAlign w:val="center"/>
          </w:tcPr>
          <w:p w14:paraId="2C16CA5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电热恒温水浴锅</w:t>
            </w:r>
          </w:p>
        </w:tc>
        <w:tc>
          <w:tcPr>
            <w:tcW w:w="1662" w:type="dxa"/>
            <w:tcBorders>
              <w:tl2br w:val="nil"/>
              <w:tr2bl w:val="nil"/>
            </w:tcBorders>
            <w:shd w:val="clear" w:color="auto" w:fill="auto"/>
            <w:noWrap/>
            <w:vAlign w:val="center"/>
          </w:tcPr>
          <w:p w14:paraId="24D47B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DK-98-IIA</w:t>
            </w:r>
          </w:p>
        </w:tc>
        <w:tc>
          <w:tcPr>
            <w:tcW w:w="750" w:type="dxa"/>
            <w:tcBorders>
              <w:tl2br w:val="nil"/>
              <w:tr2bl w:val="nil"/>
            </w:tcBorders>
            <w:shd w:val="clear" w:color="auto" w:fill="auto"/>
            <w:noWrap/>
            <w:vAlign w:val="center"/>
          </w:tcPr>
          <w:p w14:paraId="630839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D20B31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92D55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63B1A9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BDA77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706B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1A6B9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0A107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30</w:t>
            </w:r>
          </w:p>
        </w:tc>
        <w:tc>
          <w:tcPr>
            <w:tcW w:w="1310" w:type="dxa"/>
            <w:tcBorders>
              <w:tl2br w:val="nil"/>
              <w:tr2bl w:val="nil"/>
            </w:tcBorders>
            <w:shd w:val="clear" w:color="auto" w:fill="auto"/>
            <w:noWrap/>
            <w:vAlign w:val="center"/>
          </w:tcPr>
          <w:p w14:paraId="1EC7861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PTQZ-179</w:t>
            </w:r>
          </w:p>
        </w:tc>
        <w:tc>
          <w:tcPr>
            <w:tcW w:w="2227" w:type="dxa"/>
            <w:tcBorders>
              <w:tl2br w:val="nil"/>
              <w:tr2bl w:val="nil"/>
            </w:tcBorders>
            <w:shd w:val="clear" w:color="auto" w:fill="auto"/>
            <w:noWrap/>
            <w:vAlign w:val="center"/>
          </w:tcPr>
          <w:p w14:paraId="0D367D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双光束紫外可见分光光度计</w:t>
            </w:r>
          </w:p>
        </w:tc>
        <w:tc>
          <w:tcPr>
            <w:tcW w:w="1662" w:type="dxa"/>
            <w:tcBorders>
              <w:tl2br w:val="nil"/>
              <w:tr2bl w:val="nil"/>
            </w:tcBorders>
            <w:shd w:val="clear" w:color="auto" w:fill="auto"/>
            <w:noWrap/>
            <w:vAlign w:val="center"/>
          </w:tcPr>
          <w:p w14:paraId="462F90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T9S</w:t>
            </w:r>
          </w:p>
        </w:tc>
        <w:tc>
          <w:tcPr>
            <w:tcW w:w="750" w:type="dxa"/>
            <w:tcBorders>
              <w:tl2br w:val="nil"/>
              <w:tr2bl w:val="nil"/>
            </w:tcBorders>
            <w:shd w:val="clear" w:color="auto" w:fill="auto"/>
            <w:noWrap/>
            <w:vAlign w:val="center"/>
          </w:tcPr>
          <w:p w14:paraId="0D3F03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08822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8EFA20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22A5E7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ED3DA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3680E2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B0F5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707CE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31</w:t>
            </w:r>
          </w:p>
        </w:tc>
        <w:tc>
          <w:tcPr>
            <w:tcW w:w="1310" w:type="dxa"/>
            <w:tcBorders>
              <w:tl2br w:val="nil"/>
              <w:tr2bl w:val="nil"/>
            </w:tcBorders>
            <w:shd w:val="clear" w:color="auto" w:fill="auto"/>
            <w:noWrap/>
            <w:vAlign w:val="center"/>
          </w:tcPr>
          <w:p w14:paraId="170912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PTQZ-185</w:t>
            </w:r>
          </w:p>
        </w:tc>
        <w:tc>
          <w:tcPr>
            <w:tcW w:w="2227" w:type="dxa"/>
            <w:tcBorders>
              <w:tl2br w:val="nil"/>
              <w:tr2bl w:val="nil"/>
            </w:tcBorders>
            <w:shd w:val="clear" w:color="auto" w:fill="auto"/>
            <w:noWrap/>
            <w:vAlign w:val="center"/>
          </w:tcPr>
          <w:p w14:paraId="6A5255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便携式pH/电导率/氯离子分析仪</w:t>
            </w:r>
          </w:p>
        </w:tc>
        <w:tc>
          <w:tcPr>
            <w:tcW w:w="1662" w:type="dxa"/>
            <w:tcBorders>
              <w:tl2br w:val="nil"/>
              <w:tr2bl w:val="nil"/>
            </w:tcBorders>
            <w:shd w:val="clear" w:color="auto" w:fill="auto"/>
            <w:noWrap/>
            <w:vAlign w:val="center"/>
          </w:tcPr>
          <w:p w14:paraId="567633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HQ40d</w:t>
            </w:r>
          </w:p>
        </w:tc>
        <w:tc>
          <w:tcPr>
            <w:tcW w:w="750" w:type="dxa"/>
            <w:tcBorders>
              <w:tl2br w:val="nil"/>
              <w:tr2bl w:val="nil"/>
            </w:tcBorders>
            <w:shd w:val="clear" w:color="auto" w:fill="auto"/>
            <w:noWrap/>
            <w:vAlign w:val="center"/>
          </w:tcPr>
          <w:p w14:paraId="6E7159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624E4D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6E3224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DC7487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3F843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7E964E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pH值、Do、电导率、温度</w:t>
            </w:r>
          </w:p>
        </w:tc>
      </w:tr>
      <w:tr w14:paraId="50C17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73B1D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32</w:t>
            </w:r>
          </w:p>
        </w:tc>
        <w:tc>
          <w:tcPr>
            <w:tcW w:w="1310" w:type="dxa"/>
            <w:tcBorders>
              <w:tl2br w:val="nil"/>
              <w:tr2bl w:val="nil"/>
            </w:tcBorders>
            <w:shd w:val="clear" w:color="auto" w:fill="auto"/>
            <w:noWrap/>
            <w:vAlign w:val="center"/>
          </w:tcPr>
          <w:p w14:paraId="523CB4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PTQZ-186</w:t>
            </w:r>
          </w:p>
        </w:tc>
        <w:tc>
          <w:tcPr>
            <w:tcW w:w="2227" w:type="dxa"/>
            <w:tcBorders>
              <w:tl2br w:val="nil"/>
              <w:tr2bl w:val="nil"/>
            </w:tcBorders>
            <w:shd w:val="clear" w:color="auto" w:fill="auto"/>
            <w:noWrap/>
            <w:vAlign w:val="center"/>
          </w:tcPr>
          <w:p w14:paraId="4F6798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654ACA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3E5020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ABD0E8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16155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AAE00F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76F747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495024B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1864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CC68C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33</w:t>
            </w:r>
          </w:p>
        </w:tc>
        <w:tc>
          <w:tcPr>
            <w:tcW w:w="1310" w:type="dxa"/>
            <w:tcBorders>
              <w:tl2br w:val="nil"/>
              <w:tr2bl w:val="nil"/>
            </w:tcBorders>
            <w:shd w:val="clear" w:color="auto" w:fill="auto"/>
            <w:noWrap/>
            <w:vAlign w:val="center"/>
          </w:tcPr>
          <w:p w14:paraId="2D739B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PTQZ-187</w:t>
            </w:r>
          </w:p>
        </w:tc>
        <w:tc>
          <w:tcPr>
            <w:tcW w:w="2227" w:type="dxa"/>
            <w:tcBorders>
              <w:tl2br w:val="nil"/>
              <w:tr2bl w:val="nil"/>
            </w:tcBorders>
            <w:shd w:val="clear" w:color="auto" w:fill="auto"/>
            <w:noWrap/>
            <w:vAlign w:val="center"/>
          </w:tcPr>
          <w:p w14:paraId="646513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2D1F9C2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54E209B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88A9C0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1E0343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B2A192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3C96E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6B4D233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D2E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9A1DB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34</w:t>
            </w:r>
          </w:p>
        </w:tc>
        <w:tc>
          <w:tcPr>
            <w:tcW w:w="1310" w:type="dxa"/>
            <w:tcBorders>
              <w:tl2br w:val="nil"/>
              <w:tr2bl w:val="nil"/>
            </w:tcBorders>
            <w:shd w:val="clear" w:color="auto" w:fill="auto"/>
            <w:noWrap/>
            <w:vAlign w:val="center"/>
          </w:tcPr>
          <w:p w14:paraId="3ABF48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PTQZ-188</w:t>
            </w:r>
          </w:p>
        </w:tc>
        <w:tc>
          <w:tcPr>
            <w:tcW w:w="2227" w:type="dxa"/>
            <w:tcBorders>
              <w:tl2br w:val="nil"/>
              <w:tr2bl w:val="nil"/>
            </w:tcBorders>
            <w:shd w:val="clear" w:color="auto" w:fill="auto"/>
            <w:noWrap/>
            <w:vAlign w:val="center"/>
          </w:tcPr>
          <w:p w14:paraId="49AF2C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7E626E4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68E667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2024CA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A0AD2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00626F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3586F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419FDCF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23F6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927A1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35</w:t>
            </w:r>
          </w:p>
        </w:tc>
        <w:tc>
          <w:tcPr>
            <w:tcW w:w="1310" w:type="dxa"/>
            <w:tcBorders>
              <w:tl2br w:val="nil"/>
              <w:tr2bl w:val="nil"/>
            </w:tcBorders>
            <w:shd w:val="clear" w:color="auto" w:fill="auto"/>
            <w:noWrap/>
            <w:vAlign w:val="center"/>
          </w:tcPr>
          <w:p w14:paraId="682CDA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PTQZ-189</w:t>
            </w:r>
          </w:p>
        </w:tc>
        <w:tc>
          <w:tcPr>
            <w:tcW w:w="2227" w:type="dxa"/>
            <w:tcBorders>
              <w:tl2br w:val="nil"/>
              <w:tr2bl w:val="nil"/>
            </w:tcBorders>
            <w:shd w:val="clear" w:color="auto" w:fill="auto"/>
            <w:noWrap/>
            <w:vAlign w:val="center"/>
          </w:tcPr>
          <w:p w14:paraId="5E2DBE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198F1F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3816BD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E4D0F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53734DD1">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966208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5CB778A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3AFCC52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E61A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CA12C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36</w:t>
            </w:r>
          </w:p>
        </w:tc>
        <w:tc>
          <w:tcPr>
            <w:tcW w:w="1310" w:type="dxa"/>
            <w:tcBorders>
              <w:tl2br w:val="nil"/>
              <w:tr2bl w:val="nil"/>
            </w:tcBorders>
            <w:shd w:val="clear" w:color="auto" w:fill="auto"/>
            <w:noWrap/>
            <w:vAlign w:val="center"/>
          </w:tcPr>
          <w:p w14:paraId="1A2C10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PTQZ-190</w:t>
            </w:r>
          </w:p>
        </w:tc>
        <w:tc>
          <w:tcPr>
            <w:tcW w:w="2227" w:type="dxa"/>
            <w:tcBorders>
              <w:tl2br w:val="nil"/>
              <w:tr2bl w:val="nil"/>
            </w:tcBorders>
            <w:shd w:val="clear" w:color="auto" w:fill="auto"/>
            <w:noWrap/>
            <w:vAlign w:val="center"/>
          </w:tcPr>
          <w:p w14:paraId="1DBF8E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声校准器</w:t>
            </w:r>
          </w:p>
        </w:tc>
        <w:tc>
          <w:tcPr>
            <w:tcW w:w="1662" w:type="dxa"/>
            <w:tcBorders>
              <w:tl2br w:val="nil"/>
              <w:tr2bl w:val="nil"/>
            </w:tcBorders>
            <w:shd w:val="clear" w:color="auto" w:fill="auto"/>
            <w:noWrap/>
            <w:vAlign w:val="center"/>
          </w:tcPr>
          <w:p w14:paraId="79703D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AWA6021A</w:t>
            </w:r>
          </w:p>
        </w:tc>
        <w:tc>
          <w:tcPr>
            <w:tcW w:w="750" w:type="dxa"/>
            <w:tcBorders>
              <w:tl2br w:val="nil"/>
              <w:tr2bl w:val="nil"/>
            </w:tcBorders>
            <w:shd w:val="clear" w:color="auto" w:fill="auto"/>
            <w:noWrap/>
            <w:vAlign w:val="center"/>
          </w:tcPr>
          <w:p w14:paraId="717C72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6EF36A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793F0B4">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2643FD8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379D97E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3EBFB62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FD3F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D4898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37</w:t>
            </w:r>
          </w:p>
        </w:tc>
        <w:tc>
          <w:tcPr>
            <w:tcW w:w="1310" w:type="dxa"/>
            <w:tcBorders>
              <w:tl2br w:val="nil"/>
              <w:tr2bl w:val="nil"/>
            </w:tcBorders>
            <w:shd w:val="clear" w:color="auto" w:fill="auto"/>
            <w:noWrap/>
            <w:vAlign w:val="center"/>
          </w:tcPr>
          <w:p w14:paraId="53746D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PTQZ-191</w:t>
            </w:r>
          </w:p>
        </w:tc>
        <w:tc>
          <w:tcPr>
            <w:tcW w:w="2227" w:type="dxa"/>
            <w:tcBorders>
              <w:tl2br w:val="nil"/>
              <w:tr2bl w:val="nil"/>
            </w:tcBorders>
            <w:shd w:val="clear" w:color="auto" w:fill="auto"/>
            <w:noWrap/>
            <w:vAlign w:val="center"/>
          </w:tcPr>
          <w:p w14:paraId="30EE7D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声校准器</w:t>
            </w:r>
          </w:p>
        </w:tc>
        <w:tc>
          <w:tcPr>
            <w:tcW w:w="1662" w:type="dxa"/>
            <w:tcBorders>
              <w:tl2br w:val="nil"/>
              <w:tr2bl w:val="nil"/>
            </w:tcBorders>
            <w:shd w:val="clear" w:color="auto" w:fill="auto"/>
            <w:noWrap/>
            <w:vAlign w:val="center"/>
          </w:tcPr>
          <w:p w14:paraId="134648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AWA6021A</w:t>
            </w:r>
          </w:p>
        </w:tc>
        <w:tc>
          <w:tcPr>
            <w:tcW w:w="750" w:type="dxa"/>
            <w:tcBorders>
              <w:tl2br w:val="nil"/>
              <w:tr2bl w:val="nil"/>
            </w:tcBorders>
            <w:shd w:val="clear" w:color="auto" w:fill="auto"/>
            <w:noWrap/>
            <w:vAlign w:val="center"/>
          </w:tcPr>
          <w:p w14:paraId="1FA4EB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59953B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41805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B5BFE8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456474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1146B4A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6FB7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5415A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38</w:t>
            </w:r>
          </w:p>
        </w:tc>
        <w:tc>
          <w:tcPr>
            <w:tcW w:w="1310" w:type="dxa"/>
            <w:tcBorders>
              <w:tl2br w:val="nil"/>
              <w:tr2bl w:val="nil"/>
            </w:tcBorders>
            <w:shd w:val="clear" w:color="auto" w:fill="auto"/>
            <w:noWrap/>
            <w:vAlign w:val="center"/>
          </w:tcPr>
          <w:p w14:paraId="6A4A60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PTQZ-192</w:t>
            </w:r>
          </w:p>
        </w:tc>
        <w:tc>
          <w:tcPr>
            <w:tcW w:w="2227" w:type="dxa"/>
            <w:tcBorders>
              <w:tl2br w:val="nil"/>
              <w:tr2bl w:val="nil"/>
            </w:tcBorders>
            <w:shd w:val="clear" w:color="auto" w:fill="auto"/>
            <w:noWrap/>
            <w:vAlign w:val="center"/>
          </w:tcPr>
          <w:p w14:paraId="7B69EA4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声校准器</w:t>
            </w:r>
          </w:p>
        </w:tc>
        <w:tc>
          <w:tcPr>
            <w:tcW w:w="1662" w:type="dxa"/>
            <w:tcBorders>
              <w:tl2br w:val="nil"/>
              <w:tr2bl w:val="nil"/>
            </w:tcBorders>
            <w:shd w:val="clear" w:color="auto" w:fill="auto"/>
            <w:noWrap/>
            <w:vAlign w:val="center"/>
          </w:tcPr>
          <w:p w14:paraId="546232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AWA6021A</w:t>
            </w:r>
          </w:p>
        </w:tc>
        <w:tc>
          <w:tcPr>
            <w:tcW w:w="750" w:type="dxa"/>
            <w:tcBorders>
              <w:tl2br w:val="nil"/>
              <w:tr2bl w:val="nil"/>
            </w:tcBorders>
            <w:shd w:val="clear" w:color="auto" w:fill="auto"/>
            <w:noWrap/>
            <w:vAlign w:val="center"/>
          </w:tcPr>
          <w:p w14:paraId="79D7A8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FC815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215293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499A03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E12C5B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56A4454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5831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4732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39</w:t>
            </w:r>
          </w:p>
        </w:tc>
        <w:tc>
          <w:tcPr>
            <w:tcW w:w="1310" w:type="dxa"/>
            <w:tcBorders>
              <w:tl2br w:val="nil"/>
              <w:tr2bl w:val="nil"/>
            </w:tcBorders>
            <w:shd w:val="clear" w:color="auto" w:fill="auto"/>
            <w:noWrap/>
            <w:vAlign w:val="center"/>
          </w:tcPr>
          <w:p w14:paraId="6DC38A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PTQZ-193</w:t>
            </w:r>
          </w:p>
        </w:tc>
        <w:tc>
          <w:tcPr>
            <w:tcW w:w="2227" w:type="dxa"/>
            <w:tcBorders>
              <w:tl2br w:val="nil"/>
              <w:tr2bl w:val="nil"/>
            </w:tcBorders>
            <w:shd w:val="clear" w:color="auto" w:fill="auto"/>
            <w:noWrap/>
            <w:vAlign w:val="center"/>
          </w:tcPr>
          <w:p w14:paraId="663217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声校准器</w:t>
            </w:r>
          </w:p>
        </w:tc>
        <w:tc>
          <w:tcPr>
            <w:tcW w:w="1662" w:type="dxa"/>
            <w:tcBorders>
              <w:tl2br w:val="nil"/>
              <w:tr2bl w:val="nil"/>
            </w:tcBorders>
            <w:shd w:val="clear" w:color="auto" w:fill="auto"/>
            <w:noWrap/>
            <w:vAlign w:val="center"/>
          </w:tcPr>
          <w:p w14:paraId="099EA7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AWA6021A</w:t>
            </w:r>
          </w:p>
        </w:tc>
        <w:tc>
          <w:tcPr>
            <w:tcW w:w="750" w:type="dxa"/>
            <w:tcBorders>
              <w:tl2br w:val="nil"/>
              <w:tr2bl w:val="nil"/>
            </w:tcBorders>
            <w:shd w:val="clear" w:color="auto" w:fill="auto"/>
            <w:noWrap/>
            <w:vAlign w:val="center"/>
          </w:tcPr>
          <w:p w14:paraId="40517F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6AC1C2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A912CF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7B6E6D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F3D658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4FFE876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D26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4E2C7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40</w:t>
            </w:r>
          </w:p>
        </w:tc>
        <w:tc>
          <w:tcPr>
            <w:tcW w:w="1310" w:type="dxa"/>
            <w:tcBorders>
              <w:tl2br w:val="nil"/>
              <w:tr2bl w:val="nil"/>
            </w:tcBorders>
            <w:shd w:val="clear" w:color="auto" w:fill="auto"/>
            <w:noWrap/>
            <w:vAlign w:val="center"/>
          </w:tcPr>
          <w:p w14:paraId="2D5BC04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PTQZ-198</w:t>
            </w:r>
          </w:p>
        </w:tc>
        <w:tc>
          <w:tcPr>
            <w:tcW w:w="2227" w:type="dxa"/>
            <w:tcBorders>
              <w:tl2br w:val="nil"/>
              <w:tr2bl w:val="nil"/>
            </w:tcBorders>
            <w:shd w:val="clear" w:color="auto" w:fill="auto"/>
            <w:noWrap/>
            <w:vAlign w:val="center"/>
          </w:tcPr>
          <w:p w14:paraId="36FEE7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数显滴定仪</w:t>
            </w:r>
          </w:p>
        </w:tc>
        <w:tc>
          <w:tcPr>
            <w:tcW w:w="1662" w:type="dxa"/>
            <w:tcBorders>
              <w:tl2br w:val="nil"/>
              <w:tr2bl w:val="nil"/>
            </w:tcBorders>
            <w:shd w:val="clear" w:color="auto" w:fill="auto"/>
            <w:noWrap/>
            <w:vAlign w:val="center"/>
          </w:tcPr>
          <w:p w14:paraId="211277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277923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8298E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DCC44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3414AB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E4EC5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7D0AF6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2A1E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DDF81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41</w:t>
            </w:r>
          </w:p>
        </w:tc>
        <w:tc>
          <w:tcPr>
            <w:tcW w:w="1310" w:type="dxa"/>
            <w:tcBorders>
              <w:tl2br w:val="nil"/>
              <w:tr2bl w:val="nil"/>
            </w:tcBorders>
            <w:shd w:val="clear" w:color="auto" w:fill="auto"/>
            <w:noWrap/>
            <w:vAlign w:val="center"/>
          </w:tcPr>
          <w:p w14:paraId="62B798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PTQZ-199</w:t>
            </w:r>
          </w:p>
        </w:tc>
        <w:tc>
          <w:tcPr>
            <w:tcW w:w="2227" w:type="dxa"/>
            <w:tcBorders>
              <w:tl2br w:val="nil"/>
              <w:tr2bl w:val="nil"/>
            </w:tcBorders>
            <w:shd w:val="clear" w:color="auto" w:fill="auto"/>
            <w:noWrap/>
            <w:vAlign w:val="center"/>
          </w:tcPr>
          <w:p w14:paraId="1D0295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数显滴定仪</w:t>
            </w:r>
          </w:p>
        </w:tc>
        <w:tc>
          <w:tcPr>
            <w:tcW w:w="1662" w:type="dxa"/>
            <w:tcBorders>
              <w:tl2br w:val="nil"/>
              <w:tr2bl w:val="nil"/>
            </w:tcBorders>
            <w:shd w:val="clear" w:color="auto" w:fill="auto"/>
            <w:noWrap/>
            <w:vAlign w:val="center"/>
          </w:tcPr>
          <w:p w14:paraId="72D47C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270000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C870F4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4D128D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758E87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D53D6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0BD8E0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B82F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F0751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42</w:t>
            </w:r>
          </w:p>
        </w:tc>
        <w:tc>
          <w:tcPr>
            <w:tcW w:w="1310" w:type="dxa"/>
            <w:tcBorders>
              <w:tl2br w:val="nil"/>
              <w:tr2bl w:val="nil"/>
            </w:tcBorders>
            <w:shd w:val="clear" w:color="auto" w:fill="auto"/>
            <w:noWrap/>
            <w:vAlign w:val="center"/>
          </w:tcPr>
          <w:p w14:paraId="6750CC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PTQZ-200</w:t>
            </w:r>
          </w:p>
        </w:tc>
        <w:tc>
          <w:tcPr>
            <w:tcW w:w="2227" w:type="dxa"/>
            <w:tcBorders>
              <w:tl2br w:val="nil"/>
              <w:tr2bl w:val="nil"/>
            </w:tcBorders>
            <w:shd w:val="clear" w:color="auto" w:fill="auto"/>
            <w:noWrap/>
            <w:vAlign w:val="center"/>
          </w:tcPr>
          <w:p w14:paraId="141714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数显滴定仪</w:t>
            </w:r>
          </w:p>
        </w:tc>
        <w:tc>
          <w:tcPr>
            <w:tcW w:w="1662" w:type="dxa"/>
            <w:tcBorders>
              <w:tl2br w:val="nil"/>
              <w:tr2bl w:val="nil"/>
            </w:tcBorders>
            <w:shd w:val="clear" w:color="auto" w:fill="auto"/>
            <w:noWrap/>
            <w:vAlign w:val="center"/>
          </w:tcPr>
          <w:p w14:paraId="1E0E9D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41611A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BCF445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A6D7F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C01A51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DD10F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4A1E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4DE2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97857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43</w:t>
            </w:r>
          </w:p>
        </w:tc>
        <w:tc>
          <w:tcPr>
            <w:tcW w:w="1310" w:type="dxa"/>
            <w:tcBorders>
              <w:tl2br w:val="nil"/>
              <w:tr2bl w:val="nil"/>
            </w:tcBorders>
            <w:shd w:val="clear" w:color="auto" w:fill="auto"/>
            <w:noWrap/>
            <w:vAlign w:val="center"/>
          </w:tcPr>
          <w:p w14:paraId="243066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PTQZ-201</w:t>
            </w:r>
          </w:p>
        </w:tc>
        <w:tc>
          <w:tcPr>
            <w:tcW w:w="2227" w:type="dxa"/>
            <w:tcBorders>
              <w:tl2br w:val="nil"/>
              <w:tr2bl w:val="nil"/>
            </w:tcBorders>
            <w:shd w:val="clear" w:color="auto" w:fill="auto"/>
            <w:noWrap/>
            <w:vAlign w:val="center"/>
          </w:tcPr>
          <w:p w14:paraId="797922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数显滴定仪</w:t>
            </w:r>
          </w:p>
        </w:tc>
        <w:tc>
          <w:tcPr>
            <w:tcW w:w="1662" w:type="dxa"/>
            <w:tcBorders>
              <w:tl2br w:val="nil"/>
              <w:tr2bl w:val="nil"/>
            </w:tcBorders>
            <w:shd w:val="clear" w:color="auto" w:fill="auto"/>
            <w:noWrap/>
            <w:vAlign w:val="center"/>
          </w:tcPr>
          <w:p w14:paraId="5E869A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424C4F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AC82C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026456D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30551CA0">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2139C2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DC3926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2EB1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AE303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44</w:t>
            </w:r>
          </w:p>
        </w:tc>
        <w:tc>
          <w:tcPr>
            <w:tcW w:w="1310" w:type="dxa"/>
            <w:tcBorders>
              <w:tl2br w:val="nil"/>
              <w:tr2bl w:val="nil"/>
            </w:tcBorders>
            <w:shd w:val="clear" w:color="auto" w:fill="auto"/>
            <w:noWrap/>
            <w:vAlign w:val="center"/>
          </w:tcPr>
          <w:p w14:paraId="6F0E1D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PTQZ-202</w:t>
            </w:r>
          </w:p>
        </w:tc>
        <w:tc>
          <w:tcPr>
            <w:tcW w:w="2227" w:type="dxa"/>
            <w:tcBorders>
              <w:tl2br w:val="nil"/>
              <w:tr2bl w:val="nil"/>
            </w:tcBorders>
            <w:shd w:val="clear" w:color="auto" w:fill="auto"/>
            <w:noWrap/>
            <w:vAlign w:val="center"/>
          </w:tcPr>
          <w:p w14:paraId="251286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便携式浊度计</w:t>
            </w:r>
          </w:p>
        </w:tc>
        <w:tc>
          <w:tcPr>
            <w:tcW w:w="1662" w:type="dxa"/>
            <w:tcBorders>
              <w:tl2br w:val="nil"/>
              <w:tr2bl w:val="nil"/>
            </w:tcBorders>
            <w:shd w:val="clear" w:color="auto" w:fill="auto"/>
            <w:noWrap/>
            <w:vAlign w:val="center"/>
          </w:tcPr>
          <w:p w14:paraId="2414A2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2100Q</w:t>
            </w:r>
          </w:p>
        </w:tc>
        <w:tc>
          <w:tcPr>
            <w:tcW w:w="750" w:type="dxa"/>
            <w:tcBorders>
              <w:tl2br w:val="nil"/>
              <w:tr2bl w:val="nil"/>
            </w:tcBorders>
            <w:shd w:val="clear" w:color="auto" w:fill="auto"/>
            <w:noWrap/>
            <w:vAlign w:val="center"/>
          </w:tcPr>
          <w:p w14:paraId="2AA88B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D507F3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4FFC99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BDA26B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57D95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F6B9E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F1F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E4E48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45</w:t>
            </w:r>
          </w:p>
        </w:tc>
        <w:tc>
          <w:tcPr>
            <w:tcW w:w="1310" w:type="dxa"/>
            <w:tcBorders>
              <w:tl2br w:val="nil"/>
              <w:tr2bl w:val="nil"/>
            </w:tcBorders>
            <w:shd w:val="clear" w:color="auto" w:fill="auto"/>
            <w:noWrap/>
            <w:vAlign w:val="center"/>
          </w:tcPr>
          <w:p w14:paraId="184CEA3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PTQZ-203</w:t>
            </w:r>
          </w:p>
        </w:tc>
        <w:tc>
          <w:tcPr>
            <w:tcW w:w="2227" w:type="dxa"/>
            <w:tcBorders>
              <w:tl2br w:val="nil"/>
              <w:tr2bl w:val="nil"/>
            </w:tcBorders>
            <w:shd w:val="clear" w:color="auto" w:fill="auto"/>
            <w:noWrap/>
            <w:vAlign w:val="center"/>
          </w:tcPr>
          <w:p w14:paraId="03A282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便携式浊度计</w:t>
            </w:r>
          </w:p>
        </w:tc>
        <w:tc>
          <w:tcPr>
            <w:tcW w:w="1662" w:type="dxa"/>
            <w:tcBorders>
              <w:tl2br w:val="nil"/>
              <w:tr2bl w:val="nil"/>
            </w:tcBorders>
            <w:shd w:val="clear" w:color="auto" w:fill="auto"/>
            <w:noWrap/>
            <w:vAlign w:val="center"/>
          </w:tcPr>
          <w:p w14:paraId="221854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2100Q</w:t>
            </w:r>
          </w:p>
        </w:tc>
        <w:tc>
          <w:tcPr>
            <w:tcW w:w="750" w:type="dxa"/>
            <w:tcBorders>
              <w:tl2br w:val="nil"/>
              <w:tr2bl w:val="nil"/>
            </w:tcBorders>
            <w:shd w:val="clear" w:color="auto" w:fill="auto"/>
            <w:noWrap/>
            <w:vAlign w:val="center"/>
          </w:tcPr>
          <w:p w14:paraId="61E999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7D87F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5EBA1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1128D9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3ECA1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0656C8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94F3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9F838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46</w:t>
            </w:r>
          </w:p>
        </w:tc>
        <w:tc>
          <w:tcPr>
            <w:tcW w:w="1310" w:type="dxa"/>
            <w:tcBorders>
              <w:tl2br w:val="nil"/>
              <w:tr2bl w:val="nil"/>
            </w:tcBorders>
            <w:shd w:val="clear" w:color="auto" w:fill="auto"/>
            <w:noWrap/>
            <w:vAlign w:val="center"/>
          </w:tcPr>
          <w:p w14:paraId="3C84CF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PTQZ-205</w:t>
            </w:r>
          </w:p>
        </w:tc>
        <w:tc>
          <w:tcPr>
            <w:tcW w:w="2227" w:type="dxa"/>
            <w:tcBorders>
              <w:tl2br w:val="nil"/>
              <w:tr2bl w:val="nil"/>
            </w:tcBorders>
            <w:shd w:val="clear" w:color="auto" w:fill="auto"/>
            <w:noWrap/>
            <w:vAlign w:val="center"/>
          </w:tcPr>
          <w:p w14:paraId="504139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手持式盐度计（电导率仪）</w:t>
            </w:r>
          </w:p>
        </w:tc>
        <w:tc>
          <w:tcPr>
            <w:tcW w:w="1662" w:type="dxa"/>
            <w:tcBorders>
              <w:tl2br w:val="nil"/>
              <w:tr2bl w:val="nil"/>
            </w:tcBorders>
            <w:shd w:val="clear" w:color="auto" w:fill="auto"/>
            <w:noWrap/>
            <w:vAlign w:val="center"/>
          </w:tcPr>
          <w:p w14:paraId="67C3061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Cond 3310</w:t>
            </w:r>
          </w:p>
        </w:tc>
        <w:tc>
          <w:tcPr>
            <w:tcW w:w="750" w:type="dxa"/>
            <w:tcBorders>
              <w:tl2br w:val="nil"/>
              <w:tr2bl w:val="nil"/>
            </w:tcBorders>
            <w:shd w:val="clear" w:color="auto" w:fill="auto"/>
            <w:noWrap/>
            <w:vAlign w:val="center"/>
          </w:tcPr>
          <w:p w14:paraId="635F142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44BC43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0BF5D95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6B4D13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ACA34D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4DBAD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4DA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27072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47</w:t>
            </w:r>
          </w:p>
        </w:tc>
        <w:tc>
          <w:tcPr>
            <w:tcW w:w="1310" w:type="dxa"/>
            <w:tcBorders>
              <w:tl2br w:val="nil"/>
              <w:tr2bl w:val="nil"/>
            </w:tcBorders>
            <w:shd w:val="clear" w:color="auto" w:fill="auto"/>
            <w:noWrap/>
            <w:vAlign w:val="center"/>
          </w:tcPr>
          <w:p w14:paraId="56A275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PTQZ-206</w:t>
            </w:r>
          </w:p>
        </w:tc>
        <w:tc>
          <w:tcPr>
            <w:tcW w:w="2227" w:type="dxa"/>
            <w:tcBorders>
              <w:tl2br w:val="nil"/>
              <w:tr2bl w:val="nil"/>
            </w:tcBorders>
            <w:shd w:val="clear" w:color="auto" w:fill="auto"/>
            <w:noWrap/>
            <w:vAlign w:val="center"/>
          </w:tcPr>
          <w:p w14:paraId="614266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手持式盐度计（电导率仪）</w:t>
            </w:r>
          </w:p>
        </w:tc>
        <w:tc>
          <w:tcPr>
            <w:tcW w:w="1662" w:type="dxa"/>
            <w:tcBorders>
              <w:tl2br w:val="nil"/>
              <w:tr2bl w:val="nil"/>
            </w:tcBorders>
            <w:shd w:val="clear" w:color="auto" w:fill="auto"/>
            <w:noWrap/>
            <w:vAlign w:val="center"/>
          </w:tcPr>
          <w:p w14:paraId="2221C1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Cond 3310</w:t>
            </w:r>
          </w:p>
        </w:tc>
        <w:tc>
          <w:tcPr>
            <w:tcW w:w="750" w:type="dxa"/>
            <w:tcBorders>
              <w:tl2br w:val="nil"/>
              <w:tr2bl w:val="nil"/>
            </w:tcBorders>
            <w:shd w:val="clear" w:color="auto" w:fill="auto"/>
            <w:noWrap/>
            <w:vAlign w:val="center"/>
          </w:tcPr>
          <w:p w14:paraId="6C152C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5E2E9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D1146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2ADE25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6BA63D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95C907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195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00339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48</w:t>
            </w:r>
          </w:p>
        </w:tc>
        <w:tc>
          <w:tcPr>
            <w:tcW w:w="1310" w:type="dxa"/>
            <w:tcBorders>
              <w:tl2br w:val="nil"/>
              <w:tr2bl w:val="nil"/>
            </w:tcBorders>
            <w:shd w:val="clear" w:color="auto" w:fill="auto"/>
            <w:noWrap/>
            <w:vAlign w:val="center"/>
          </w:tcPr>
          <w:p w14:paraId="06DFBA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PTQZ-212</w:t>
            </w:r>
          </w:p>
        </w:tc>
        <w:tc>
          <w:tcPr>
            <w:tcW w:w="2227" w:type="dxa"/>
            <w:tcBorders>
              <w:tl2br w:val="nil"/>
              <w:tr2bl w:val="nil"/>
            </w:tcBorders>
            <w:shd w:val="clear" w:color="auto" w:fill="auto"/>
            <w:noWrap/>
            <w:vAlign w:val="center"/>
          </w:tcPr>
          <w:p w14:paraId="718973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ICP-MS</w:t>
            </w:r>
          </w:p>
        </w:tc>
        <w:tc>
          <w:tcPr>
            <w:tcW w:w="1662" w:type="dxa"/>
            <w:tcBorders>
              <w:tl2br w:val="nil"/>
              <w:tr2bl w:val="nil"/>
            </w:tcBorders>
            <w:shd w:val="clear" w:color="auto" w:fill="auto"/>
            <w:noWrap/>
            <w:vAlign w:val="center"/>
          </w:tcPr>
          <w:p w14:paraId="23AC61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7900</w:t>
            </w:r>
          </w:p>
        </w:tc>
        <w:tc>
          <w:tcPr>
            <w:tcW w:w="750" w:type="dxa"/>
            <w:tcBorders>
              <w:tl2br w:val="nil"/>
              <w:tr2bl w:val="nil"/>
            </w:tcBorders>
            <w:shd w:val="clear" w:color="auto" w:fill="auto"/>
            <w:noWrap/>
            <w:vAlign w:val="center"/>
          </w:tcPr>
          <w:p w14:paraId="508673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902D29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93AC19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36AD21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60C3D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00E5D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972B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0A5A7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49</w:t>
            </w:r>
          </w:p>
        </w:tc>
        <w:tc>
          <w:tcPr>
            <w:tcW w:w="1310" w:type="dxa"/>
            <w:tcBorders>
              <w:tl2br w:val="nil"/>
              <w:tr2bl w:val="nil"/>
            </w:tcBorders>
            <w:shd w:val="clear" w:color="auto" w:fill="auto"/>
            <w:noWrap/>
            <w:vAlign w:val="center"/>
          </w:tcPr>
          <w:p w14:paraId="61DBDA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PTQZ-225</w:t>
            </w:r>
          </w:p>
        </w:tc>
        <w:tc>
          <w:tcPr>
            <w:tcW w:w="2227" w:type="dxa"/>
            <w:tcBorders>
              <w:tl2br w:val="nil"/>
              <w:tr2bl w:val="nil"/>
            </w:tcBorders>
            <w:shd w:val="clear" w:color="auto" w:fill="auto"/>
            <w:noWrap/>
            <w:vAlign w:val="center"/>
          </w:tcPr>
          <w:p w14:paraId="7FF9EA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气相色谱仪</w:t>
            </w:r>
          </w:p>
        </w:tc>
        <w:tc>
          <w:tcPr>
            <w:tcW w:w="1662" w:type="dxa"/>
            <w:tcBorders>
              <w:tl2br w:val="nil"/>
              <w:tr2bl w:val="nil"/>
            </w:tcBorders>
            <w:shd w:val="clear" w:color="auto" w:fill="auto"/>
            <w:noWrap/>
            <w:vAlign w:val="center"/>
          </w:tcPr>
          <w:p w14:paraId="3E5686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7890B</w:t>
            </w:r>
          </w:p>
        </w:tc>
        <w:tc>
          <w:tcPr>
            <w:tcW w:w="750" w:type="dxa"/>
            <w:tcBorders>
              <w:tl2br w:val="nil"/>
              <w:tr2bl w:val="nil"/>
            </w:tcBorders>
            <w:shd w:val="clear" w:color="auto" w:fill="auto"/>
            <w:noWrap/>
            <w:vAlign w:val="center"/>
          </w:tcPr>
          <w:p w14:paraId="7B4F63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6144FB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420FD58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5D82DF5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547615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927F17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FID检测器</w:t>
            </w:r>
          </w:p>
        </w:tc>
      </w:tr>
      <w:tr w14:paraId="63254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96573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50</w:t>
            </w:r>
          </w:p>
        </w:tc>
        <w:tc>
          <w:tcPr>
            <w:tcW w:w="1310" w:type="dxa"/>
            <w:tcBorders>
              <w:tl2br w:val="nil"/>
              <w:tr2bl w:val="nil"/>
            </w:tcBorders>
            <w:shd w:val="clear" w:color="auto" w:fill="auto"/>
            <w:noWrap/>
            <w:vAlign w:val="center"/>
          </w:tcPr>
          <w:p w14:paraId="2C12E0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 xml:space="preserve">PTQZ-226 </w:t>
            </w:r>
          </w:p>
        </w:tc>
        <w:tc>
          <w:tcPr>
            <w:tcW w:w="2227" w:type="dxa"/>
            <w:tcBorders>
              <w:tl2br w:val="nil"/>
              <w:tr2bl w:val="nil"/>
            </w:tcBorders>
            <w:shd w:val="clear" w:color="auto" w:fill="auto"/>
            <w:noWrap/>
            <w:vAlign w:val="center"/>
          </w:tcPr>
          <w:p w14:paraId="21E111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液相色谱仪</w:t>
            </w:r>
          </w:p>
        </w:tc>
        <w:tc>
          <w:tcPr>
            <w:tcW w:w="1662" w:type="dxa"/>
            <w:tcBorders>
              <w:tl2br w:val="nil"/>
              <w:tr2bl w:val="nil"/>
            </w:tcBorders>
            <w:shd w:val="clear" w:color="auto" w:fill="auto"/>
            <w:noWrap/>
            <w:vAlign w:val="center"/>
          </w:tcPr>
          <w:p w14:paraId="5172B1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1260</w:t>
            </w:r>
          </w:p>
        </w:tc>
        <w:tc>
          <w:tcPr>
            <w:tcW w:w="750" w:type="dxa"/>
            <w:tcBorders>
              <w:tl2br w:val="nil"/>
              <w:tr2bl w:val="nil"/>
            </w:tcBorders>
            <w:shd w:val="clear" w:color="auto" w:fill="auto"/>
            <w:noWrap/>
            <w:vAlign w:val="center"/>
          </w:tcPr>
          <w:p w14:paraId="278D6F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3645A3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2B7108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01B5826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F32167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E1C27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A601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9A74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51</w:t>
            </w:r>
          </w:p>
        </w:tc>
        <w:tc>
          <w:tcPr>
            <w:tcW w:w="1310" w:type="dxa"/>
            <w:tcBorders>
              <w:tl2br w:val="nil"/>
              <w:tr2bl w:val="nil"/>
            </w:tcBorders>
            <w:shd w:val="clear" w:color="auto" w:fill="auto"/>
            <w:noWrap/>
            <w:vAlign w:val="center"/>
          </w:tcPr>
          <w:p w14:paraId="14CF56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PTQZ-233</w:t>
            </w:r>
          </w:p>
        </w:tc>
        <w:tc>
          <w:tcPr>
            <w:tcW w:w="2227" w:type="dxa"/>
            <w:tcBorders>
              <w:tl2br w:val="nil"/>
              <w:tr2bl w:val="nil"/>
            </w:tcBorders>
            <w:shd w:val="clear" w:color="auto" w:fill="auto"/>
            <w:noWrap/>
            <w:vAlign w:val="center"/>
          </w:tcPr>
          <w:p w14:paraId="63EC27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轻便三杯风向风速表</w:t>
            </w:r>
          </w:p>
        </w:tc>
        <w:tc>
          <w:tcPr>
            <w:tcW w:w="1662" w:type="dxa"/>
            <w:tcBorders>
              <w:tl2br w:val="nil"/>
              <w:tr2bl w:val="nil"/>
            </w:tcBorders>
            <w:shd w:val="clear" w:color="auto" w:fill="auto"/>
            <w:noWrap/>
            <w:vAlign w:val="center"/>
          </w:tcPr>
          <w:p w14:paraId="3F2B31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FYF-1</w:t>
            </w:r>
          </w:p>
        </w:tc>
        <w:tc>
          <w:tcPr>
            <w:tcW w:w="750" w:type="dxa"/>
            <w:tcBorders>
              <w:tl2br w:val="nil"/>
              <w:tr2bl w:val="nil"/>
            </w:tcBorders>
            <w:shd w:val="clear" w:color="auto" w:fill="auto"/>
            <w:noWrap/>
            <w:vAlign w:val="center"/>
          </w:tcPr>
          <w:p w14:paraId="30E11C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427D29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0B15D4E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A621B9B">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0C1113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73ED82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1938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5EF81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52</w:t>
            </w:r>
          </w:p>
        </w:tc>
        <w:tc>
          <w:tcPr>
            <w:tcW w:w="1310" w:type="dxa"/>
            <w:tcBorders>
              <w:tl2br w:val="nil"/>
              <w:tr2bl w:val="nil"/>
            </w:tcBorders>
            <w:shd w:val="clear" w:color="auto" w:fill="auto"/>
            <w:noWrap/>
            <w:vAlign w:val="center"/>
          </w:tcPr>
          <w:p w14:paraId="6903E6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PTQZ-244</w:t>
            </w:r>
          </w:p>
        </w:tc>
        <w:tc>
          <w:tcPr>
            <w:tcW w:w="2227" w:type="dxa"/>
            <w:tcBorders>
              <w:tl2br w:val="nil"/>
              <w:tr2bl w:val="nil"/>
            </w:tcBorders>
            <w:shd w:val="clear" w:color="auto" w:fill="auto"/>
            <w:noWrap/>
            <w:vAlign w:val="center"/>
          </w:tcPr>
          <w:p w14:paraId="15EEEA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电子计数秤</w:t>
            </w:r>
          </w:p>
        </w:tc>
        <w:tc>
          <w:tcPr>
            <w:tcW w:w="1662" w:type="dxa"/>
            <w:tcBorders>
              <w:tl2br w:val="nil"/>
              <w:tr2bl w:val="nil"/>
            </w:tcBorders>
            <w:shd w:val="clear" w:color="auto" w:fill="auto"/>
            <w:noWrap/>
            <w:vAlign w:val="center"/>
          </w:tcPr>
          <w:p w14:paraId="40FDA3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KB-C01</w:t>
            </w:r>
          </w:p>
        </w:tc>
        <w:tc>
          <w:tcPr>
            <w:tcW w:w="750" w:type="dxa"/>
            <w:tcBorders>
              <w:tl2br w:val="nil"/>
              <w:tr2bl w:val="nil"/>
            </w:tcBorders>
            <w:shd w:val="clear" w:color="auto" w:fill="auto"/>
            <w:noWrap/>
            <w:vAlign w:val="center"/>
          </w:tcPr>
          <w:p w14:paraId="32F8A3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C2D267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87C62F5">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CC4D7A3">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3EEF967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2A54C21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BFC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D26A5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53</w:t>
            </w:r>
          </w:p>
        </w:tc>
        <w:tc>
          <w:tcPr>
            <w:tcW w:w="1310" w:type="dxa"/>
            <w:tcBorders>
              <w:tl2br w:val="nil"/>
              <w:tr2bl w:val="nil"/>
            </w:tcBorders>
            <w:shd w:val="clear" w:color="auto" w:fill="auto"/>
            <w:noWrap/>
            <w:vAlign w:val="center"/>
          </w:tcPr>
          <w:p w14:paraId="21F37F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PTQZ-252</w:t>
            </w:r>
          </w:p>
        </w:tc>
        <w:tc>
          <w:tcPr>
            <w:tcW w:w="2227" w:type="dxa"/>
            <w:tcBorders>
              <w:tl2br w:val="nil"/>
              <w:tr2bl w:val="nil"/>
            </w:tcBorders>
            <w:shd w:val="clear" w:color="auto" w:fill="auto"/>
            <w:noWrap/>
            <w:vAlign w:val="center"/>
          </w:tcPr>
          <w:p w14:paraId="03DE6C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表层水温表</w:t>
            </w:r>
          </w:p>
        </w:tc>
        <w:tc>
          <w:tcPr>
            <w:tcW w:w="1662" w:type="dxa"/>
            <w:tcBorders>
              <w:tl2br w:val="nil"/>
              <w:tr2bl w:val="nil"/>
            </w:tcBorders>
            <w:shd w:val="clear" w:color="auto" w:fill="auto"/>
            <w:noWrap/>
            <w:vAlign w:val="center"/>
          </w:tcPr>
          <w:p w14:paraId="18C44B54">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750" w:type="dxa"/>
            <w:tcBorders>
              <w:tl2br w:val="nil"/>
              <w:tr2bl w:val="nil"/>
            </w:tcBorders>
            <w:shd w:val="clear" w:color="auto" w:fill="auto"/>
            <w:noWrap/>
            <w:vAlign w:val="center"/>
          </w:tcPr>
          <w:p w14:paraId="689F50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E768EE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7F802E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5B839EA5">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4442EFC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77ED21D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4ADE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219F8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54</w:t>
            </w:r>
          </w:p>
        </w:tc>
        <w:tc>
          <w:tcPr>
            <w:tcW w:w="1310" w:type="dxa"/>
            <w:tcBorders>
              <w:tl2br w:val="nil"/>
              <w:tr2bl w:val="nil"/>
            </w:tcBorders>
            <w:shd w:val="clear" w:color="auto" w:fill="auto"/>
            <w:noWrap/>
            <w:vAlign w:val="center"/>
          </w:tcPr>
          <w:p w14:paraId="347FB2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PTQZ-256</w:t>
            </w:r>
          </w:p>
        </w:tc>
        <w:tc>
          <w:tcPr>
            <w:tcW w:w="2227" w:type="dxa"/>
            <w:tcBorders>
              <w:tl2br w:val="nil"/>
              <w:tr2bl w:val="nil"/>
            </w:tcBorders>
            <w:shd w:val="clear" w:color="auto" w:fill="auto"/>
            <w:noWrap/>
            <w:vAlign w:val="center"/>
          </w:tcPr>
          <w:p w14:paraId="0BAB7D4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28498C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119D4A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9BC6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1CCCD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6E6556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662AA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770C17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D7DF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A823B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55</w:t>
            </w:r>
          </w:p>
        </w:tc>
        <w:tc>
          <w:tcPr>
            <w:tcW w:w="1310" w:type="dxa"/>
            <w:tcBorders>
              <w:tl2br w:val="nil"/>
              <w:tr2bl w:val="nil"/>
            </w:tcBorders>
            <w:shd w:val="clear" w:color="auto" w:fill="auto"/>
            <w:noWrap/>
            <w:vAlign w:val="center"/>
          </w:tcPr>
          <w:p w14:paraId="5AAB60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PTQZ-257</w:t>
            </w:r>
          </w:p>
        </w:tc>
        <w:tc>
          <w:tcPr>
            <w:tcW w:w="2227" w:type="dxa"/>
            <w:tcBorders>
              <w:tl2br w:val="nil"/>
              <w:tr2bl w:val="nil"/>
            </w:tcBorders>
            <w:shd w:val="clear" w:color="auto" w:fill="auto"/>
            <w:noWrap/>
            <w:vAlign w:val="center"/>
          </w:tcPr>
          <w:p w14:paraId="5D41B4B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40AE1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079774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61108D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CCAC70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14BAA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FEA24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83D8EE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27DF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AC637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56</w:t>
            </w:r>
          </w:p>
        </w:tc>
        <w:tc>
          <w:tcPr>
            <w:tcW w:w="1310" w:type="dxa"/>
            <w:tcBorders>
              <w:tl2br w:val="nil"/>
              <w:tr2bl w:val="nil"/>
            </w:tcBorders>
            <w:shd w:val="clear" w:color="auto" w:fill="auto"/>
            <w:noWrap/>
            <w:vAlign w:val="center"/>
          </w:tcPr>
          <w:p w14:paraId="4A4A47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PTQZ-259</w:t>
            </w:r>
          </w:p>
        </w:tc>
        <w:tc>
          <w:tcPr>
            <w:tcW w:w="2227" w:type="dxa"/>
            <w:tcBorders>
              <w:tl2br w:val="nil"/>
              <w:tr2bl w:val="nil"/>
            </w:tcBorders>
            <w:shd w:val="clear" w:color="auto" w:fill="auto"/>
            <w:noWrap/>
            <w:vAlign w:val="center"/>
          </w:tcPr>
          <w:p w14:paraId="2875B8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C8DE5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7DDCD2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BAB3A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99306A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2ACDBD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15905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A9141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032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BB4EB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57</w:t>
            </w:r>
          </w:p>
        </w:tc>
        <w:tc>
          <w:tcPr>
            <w:tcW w:w="1310" w:type="dxa"/>
            <w:tcBorders>
              <w:tl2br w:val="nil"/>
              <w:tr2bl w:val="nil"/>
            </w:tcBorders>
            <w:shd w:val="clear" w:color="auto" w:fill="auto"/>
            <w:noWrap/>
            <w:vAlign w:val="center"/>
          </w:tcPr>
          <w:p w14:paraId="120E0A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PTQZ-260</w:t>
            </w:r>
          </w:p>
        </w:tc>
        <w:tc>
          <w:tcPr>
            <w:tcW w:w="2227" w:type="dxa"/>
            <w:tcBorders>
              <w:tl2br w:val="nil"/>
              <w:tr2bl w:val="nil"/>
            </w:tcBorders>
            <w:shd w:val="clear" w:color="auto" w:fill="auto"/>
            <w:noWrap/>
            <w:vAlign w:val="center"/>
          </w:tcPr>
          <w:p w14:paraId="7D2C40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BD5B6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5D435C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0F2AA5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B7A875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4A91FE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1C2AB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6EAC57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6A3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95D07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58</w:t>
            </w:r>
          </w:p>
        </w:tc>
        <w:tc>
          <w:tcPr>
            <w:tcW w:w="1310" w:type="dxa"/>
            <w:tcBorders>
              <w:tl2br w:val="nil"/>
              <w:tr2bl w:val="nil"/>
            </w:tcBorders>
            <w:shd w:val="clear" w:color="auto" w:fill="auto"/>
            <w:noWrap/>
            <w:vAlign w:val="center"/>
          </w:tcPr>
          <w:p w14:paraId="6E1AAB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PTQZ-261</w:t>
            </w:r>
          </w:p>
        </w:tc>
        <w:tc>
          <w:tcPr>
            <w:tcW w:w="2227" w:type="dxa"/>
            <w:tcBorders>
              <w:tl2br w:val="nil"/>
              <w:tr2bl w:val="nil"/>
            </w:tcBorders>
            <w:shd w:val="clear" w:color="auto" w:fill="auto"/>
            <w:noWrap/>
            <w:vAlign w:val="center"/>
          </w:tcPr>
          <w:p w14:paraId="360E19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0E3C2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36190A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B04238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1A015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F4E61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6CE33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94C69B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9279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700CB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59</w:t>
            </w:r>
          </w:p>
        </w:tc>
        <w:tc>
          <w:tcPr>
            <w:tcW w:w="1310" w:type="dxa"/>
            <w:tcBorders>
              <w:tl2br w:val="nil"/>
              <w:tr2bl w:val="nil"/>
            </w:tcBorders>
            <w:shd w:val="clear" w:color="auto" w:fill="auto"/>
            <w:noWrap/>
            <w:vAlign w:val="center"/>
          </w:tcPr>
          <w:p w14:paraId="0C8757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PTQZ-262</w:t>
            </w:r>
          </w:p>
        </w:tc>
        <w:tc>
          <w:tcPr>
            <w:tcW w:w="2227" w:type="dxa"/>
            <w:tcBorders>
              <w:tl2br w:val="nil"/>
              <w:tr2bl w:val="nil"/>
            </w:tcBorders>
            <w:shd w:val="clear" w:color="auto" w:fill="auto"/>
            <w:noWrap/>
            <w:vAlign w:val="center"/>
          </w:tcPr>
          <w:p w14:paraId="688CAE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FD9A8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2D649C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5BEBED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9C2A25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852A7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3D8E5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A1D16E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5CD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5EFCB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60</w:t>
            </w:r>
          </w:p>
        </w:tc>
        <w:tc>
          <w:tcPr>
            <w:tcW w:w="1310" w:type="dxa"/>
            <w:tcBorders>
              <w:tl2br w:val="nil"/>
              <w:tr2bl w:val="nil"/>
            </w:tcBorders>
            <w:shd w:val="clear" w:color="auto" w:fill="auto"/>
            <w:noWrap/>
            <w:vAlign w:val="center"/>
          </w:tcPr>
          <w:p w14:paraId="213530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PTQZ-263</w:t>
            </w:r>
          </w:p>
        </w:tc>
        <w:tc>
          <w:tcPr>
            <w:tcW w:w="2227" w:type="dxa"/>
            <w:tcBorders>
              <w:tl2br w:val="nil"/>
              <w:tr2bl w:val="nil"/>
            </w:tcBorders>
            <w:shd w:val="clear" w:color="auto" w:fill="auto"/>
            <w:noWrap/>
            <w:vAlign w:val="center"/>
          </w:tcPr>
          <w:p w14:paraId="1EBBFB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63C6A0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1B905D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7C0F14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A1AC7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55FE3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6835E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6E62B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E2B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3363E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61</w:t>
            </w:r>
          </w:p>
        </w:tc>
        <w:tc>
          <w:tcPr>
            <w:tcW w:w="1310" w:type="dxa"/>
            <w:tcBorders>
              <w:tl2br w:val="nil"/>
              <w:tr2bl w:val="nil"/>
            </w:tcBorders>
            <w:shd w:val="clear" w:color="auto" w:fill="auto"/>
            <w:noWrap/>
            <w:vAlign w:val="center"/>
          </w:tcPr>
          <w:p w14:paraId="687F9D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PTQZ-264</w:t>
            </w:r>
          </w:p>
        </w:tc>
        <w:tc>
          <w:tcPr>
            <w:tcW w:w="2227" w:type="dxa"/>
            <w:tcBorders>
              <w:tl2br w:val="nil"/>
              <w:tr2bl w:val="nil"/>
            </w:tcBorders>
            <w:shd w:val="clear" w:color="auto" w:fill="auto"/>
            <w:noWrap/>
            <w:vAlign w:val="center"/>
          </w:tcPr>
          <w:p w14:paraId="22090B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A8A543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7CFBFA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3509DE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DA721D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9D6D1D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48306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5A481E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B0E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0BC50D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62</w:t>
            </w:r>
          </w:p>
        </w:tc>
        <w:tc>
          <w:tcPr>
            <w:tcW w:w="1310" w:type="dxa"/>
            <w:tcBorders>
              <w:tl2br w:val="nil"/>
              <w:tr2bl w:val="nil"/>
            </w:tcBorders>
            <w:shd w:val="clear" w:color="auto" w:fill="auto"/>
            <w:noWrap/>
            <w:vAlign w:val="center"/>
          </w:tcPr>
          <w:p w14:paraId="6E4E41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PTQZ-265</w:t>
            </w:r>
          </w:p>
        </w:tc>
        <w:tc>
          <w:tcPr>
            <w:tcW w:w="2227" w:type="dxa"/>
            <w:tcBorders>
              <w:tl2br w:val="nil"/>
              <w:tr2bl w:val="nil"/>
            </w:tcBorders>
            <w:shd w:val="clear" w:color="auto" w:fill="auto"/>
            <w:noWrap/>
            <w:vAlign w:val="center"/>
          </w:tcPr>
          <w:p w14:paraId="2DFD7E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5A4F8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45D865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C282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12BDAD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D4003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83630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4BA15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6C0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F01594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63</w:t>
            </w:r>
          </w:p>
        </w:tc>
        <w:tc>
          <w:tcPr>
            <w:tcW w:w="1310" w:type="dxa"/>
            <w:tcBorders>
              <w:tl2br w:val="nil"/>
              <w:tr2bl w:val="nil"/>
            </w:tcBorders>
            <w:shd w:val="clear" w:color="auto" w:fill="auto"/>
            <w:noWrap/>
            <w:vAlign w:val="center"/>
          </w:tcPr>
          <w:p w14:paraId="14F45B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PTQZ-266</w:t>
            </w:r>
          </w:p>
        </w:tc>
        <w:tc>
          <w:tcPr>
            <w:tcW w:w="2227" w:type="dxa"/>
            <w:tcBorders>
              <w:tl2br w:val="nil"/>
              <w:tr2bl w:val="nil"/>
            </w:tcBorders>
            <w:shd w:val="clear" w:color="auto" w:fill="auto"/>
            <w:noWrap/>
            <w:vAlign w:val="center"/>
          </w:tcPr>
          <w:p w14:paraId="63BB8A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B8C43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66801B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A1316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18DB2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6757E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B2C9D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4C0138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E9D6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0E41A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64</w:t>
            </w:r>
          </w:p>
        </w:tc>
        <w:tc>
          <w:tcPr>
            <w:tcW w:w="1310" w:type="dxa"/>
            <w:tcBorders>
              <w:tl2br w:val="nil"/>
              <w:tr2bl w:val="nil"/>
            </w:tcBorders>
            <w:shd w:val="clear" w:color="auto" w:fill="auto"/>
            <w:noWrap/>
            <w:vAlign w:val="center"/>
          </w:tcPr>
          <w:p w14:paraId="110B11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PTQZ-271</w:t>
            </w:r>
          </w:p>
        </w:tc>
        <w:tc>
          <w:tcPr>
            <w:tcW w:w="2227" w:type="dxa"/>
            <w:tcBorders>
              <w:tl2br w:val="nil"/>
              <w:tr2bl w:val="nil"/>
            </w:tcBorders>
            <w:shd w:val="clear" w:color="auto" w:fill="auto"/>
            <w:noWrap/>
            <w:vAlign w:val="center"/>
          </w:tcPr>
          <w:p w14:paraId="658337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9CD07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2A88647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948DB0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B8D94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04AA7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AF3B7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FE9C73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C932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37AF9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65</w:t>
            </w:r>
          </w:p>
        </w:tc>
        <w:tc>
          <w:tcPr>
            <w:tcW w:w="1310" w:type="dxa"/>
            <w:tcBorders>
              <w:tl2br w:val="nil"/>
              <w:tr2bl w:val="nil"/>
            </w:tcBorders>
            <w:shd w:val="clear" w:color="auto" w:fill="auto"/>
            <w:noWrap/>
            <w:vAlign w:val="center"/>
          </w:tcPr>
          <w:p w14:paraId="02DABE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PTQZ-272</w:t>
            </w:r>
          </w:p>
        </w:tc>
        <w:tc>
          <w:tcPr>
            <w:tcW w:w="2227" w:type="dxa"/>
            <w:tcBorders>
              <w:tl2br w:val="nil"/>
              <w:tr2bl w:val="nil"/>
            </w:tcBorders>
            <w:shd w:val="clear" w:color="auto" w:fill="auto"/>
            <w:noWrap/>
            <w:vAlign w:val="center"/>
          </w:tcPr>
          <w:p w14:paraId="49C6E77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FE870A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1FF4E8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6CAE76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1DA131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78700D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03A84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A4EBDF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5762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29A18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66</w:t>
            </w:r>
          </w:p>
        </w:tc>
        <w:tc>
          <w:tcPr>
            <w:tcW w:w="1310" w:type="dxa"/>
            <w:tcBorders>
              <w:tl2br w:val="nil"/>
              <w:tr2bl w:val="nil"/>
            </w:tcBorders>
            <w:shd w:val="clear" w:color="auto" w:fill="auto"/>
            <w:noWrap/>
            <w:vAlign w:val="center"/>
          </w:tcPr>
          <w:p w14:paraId="517F41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PTQZ-273</w:t>
            </w:r>
          </w:p>
        </w:tc>
        <w:tc>
          <w:tcPr>
            <w:tcW w:w="2227" w:type="dxa"/>
            <w:tcBorders>
              <w:tl2br w:val="nil"/>
              <w:tr2bl w:val="nil"/>
            </w:tcBorders>
            <w:shd w:val="clear" w:color="auto" w:fill="auto"/>
            <w:noWrap/>
            <w:vAlign w:val="center"/>
          </w:tcPr>
          <w:p w14:paraId="1F9B50F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8CB28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472496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ABBD10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4946DA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E8BE5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46F3B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85FD7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C15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AB80A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67</w:t>
            </w:r>
          </w:p>
        </w:tc>
        <w:tc>
          <w:tcPr>
            <w:tcW w:w="1310" w:type="dxa"/>
            <w:tcBorders>
              <w:tl2br w:val="nil"/>
              <w:tr2bl w:val="nil"/>
            </w:tcBorders>
            <w:shd w:val="clear" w:color="auto" w:fill="auto"/>
            <w:noWrap/>
            <w:vAlign w:val="center"/>
          </w:tcPr>
          <w:p w14:paraId="67999E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PTQZ-274</w:t>
            </w:r>
          </w:p>
        </w:tc>
        <w:tc>
          <w:tcPr>
            <w:tcW w:w="2227" w:type="dxa"/>
            <w:tcBorders>
              <w:tl2br w:val="nil"/>
              <w:tr2bl w:val="nil"/>
            </w:tcBorders>
            <w:shd w:val="clear" w:color="auto" w:fill="auto"/>
            <w:noWrap/>
            <w:vAlign w:val="center"/>
          </w:tcPr>
          <w:p w14:paraId="040592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799BB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13C635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F5D6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E36D3C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D83F0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A85E8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11339D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D50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6B331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68</w:t>
            </w:r>
          </w:p>
        </w:tc>
        <w:tc>
          <w:tcPr>
            <w:tcW w:w="1310" w:type="dxa"/>
            <w:tcBorders>
              <w:tl2br w:val="nil"/>
              <w:tr2bl w:val="nil"/>
            </w:tcBorders>
            <w:shd w:val="clear" w:color="auto" w:fill="auto"/>
            <w:noWrap/>
            <w:vAlign w:val="center"/>
          </w:tcPr>
          <w:p w14:paraId="737471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PTQZ-278</w:t>
            </w:r>
          </w:p>
        </w:tc>
        <w:tc>
          <w:tcPr>
            <w:tcW w:w="2227" w:type="dxa"/>
            <w:tcBorders>
              <w:tl2br w:val="nil"/>
              <w:tr2bl w:val="nil"/>
            </w:tcBorders>
            <w:shd w:val="clear" w:color="auto" w:fill="auto"/>
            <w:noWrap/>
            <w:vAlign w:val="center"/>
          </w:tcPr>
          <w:p w14:paraId="422B86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DF46CE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334B5A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80520E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DDDA37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23DFD5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CA78D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8744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7FBE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6498E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69</w:t>
            </w:r>
          </w:p>
        </w:tc>
        <w:tc>
          <w:tcPr>
            <w:tcW w:w="1310" w:type="dxa"/>
            <w:tcBorders>
              <w:tl2br w:val="nil"/>
              <w:tr2bl w:val="nil"/>
            </w:tcBorders>
            <w:shd w:val="clear" w:color="auto" w:fill="auto"/>
            <w:noWrap/>
            <w:vAlign w:val="center"/>
          </w:tcPr>
          <w:p w14:paraId="111ADC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PTQZ-279</w:t>
            </w:r>
          </w:p>
        </w:tc>
        <w:tc>
          <w:tcPr>
            <w:tcW w:w="2227" w:type="dxa"/>
            <w:tcBorders>
              <w:tl2br w:val="nil"/>
              <w:tr2bl w:val="nil"/>
            </w:tcBorders>
            <w:shd w:val="clear" w:color="auto" w:fill="auto"/>
            <w:noWrap/>
            <w:vAlign w:val="center"/>
          </w:tcPr>
          <w:p w14:paraId="5C014D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C2815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72FAA0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982849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98309C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3504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8E9FA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B5416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18E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367EE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70</w:t>
            </w:r>
          </w:p>
        </w:tc>
        <w:tc>
          <w:tcPr>
            <w:tcW w:w="1310" w:type="dxa"/>
            <w:tcBorders>
              <w:tl2br w:val="nil"/>
              <w:tr2bl w:val="nil"/>
            </w:tcBorders>
            <w:shd w:val="clear" w:color="auto" w:fill="auto"/>
            <w:noWrap/>
            <w:vAlign w:val="center"/>
          </w:tcPr>
          <w:p w14:paraId="5EE6673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PTQZ-280</w:t>
            </w:r>
          </w:p>
        </w:tc>
        <w:tc>
          <w:tcPr>
            <w:tcW w:w="2227" w:type="dxa"/>
            <w:tcBorders>
              <w:tl2br w:val="nil"/>
              <w:tr2bl w:val="nil"/>
            </w:tcBorders>
            <w:shd w:val="clear" w:color="auto" w:fill="auto"/>
            <w:noWrap/>
            <w:vAlign w:val="center"/>
          </w:tcPr>
          <w:p w14:paraId="29BF92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24538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74E434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72319A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81A0E4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EC277E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84EB4B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A9023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3B45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44E85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71</w:t>
            </w:r>
          </w:p>
        </w:tc>
        <w:tc>
          <w:tcPr>
            <w:tcW w:w="1310" w:type="dxa"/>
            <w:tcBorders>
              <w:tl2br w:val="nil"/>
              <w:tr2bl w:val="nil"/>
            </w:tcBorders>
            <w:shd w:val="clear" w:color="auto" w:fill="auto"/>
            <w:noWrap/>
            <w:vAlign w:val="center"/>
          </w:tcPr>
          <w:p w14:paraId="2481E8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PTQZ-283</w:t>
            </w:r>
          </w:p>
        </w:tc>
        <w:tc>
          <w:tcPr>
            <w:tcW w:w="2227" w:type="dxa"/>
            <w:tcBorders>
              <w:tl2br w:val="nil"/>
              <w:tr2bl w:val="nil"/>
            </w:tcBorders>
            <w:shd w:val="clear" w:color="auto" w:fill="auto"/>
            <w:noWrap/>
            <w:vAlign w:val="center"/>
          </w:tcPr>
          <w:p w14:paraId="083C59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瓶口分液器</w:t>
            </w:r>
          </w:p>
        </w:tc>
        <w:tc>
          <w:tcPr>
            <w:tcW w:w="1662" w:type="dxa"/>
            <w:tcBorders>
              <w:tl2br w:val="nil"/>
              <w:tr2bl w:val="nil"/>
            </w:tcBorders>
            <w:shd w:val="clear" w:color="auto" w:fill="auto"/>
            <w:noWrap/>
            <w:vAlign w:val="center"/>
          </w:tcPr>
          <w:p w14:paraId="7846A2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（5~50）ml</w:t>
            </w:r>
          </w:p>
        </w:tc>
        <w:tc>
          <w:tcPr>
            <w:tcW w:w="750" w:type="dxa"/>
            <w:tcBorders>
              <w:tl2br w:val="nil"/>
              <w:tr2bl w:val="nil"/>
            </w:tcBorders>
            <w:shd w:val="clear" w:color="auto" w:fill="auto"/>
            <w:noWrap/>
            <w:vAlign w:val="center"/>
          </w:tcPr>
          <w:p w14:paraId="7EBE16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0A75B4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A971C5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E3C265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783B7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F38AC4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503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C4126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72</w:t>
            </w:r>
          </w:p>
        </w:tc>
        <w:tc>
          <w:tcPr>
            <w:tcW w:w="1310" w:type="dxa"/>
            <w:tcBorders>
              <w:tl2br w:val="nil"/>
              <w:tr2bl w:val="nil"/>
            </w:tcBorders>
            <w:shd w:val="clear" w:color="auto" w:fill="auto"/>
            <w:noWrap/>
            <w:vAlign w:val="center"/>
          </w:tcPr>
          <w:p w14:paraId="2D137B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PTQZ-284</w:t>
            </w:r>
          </w:p>
        </w:tc>
        <w:tc>
          <w:tcPr>
            <w:tcW w:w="2227" w:type="dxa"/>
            <w:tcBorders>
              <w:tl2br w:val="nil"/>
              <w:tr2bl w:val="nil"/>
            </w:tcBorders>
            <w:shd w:val="clear" w:color="auto" w:fill="auto"/>
            <w:noWrap/>
            <w:vAlign w:val="center"/>
          </w:tcPr>
          <w:p w14:paraId="157696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手持GPS定位仪</w:t>
            </w:r>
          </w:p>
        </w:tc>
        <w:tc>
          <w:tcPr>
            <w:tcW w:w="1662" w:type="dxa"/>
            <w:tcBorders>
              <w:tl2br w:val="nil"/>
              <w:tr2bl w:val="nil"/>
            </w:tcBorders>
            <w:shd w:val="clear" w:color="auto" w:fill="auto"/>
            <w:noWrap/>
            <w:vAlign w:val="center"/>
          </w:tcPr>
          <w:p w14:paraId="369885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GPS MAP 631SC</w:t>
            </w:r>
          </w:p>
        </w:tc>
        <w:tc>
          <w:tcPr>
            <w:tcW w:w="750" w:type="dxa"/>
            <w:tcBorders>
              <w:tl2br w:val="nil"/>
              <w:tr2bl w:val="nil"/>
            </w:tcBorders>
            <w:shd w:val="clear" w:color="auto" w:fill="auto"/>
            <w:noWrap/>
            <w:vAlign w:val="center"/>
          </w:tcPr>
          <w:p w14:paraId="555C70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DB827A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284627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30EBB8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049DED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5CD4DD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2ABB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E204C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73</w:t>
            </w:r>
          </w:p>
        </w:tc>
        <w:tc>
          <w:tcPr>
            <w:tcW w:w="1310" w:type="dxa"/>
            <w:tcBorders>
              <w:tl2br w:val="nil"/>
              <w:tr2bl w:val="nil"/>
            </w:tcBorders>
            <w:shd w:val="clear" w:color="auto" w:fill="auto"/>
            <w:noWrap/>
            <w:vAlign w:val="center"/>
          </w:tcPr>
          <w:p w14:paraId="60CC8A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PTQZ-285</w:t>
            </w:r>
          </w:p>
        </w:tc>
        <w:tc>
          <w:tcPr>
            <w:tcW w:w="2227" w:type="dxa"/>
            <w:tcBorders>
              <w:tl2br w:val="nil"/>
              <w:tr2bl w:val="nil"/>
            </w:tcBorders>
            <w:shd w:val="clear" w:color="auto" w:fill="auto"/>
            <w:noWrap/>
            <w:vAlign w:val="center"/>
          </w:tcPr>
          <w:p w14:paraId="027432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手持GPS定位仪</w:t>
            </w:r>
          </w:p>
        </w:tc>
        <w:tc>
          <w:tcPr>
            <w:tcW w:w="1662" w:type="dxa"/>
            <w:tcBorders>
              <w:tl2br w:val="nil"/>
              <w:tr2bl w:val="nil"/>
            </w:tcBorders>
            <w:shd w:val="clear" w:color="auto" w:fill="auto"/>
            <w:noWrap/>
            <w:vAlign w:val="center"/>
          </w:tcPr>
          <w:p w14:paraId="57143A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GPS MAP 631SC</w:t>
            </w:r>
          </w:p>
        </w:tc>
        <w:tc>
          <w:tcPr>
            <w:tcW w:w="750" w:type="dxa"/>
            <w:tcBorders>
              <w:tl2br w:val="nil"/>
              <w:tr2bl w:val="nil"/>
            </w:tcBorders>
            <w:shd w:val="clear" w:color="auto" w:fill="auto"/>
            <w:noWrap/>
            <w:vAlign w:val="center"/>
          </w:tcPr>
          <w:p w14:paraId="3F7EAB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8D6370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A93AF8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FBD9CD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89183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83A92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199A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29A88E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74</w:t>
            </w:r>
          </w:p>
        </w:tc>
        <w:tc>
          <w:tcPr>
            <w:tcW w:w="1310" w:type="dxa"/>
            <w:tcBorders>
              <w:tl2br w:val="nil"/>
              <w:tr2bl w:val="nil"/>
            </w:tcBorders>
            <w:shd w:val="clear" w:color="auto" w:fill="auto"/>
            <w:noWrap/>
            <w:vAlign w:val="center"/>
          </w:tcPr>
          <w:p w14:paraId="67AFBD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PTQZ-302</w:t>
            </w:r>
          </w:p>
        </w:tc>
        <w:tc>
          <w:tcPr>
            <w:tcW w:w="2227" w:type="dxa"/>
            <w:tcBorders>
              <w:tl2br w:val="nil"/>
              <w:tr2bl w:val="nil"/>
            </w:tcBorders>
            <w:shd w:val="clear" w:color="auto" w:fill="auto"/>
            <w:noWrap/>
            <w:vAlign w:val="center"/>
          </w:tcPr>
          <w:p w14:paraId="7D58CD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气质谱联用仪</w:t>
            </w:r>
          </w:p>
        </w:tc>
        <w:tc>
          <w:tcPr>
            <w:tcW w:w="1662" w:type="dxa"/>
            <w:tcBorders>
              <w:tl2br w:val="nil"/>
              <w:tr2bl w:val="nil"/>
            </w:tcBorders>
            <w:shd w:val="clear" w:color="auto" w:fill="auto"/>
            <w:noWrap/>
            <w:vAlign w:val="center"/>
          </w:tcPr>
          <w:p w14:paraId="37160E2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TRACE-1300-ISQ</w:t>
            </w:r>
          </w:p>
        </w:tc>
        <w:tc>
          <w:tcPr>
            <w:tcW w:w="750" w:type="dxa"/>
            <w:tcBorders>
              <w:tl2br w:val="nil"/>
              <w:tr2bl w:val="nil"/>
            </w:tcBorders>
            <w:shd w:val="clear" w:color="auto" w:fill="auto"/>
            <w:noWrap/>
            <w:vAlign w:val="center"/>
          </w:tcPr>
          <w:p w14:paraId="555A92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DBEFC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2C4263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28E589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F117D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52C955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MS检测器</w:t>
            </w:r>
          </w:p>
        </w:tc>
      </w:tr>
      <w:tr w14:paraId="5226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3DCBA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75</w:t>
            </w:r>
          </w:p>
        </w:tc>
        <w:tc>
          <w:tcPr>
            <w:tcW w:w="1310" w:type="dxa"/>
            <w:tcBorders>
              <w:tl2br w:val="nil"/>
              <w:tr2bl w:val="nil"/>
            </w:tcBorders>
            <w:shd w:val="clear" w:color="auto" w:fill="auto"/>
            <w:noWrap/>
            <w:vAlign w:val="center"/>
          </w:tcPr>
          <w:p w14:paraId="7CEE9CD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PTQZ-322</w:t>
            </w:r>
          </w:p>
        </w:tc>
        <w:tc>
          <w:tcPr>
            <w:tcW w:w="2227" w:type="dxa"/>
            <w:tcBorders>
              <w:tl2br w:val="nil"/>
              <w:tr2bl w:val="nil"/>
            </w:tcBorders>
            <w:shd w:val="clear" w:color="auto" w:fill="auto"/>
            <w:noWrap/>
            <w:vAlign w:val="center"/>
          </w:tcPr>
          <w:p w14:paraId="68EEEB8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67A2D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（100~1000）uL</w:t>
            </w:r>
          </w:p>
        </w:tc>
        <w:tc>
          <w:tcPr>
            <w:tcW w:w="750" w:type="dxa"/>
            <w:tcBorders>
              <w:tl2br w:val="nil"/>
              <w:tr2bl w:val="nil"/>
            </w:tcBorders>
            <w:shd w:val="clear" w:color="auto" w:fill="auto"/>
            <w:noWrap/>
            <w:vAlign w:val="center"/>
          </w:tcPr>
          <w:p w14:paraId="5D16A9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1BB7A7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F03F90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FC3F9C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60F3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8370CC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77BD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E56E6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76</w:t>
            </w:r>
          </w:p>
        </w:tc>
        <w:tc>
          <w:tcPr>
            <w:tcW w:w="1310" w:type="dxa"/>
            <w:tcBorders>
              <w:tl2br w:val="nil"/>
              <w:tr2bl w:val="nil"/>
            </w:tcBorders>
            <w:shd w:val="clear" w:color="auto" w:fill="auto"/>
            <w:noWrap/>
            <w:vAlign w:val="center"/>
          </w:tcPr>
          <w:p w14:paraId="3CA2BF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PTQZ-323</w:t>
            </w:r>
          </w:p>
        </w:tc>
        <w:tc>
          <w:tcPr>
            <w:tcW w:w="2227" w:type="dxa"/>
            <w:tcBorders>
              <w:tl2br w:val="nil"/>
              <w:tr2bl w:val="nil"/>
            </w:tcBorders>
            <w:shd w:val="clear" w:color="auto" w:fill="auto"/>
            <w:noWrap/>
            <w:vAlign w:val="center"/>
          </w:tcPr>
          <w:p w14:paraId="6386195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2B839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1F3CFD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1A308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E6CF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DAE73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3D1A8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EC05D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049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D3CB6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77</w:t>
            </w:r>
          </w:p>
        </w:tc>
        <w:tc>
          <w:tcPr>
            <w:tcW w:w="1310" w:type="dxa"/>
            <w:tcBorders>
              <w:tl2br w:val="nil"/>
              <w:tr2bl w:val="nil"/>
            </w:tcBorders>
            <w:shd w:val="clear" w:color="auto" w:fill="auto"/>
            <w:noWrap/>
            <w:vAlign w:val="center"/>
          </w:tcPr>
          <w:p w14:paraId="32E3A5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PTQZ-324</w:t>
            </w:r>
          </w:p>
        </w:tc>
        <w:tc>
          <w:tcPr>
            <w:tcW w:w="2227" w:type="dxa"/>
            <w:tcBorders>
              <w:tl2br w:val="nil"/>
              <w:tr2bl w:val="nil"/>
            </w:tcBorders>
            <w:shd w:val="clear" w:color="auto" w:fill="auto"/>
            <w:noWrap/>
            <w:vAlign w:val="center"/>
          </w:tcPr>
          <w:p w14:paraId="70DF06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流动注射分析仪（LAS）</w:t>
            </w:r>
          </w:p>
        </w:tc>
        <w:tc>
          <w:tcPr>
            <w:tcW w:w="1662" w:type="dxa"/>
            <w:tcBorders>
              <w:tl2br w:val="nil"/>
              <w:tr2bl w:val="nil"/>
            </w:tcBorders>
            <w:shd w:val="clear" w:color="auto" w:fill="auto"/>
            <w:noWrap/>
            <w:vAlign w:val="center"/>
          </w:tcPr>
          <w:p w14:paraId="7BB18F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BDFIA-8000</w:t>
            </w:r>
          </w:p>
        </w:tc>
        <w:tc>
          <w:tcPr>
            <w:tcW w:w="750" w:type="dxa"/>
            <w:tcBorders>
              <w:tl2br w:val="nil"/>
              <w:tr2bl w:val="nil"/>
            </w:tcBorders>
            <w:shd w:val="clear" w:color="auto" w:fill="auto"/>
            <w:noWrap/>
            <w:vAlign w:val="center"/>
          </w:tcPr>
          <w:p w14:paraId="769DD0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E5C20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F162C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3A8F56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A7D8A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81B21A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FE63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8E0F3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78</w:t>
            </w:r>
          </w:p>
        </w:tc>
        <w:tc>
          <w:tcPr>
            <w:tcW w:w="1310" w:type="dxa"/>
            <w:tcBorders>
              <w:tl2br w:val="nil"/>
              <w:tr2bl w:val="nil"/>
            </w:tcBorders>
            <w:shd w:val="clear" w:color="auto" w:fill="auto"/>
            <w:noWrap/>
            <w:vAlign w:val="center"/>
          </w:tcPr>
          <w:p w14:paraId="6C2EC04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PTQZ-325</w:t>
            </w:r>
          </w:p>
        </w:tc>
        <w:tc>
          <w:tcPr>
            <w:tcW w:w="2227" w:type="dxa"/>
            <w:tcBorders>
              <w:tl2br w:val="nil"/>
              <w:tr2bl w:val="nil"/>
            </w:tcBorders>
            <w:shd w:val="clear" w:color="auto" w:fill="auto"/>
            <w:noWrap/>
            <w:vAlign w:val="center"/>
          </w:tcPr>
          <w:p w14:paraId="7EAB0B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流动注射分析仪（挥发酚）</w:t>
            </w:r>
          </w:p>
        </w:tc>
        <w:tc>
          <w:tcPr>
            <w:tcW w:w="1662" w:type="dxa"/>
            <w:tcBorders>
              <w:tl2br w:val="nil"/>
              <w:tr2bl w:val="nil"/>
            </w:tcBorders>
            <w:shd w:val="clear" w:color="auto" w:fill="auto"/>
            <w:noWrap/>
            <w:vAlign w:val="center"/>
          </w:tcPr>
          <w:p w14:paraId="257512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BDFIA-8000</w:t>
            </w:r>
          </w:p>
        </w:tc>
        <w:tc>
          <w:tcPr>
            <w:tcW w:w="750" w:type="dxa"/>
            <w:tcBorders>
              <w:tl2br w:val="nil"/>
              <w:tr2bl w:val="nil"/>
            </w:tcBorders>
            <w:shd w:val="clear" w:color="auto" w:fill="auto"/>
            <w:noWrap/>
            <w:vAlign w:val="center"/>
          </w:tcPr>
          <w:p w14:paraId="482B61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8197B4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64BA56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A5BC3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4FE1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2A9FA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CB4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30E3E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79</w:t>
            </w:r>
          </w:p>
        </w:tc>
        <w:tc>
          <w:tcPr>
            <w:tcW w:w="1310" w:type="dxa"/>
            <w:tcBorders>
              <w:tl2br w:val="nil"/>
              <w:tr2bl w:val="nil"/>
            </w:tcBorders>
            <w:shd w:val="clear" w:color="auto" w:fill="auto"/>
            <w:noWrap/>
            <w:vAlign w:val="center"/>
          </w:tcPr>
          <w:p w14:paraId="556909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PTQZ-326</w:t>
            </w:r>
          </w:p>
        </w:tc>
        <w:tc>
          <w:tcPr>
            <w:tcW w:w="2227" w:type="dxa"/>
            <w:tcBorders>
              <w:tl2br w:val="nil"/>
              <w:tr2bl w:val="nil"/>
            </w:tcBorders>
            <w:shd w:val="clear" w:color="auto" w:fill="auto"/>
            <w:noWrap/>
            <w:vAlign w:val="center"/>
          </w:tcPr>
          <w:p w14:paraId="4349D9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流动注射分析仪（氰化物）</w:t>
            </w:r>
          </w:p>
        </w:tc>
        <w:tc>
          <w:tcPr>
            <w:tcW w:w="1662" w:type="dxa"/>
            <w:tcBorders>
              <w:tl2br w:val="nil"/>
              <w:tr2bl w:val="nil"/>
            </w:tcBorders>
            <w:shd w:val="clear" w:color="auto" w:fill="auto"/>
            <w:noWrap/>
            <w:vAlign w:val="center"/>
          </w:tcPr>
          <w:p w14:paraId="750970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BDFIA-8000</w:t>
            </w:r>
          </w:p>
        </w:tc>
        <w:tc>
          <w:tcPr>
            <w:tcW w:w="750" w:type="dxa"/>
            <w:tcBorders>
              <w:tl2br w:val="nil"/>
              <w:tr2bl w:val="nil"/>
            </w:tcBorders>
            <w:shd w:val="clear" w:color="auto" w:fill="auto"/>
            <w:noWrap/>
            <w:vAlign w:val="center"/>
          </w:tcPr>
          <w:p w14:paraId="3F7A4B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49250B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7725E8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7783C4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F1292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502B77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F3A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BDBA4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80</w:t>
            </w:r>
          </w:p>
        </w:tc>
        <w:tc>
          <w:tcPr>
            <w:tcW w:w="1310" w:type="dxa"/>
            <w:tcBorders>
              <w:tl2br w:val="nil"/>
              <w:tr2bl w:val="nil"/>
            </w:tcBorders>
            <w:shd w:val="clear" w:color="auto" w:fill="auto"/>
            <w:noWrap/>
            <w:vAlign w:val="center"/>
          </w:tcPr>
          <w:p w14:paraId="295EC7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PTQZ-327</w:t>
            </w:r>
          </w:p>
        </w:tc>
        <w:tc>
          <w:tcPr>
            <w:tcW w:w="2227" w:type="dxa"/>
            <w:tcBorders>
              <w:tl2br w:val="nil"/>
              <w:tr2bl w:val="nil"/>
            </w:tcBorders>
            <w:shd w:val="clear" w:color="auto" w:fill="auto"/>
            <w:noWrap/>
            <w:vAlign w:val="center"/>
          </w:tcPr>
          <w:p w14:paraId="40A1AB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流动注射分析仪（硫化物）</w:t>
            </w:r>
          </w:p>
        </w:tc>
        <w:tc>
          <w:tcPr>
            <w:tcW w:w="1662" w:type="dxa"/>
            <w:tcBorders>
              <w:tl2br w:val="nil"/>
              <w:tr2bl w:val="nil"/>
            </w:tcBorders>
            <w:shd w:val="clear" w:color="auto" w:fill="auto"/>
            <w:noWrap/>
            <w:vAlign w:val="center"/>
          </w:tcPr>
          <w:p w14:paraId="325C52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BDFIA-8000</w:t>
            </w:r>
          </w:p>
        </w:tc>
        <w:tc>
          <w:tcPr>
            <w:tcW w:w="750" w:type="dxa"/>
            <w:tcBorders>
              <w:tl2br w:val="nil"/>
              <w:tr2bl w:val="nil"/>
            </w:tcBorders>
            <w:shd w:val="clear" w:color="auto" w:fill="auto"/>
            <w:noWrap/>
            <w:vAlign w:val="center"/>
          </w:tcPr>
          <w:p w14:paraId="1D53D0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F72DB2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719592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FC1A6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FFF36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E4C5D0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0CF2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5EE9D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81</w:t>
            </w:r>
          </w:p>
        </w:tc>
        <w:tc>
          <w:tcPr>
            <w:tcW w:w="1310" w:type="dxa"/>
            <w:tcBorders>
              <w:tl2br w:val="nil"/>
              <w:tr2bl w:val="nil"/>
            </w:tcBorders>
            <w:shd w:val="clear" w:color="auto" w:fill="auto"/>
            <w:noWrap/>
            <w:vAlign w:val="center"/>
          </w:tcPr>
          <w:p w14:paraId="0CE68E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PTQZ-335</w:t>
            </w:r>
          </w:p>
        </w:tc>
        <w:tc>
          <w:tcPr>
            <w:tcW w:w="2227" w:type="dxa"/>
            <w:tcBorders>
              <w:tl2br w:val="nil"/>
              <w:tr2bl w:val="nil"/>
            </w:tcBorders>
            <w:shd w:val="clear" w:color="auto" w:fill="auto"/>
            <w:noWrap/>
            <w:vAlign w:val="center"/>
          </w:tcPr>
          <w:p w14:paraId="38DDF5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红外分光测油仪</w:t>
            </w:r>
          </w:p>
        </w:tc>
        <w:tc>
          <w:tcPr>
            <w:tcW w:w="1662" w:type="dxa"/>
            <w:tcBorders>
              <w:tl2br w:val="nil"/>
              <w:tr2bl w:val="nil"/>
            </w:tcBorders>
            <w:shd w:val="clear" w:color="auto" w:fill="auto"/>
            <w:noWrap/>
            <w:vAlign w:val="center"/>
          </w:tcPr>
          <w:p w14:paraId="701B3E7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OIL510C</w:t>
            </w:r>
          </w:p>
        </w:tc>
        <w:tc>
          <w:tcPr>
            <w:tcW w:w="750" w:type="dxa"/>
            <w:tcBorders>
              <w:tl2br w:val="nil"/>
              <w:tr2bl w:val="nil"/>
            </w:tcBorders>
            <w:shd w:val="clear" w:color="auto" w:fill="auto"/>
            <w:noWrap/>
            <w:vAlign w:val="center"/>
          </w:tcPr>
          <w:p w14:paraId="73908A8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9BFCB9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904F3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63B4EC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96411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00B90E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63B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B6B36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82</w:t>
            </w:r>
          </w:p>
        </w:tc>
        <w:tc>
          <w:tcPr>
            <w:tcW w:w="1310" w:type="dxa"/>
            <w:tcBorders>
              <w:tl2br w:val="nil"/>
              <w:tr2bl w:val="nil"/>
            </w:tcBorders>
            <w:shd w:val="clear" w:color="auto" w:fill="auto"/>
            <w:noWrap/>
            <w:vAlign w:val="center"/>
          </w:tcPr>
          <w:p w14:paraId="247760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PTQZ-337</w:t>
            </w:r>
          </w:p>
        </w:tc>
        <w:tc>
          <w:tcPr>
            <w:tcW w:w="2227" w:type="dxa"/>
            <w:tcBorders>
              <w:tl2br w:val="nil"/>
              <w:tr2bl w:val="nil"/>
            </w:tcBorders>
            <w:shd w:val="clear" w:color="auto" w:fill="auto"/>
            <w:noWrap/>
            <w:vAlign w:val="center"/>
          </w:tcPr>
          <w:p w14:paraId="48B8AD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高锰酸盐指数分析仪CGM</w:t>
            </w:r>
          </w:p>
        </w:tc>
        <w:tc>
          <w:tcPr>
            <w:tcW w:w="1662" w:type="dxa"/>
            <w:tcBorders>
              <w:tl2br w:val="nil"/>
              <w:tr2bl w:val="nil"/>
            </w:tcBorders>
            <w:shd w:val="clear" w:color="auto" w:fill="auto"/>
            <w:noWrap/>
            <w:vAlign w:val="center"/>
          </w:tcPr>
          <w:p w14:paraId="6F4D99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205W</w:t>
            </w:r>
          </w:p>
        </w:tc>
        <w:tc>
          <w:tcPr>
            <w:tcW w:w="750" w:type="dxa"/>
            <w:tcBorders>
              <w:tl2br w:val="nil"/>
              <w:tr2bl w:val="nil"/>
            </w:tcBorders>
            <w:shd w:val="clear" w:color="auto" w:fill="auto"/>
            <w:noWrap/>
            <w:vAlign w:val="center"/>
          </w:tcPr>
          <w:p w14:paraId="7101B3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640727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463DD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810CE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3F5A3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034EA9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三浓度点校准</w:t>
            </w:r>
          </w:p>
        </w:tc>
      </w:tr>
      <w:tr w14:paraId="62EF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2B454F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83</w:t>
            </w:r>
          </w:p>
        </w:tc>
        <w:tc>
          <w:tcPr>
            <w:tcW w:w="1310" w:type="dxa"/>
            <w:tcBorders>
              <w:tl2br w:val="nil"/>
              <w:tr2bl w:val="nil"/>
            </w:tcBorders>
            <w:shd w:val="clear" w:color="auto" w:fill="auto"/>
            <w:noWrap/>
            <w:vAlign w:val="center"/>
          </w:tcPr>
          <w:p w14:paraId="23E671D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PTQZ-338</w:t>
            </w:r>
          </w:p>
        </w:tc>
        <w:tc>
          <w:tcPr>
            <w:tcW w:w="2227" w:type="dxa"/>
            <w:tcBorders>
              <w:tl2br w:val="nil"/>
              <w:tr2bl w:val="nil"/>
            </w:tcBorders>
            <w:shd w:val="clear" w:color="auto" w:fill="auto"/>
            <w:noWrap/>
            <w:vAlign w:val="center"/>
          </w:tcPr>
          <w:p w14:paraId="75357A7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9917A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5271BB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6A3189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989030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8A4B55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31367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8DFE6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19B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4EC624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84</w:t>
            </w:r>
          </w:p>
        </w:tc>
        <w:tc>
          <w:tcPr>
            <w:tcW w:w="1310" w:type="dxa"/>
            <w:tcBorders>
              <w:tl2br w:val="nil"/>
              <w:tr2bl w:val="nil"/>
            </w:tcBorders>
            <w:shd w:val="clear" w:color="auto" w:fill="auto"/>
            <w:noWrap/>
            <w:vAlign w:val="center"/>
          </w:tcPr>
          <w:p w14:paraId="331AFB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PTQZ-340</w:t>
            </w:r>
          </w:p>
        </w:tc>
        <w:tc>
          <w:tcPr>
            <w:tcW w:w="2227" w:type="dxa"/>
            <w:tcBorders>
              <w:tl2br w:val="nil"/>
              <w:tr2bl w:val="nil"/>
            </w:tcBorders>
            <w:shd w:val="clear" w:color="auto" w:fill="auto"/>
            <w:noWrap/>
            <w:vAlign w:val="center"/>
          </w:tcPr>
          <w:p w14:paraId="02E93B5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687F5E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480D1B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2157D5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C02A2F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B71A6F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D3B97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7004F8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C81B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16061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85</w:t>
            </w:r>
          </w:p>
        </w:tc>
        <w:tc>
          <w:tcPr>
            <w:tcW w:w="1310" w:type="dxa"/>
            <w:tcBorders>
              <w:tl2br w:val="nil"/>
              <w:tr2bl w:val="nil"/>
            </w:tcBorders>
            <w:shd w:val="clear" w:color="auto" w:fill="auto"/>
            <w:noWrap/>
            <w:vAlign w:val="center"/>
          </w:tcPr>
          <w:p w14:paraId="6533E1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PTQZ-341</w:t>
            </w:r>
          </w:p>
        </w:tc>
        <w:tc>
          <w:tcPr>
            <w:tcW w:w="2227" w:type="dxa"/>
            <w:tcBorders>
              <w:tl2br w:val="nil"/>
              <w:tr2bl w:val="nil"/>
            </w:tcBorders>
            <w:shd w:val="clear" w:color="auto" w:fill="auto"/>
            <w:noWrap/>
            <w:vAlign w:val="center"/>
          </w:tcPr>
          <w:p w14:paraId="4A8CCA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A9389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08665C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9FEDC0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50B163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AA5D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42840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47356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A887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ED098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86</w:t>
            </w:r>
          </w:p>
        </w:tc>
        <w:tc>
          <w:tcPr>
            <w:tcW w:w="1310" w:type="dxa"/>
            <w:tcBorders>
              <w:tl2br w:val="nil"/>
              <w:tr2bl w:val="nil"/>
            </w:tcBorders>
            <w:shd w:val="clear" w:color="auto" w:fill="auto"/>
            <w:noWrap/>
            <w:vAlign w:val="center"/>
          </w:tcPr>
          <w:p w14:paraId="421904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PTQZ-342</w:t>
            </w:r>
          </w:p>
        </w:tc>
        <w:tc>
          <w:tcPr>
            <w:tcW w:w="2227" w:type="dxa"/>
            <w:tcBorders>
              <w:tl2br w:val="nil"/>
              <w:tr2bl w:val="nil"/>
            </w:tcBorders>
            <w:shd w:val="clear" w:color="auto" w:fill="auto"/>
            <w:noWrap/>
            <w:vAlign w:val="center"/>
          </w:tcPr>
          <w:p w14:paraId="1CED8E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BCFE0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7611CC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B8E27E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3863E9F8">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14F79DD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1F3F8C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C2059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DDE6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5BF4B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87</w:t>
            </w:r>
          </w:p>
        </w:tc>
        <w:tc>
          <w:tcPr>
            <w:tcW w:w="1310" w:type="dxa"/>
            <w:tcBorders>
              <w:tl2br w:val="nil"/>
              <w:tr2bl w:val="nil"/>
            </w:tcBorders>
            <w:shd w:val="clear" w:color="auto" w:fill="auto"/>
            <w:noWrap/>
            <w:vAlign w:val="center"/>
          </w:tcPr>
          <w:p w14:paraId="2D009B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PTQZ-344</w:t>
            </w:r>
          </w:p>
        </w:tc>
        <w:tc>
          <w:tcPr>
            <w:tcW w:w="2227" w:type="dxa"/>
            <w:tcBorders>
              <w:tl2br w:val="nil"/>
              <w:tr2bl w:val="nil"/>
            </w:tcBorders>
            <w:shd w:val="clear" w:color="auto" w:fill="auto"/>
            <w:noWrap/>
            <w:vAlign w:val="center"/>
          </w:tcPr>
          <w:p w14:paraId="50D648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E61FF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0E2260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22DD96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6E1367A">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B57E64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441E99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3AEE0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969A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61E59A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88</w:t>
            </w:r>
          </w:p>
        </w:tc>
        <w:tc>
          <w:tcPr>
            <w:tcW w:w="1310" w:type="dxa"/>
            <w:tcBorders>
              <w:tl2br w:val="nil"/>
              <w:tr2bl w:val="nil"/>
            </w:tcBorders>
            <w:shd w:val="clear" w:color="auto" w:fill="auto"/>
            <w:noWrap/>
            <w:vAlign w:val="center"/>
          </w:tcPr>
          <w:p w14:paraId="4FB9F8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PTQZ-345</w:t>
            </w:r>
          </w:p>
        </w:tc>
        <w:tc>
          <w:tcPr>
            <w:tcW w:w="2227" w:type="dxa"/>
            <w:tcBorders>
              <w:tl2br w:val="nil"/>
              <w:tr2bl w:val="nil"/>
            </w:tcBorders>
            <w:shd w:val="clear" w:color="auto" w:fill="auto"/>
            <w:noWrap/>
            <w:vAlign w:val="center"/>
          </w:tcPr>
          <w:p w14:paraId="3075E3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880F7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0A2839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88FB53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3836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25FF7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D071F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8C2A26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19C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51B183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89</w:t>
            </w:r>
          </w:p>
        </w:tc>
        <w:tc>
          <w:tcPr>
            <w:tcW w:w="1310" w:type="dxa"/>
            <w:tcBorders>
              <w:tl2br w:val="nil"/>
              <w:tr2bl w:val="nil"/>
            </w:tcBorders>
            <w:shd w:val="clear" w:color="auto" w:fill="auto"/>
            <w:noWrap/>
            <w:vAlign w:val="center"/>
          </w:tcPr>
          <w:p w14:paraId="214B1A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PTQZ-346</w:t>
            </w:r>
          </w:p>
        </w:tc>
        <w:tc>
          <w:tcPr>
            <w:tcW w:w="2227" w:type="dxa"/>
            <w:tcBorders>
              <w:tl2br w:val="nil"/>
              <w:tr2bl w:val="nil"/>
            </w:tcBorders>
            <w:shd w:val="clear" w:color="auto" w:fill="auto"/>
            <w:noWrap/>
            <w:vAlign w:val="center"/>
          </w:tcPr>
          <w:p w14:paraId="169178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4DF079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5B8C27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86D12C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1E2A92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F2D3E1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C8BFD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2490A0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947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F4684F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90</w:t>
            </w:r>
          </w:p>
        </w:tc>
        <w:tc>
          <w:tcPr>
            <w:tcW w:w="1310" w:type="dxa"/>
            <w:tcBorders>
              <w:tl2br w:val="nil"/>
              <w:tr2bl w:val="nil"/>
            </w:tcBorders>
            <w:shd w:val="clear" w:color="auto" w:fill="auto"/>
            <w:noWrap/>
            <w:vAlign w:val="center"/>
          </w:tcPr>
          <w:p w14:paraId="574C70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PTQZ-348</w:t>
            </w:r>
          </w:p>
        </w:tc>
        <w:tc>
          <w:tcPr>
            <w:tcW w:w="2227" w:type="dxa"/>
            <w:tcBorders>
              <w:tl2br w:val="nil"/>
              <w:tr2bl w:val="nil"/>
            </w:tcBorders>
            <w:shd w:val="clear" w:color="auto" w:fill="auto"/>
            <w:noWrap/>
            <w:vAlign w:val="center"/>
          </w:tcPr>
          <w:p w14:paraId="68E2C4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06C1E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5F5816A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E8079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59F503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F33740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0B079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F4B01F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671C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4C12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91</w:t>
            </w:r>
          </w:p>
        </w:tc>
        <w:tc>
          <w:tcPr>
            <w:tcW w:w="1310" w:type="dxa"/>
            <w:tcBorders>
              <w:tl2br w:val="nil"/>
              <w:tr2bl w:val="nil"/>
            </w:tcBorders>
            <w:shd w:val="clear" w:color="auto" w:fill="auto"/>
            <w:noWrap/>
            <w:vAlign w:val="center"/>
          </w:tcPr>
          <w:p w14:paraId="743C4E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PTQZ-349</w:t>
            </w:r>
          </w:p>
        </w:tc>
        <w:tc>
          <w:tcPr>
            <w:tcW w:w="2227" w:type="dxa"/>
            <w:tcBorders>
              <w:tl2br w:val="nil"/>
              <w:tr2bl w:val="nil"/>
            </w:tcBorders>
            <w:shd w:val="clear" w:color="auto" w:fill="auto"/>
            <w:noWrap/>
            <w:vAlign w:val="center"/>
          </w:tcPr>
          <w:p w14:paraId="7E7AC6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1FE8F1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00DABA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62AB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39982D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7A11D5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EFCBB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68C890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EFB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765A36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92</w:t>
            </w:r>
          </w:p>
        </w:tc>
        <w:tc>
          <w:tcPr>
            <w:tcW w:w="1310" w:type="dxa"/>
            <w:tcBorders>
              <w:tl2br w:val="nil"/>
              <w:tr2bl w:val="nil"/>
            </w:tcBorders>
            <w:shd w:val="clear" w:color="auto" w:fill="auto"/>
            <w:noWrap/>
            <w:vAlign w:val="center"/>
          </w:tcPr>
          <w:p w14:paraId="24AC72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PTQZ-351</w:t>
            </w:r>
          </w:p>
        </w:tc>
        <w:tc>
          <w:tcPr>
            <w:tcW w:w="2227" w:type="dxa"/>
            <w:tcBorders>
              <w:tl2br w:val="nil"/>
              <w:tr2bl w:val="nil"/>
            </w:tcBorders>
            <w:shd w:val="clear" w:color="auto" w:fill="auto"/>
            <w:noWrap/>
            <w:vAlign w:val="center"/>
          </w:tcPr>
          <w:p w14:paraId="05C671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2B63D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5A85D2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DC931C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3CD90E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29778B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B4F44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CDD5C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E47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C4001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93</w:t>
            </w:r>
          </w:p>
        </w:tc>
        <w:tc>
          <w:tcPr>
            <w:tcW w:w="1310" w:type="dxa"/>
            <w:tcBorders>
              <w:tl2br w:val="nil"/>
              <w:tr2bl w:val="nil"/>
            </w:tcBorders>
            <w:shd w:val="clear" w:color="auto" w:fill="auto"/>
            <w:noWrap/>
            <w:vAlign w:val="center"/>
          </w:tcPr>
          <w:p w14:paraId="77E1A7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PTQZ-352</w:t>
            </w:r>
          </w:p>
        </w:tc>
        <w:tc>
          <w:tcPr>
            <w:tcW w:w="2227" w:type="dxa"/>
            <w:tcBorders>
              <w:tl2br w:val="nil"/>
              <w:tr2bl w:val="nil"/>
            </w:tcBorders>
            <w:shd w:val="clear" w:color="auto" w:fill="auto"/>
            <w:noWrap/>
            <w:vAlign w:val="center"/>
          </w:tcPr>
          <w:p w14:paraId="040C13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60B7A2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796711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A8585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7B736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06F3D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CD70B2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2D22D6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744D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F4780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94</w:t>
            </w:r>
          </w:p>
        </w:tc>
        <w:tc>
          <w:tcPr>
            <w:tcW w:w="1310" w:type="dxa"/>
            <w:tcBorders>
              <w:tl2br w:val="nil"/>
              <w:tr2bl w:val="nil"/>
            </w:tcBorders>
            <w:shd w:val="clear" w:color="auto" w:fill="auto"/>
            <w:noWrap/>
            <w:vAlign w:val="center"/>
          </w:tcPr>
          <w:p w14:paraId="67781A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PTQZ-354</w:t>
            </w:r>
          </w:p>
        </w:tc>
        <w:tc>
          <w:tcPr>
            <w:tcW w:w="2227" w:type="dxa"/>
            <w:tcBorders>
              <w:tl2br w:val="nil"/>
              <w:tr2bl w:val="nil"/>
            </w:tcBorders>
            <w:shd w:val="clear" w:color="auto" w:fill="auto"/>
            <w:noWrap/>
            <w:vAlign w:val="center"/>
          </w:tcPr>
          <w:p w14:paraId="7DD12C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9DBB8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6D2B5F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CC454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3C827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B241F7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C4F4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81A3C0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F3F0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9DB7C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95</w:t>
            </w:r>
          </w:p>
        </w:tc>
        <w:tc>
          <w:tcPr>
            <w:tcW w:w="1310" w:type="dxa"/>
            <w:tcBorders>
              <w:tl2br w:val="nil"/>
              <w:tr2bl w:val="nil"/>
            </w:tcBorders>
            <w:shd w:val="clear" w:color="auto" w:fill="auto"/>
            <w:noWrap/>
            <w:vAlign w:val="center"/>
          </w:tcPr>
          <w:p w14:paraId="2D9C6C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PTQZ-355</w:t>
            </w:r>
          </w:p>
        </w:tc>
        <w:tc>
          <w:tcPr>
            <w:tcW w:w="2227" w:type="dxa"/>
            <w:tcBorders>
              <w:tl2br w:val="nil"/>
              <w:tr2bl w:val="nil"/>
            </w:tcBorders>
            <w:shd w:val="clear" w:color="auto" w:fill="auto"/>
            <w:noWrap/>
            <w:vAlign w:val="center"/>
          </w:tcPr>
          <w:p w14:paraId="6FE25E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815E7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414D9C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BA925E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56712F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25ED0E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24E93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39812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20F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48D49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96</w:t>
            </w:r>
          </w:p>
        </w:tc>
        <w:tc>
          <w:tcPr>
            <w:tcW w:w="1310" w:type="dxa"/>
            <w:tcBorders>
              <w:tl2br w:val="nil"/>
              <w:tr2bl w:val="nil"/>
            </w:tcBorders>
            <w:shd w:val="clear" w:color="auto" w:fill="auto"/>
            <w:noWrap/>
            <w:vAlign w:val="center"/>
          </w:tcPr>
          <w:p w14:paraId="0A66C8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PTQZ-356</w:t>
            </w:r>
          </w:p>
        </w:tc>
        <w:tc>
          <w:tcPr>
            <w:tcW w:w="2227" w:type="dxa"/>
            <w:tcBorders>
              <w:tl2br w:val="nil"/>
              <w:tr2bl w:val="nil"/>
            </w:tcBorders>
            <w:shd w:val="clear" w:color="auto" w:fill="auto"/>
            <w:noWrap/>
            <w:vAlign w:val="center"/>
          </w:tcPr>
          <w:p w14:paraId="4BEFF7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833BE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3E17C5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515E23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23271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4E216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4BCEC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0D96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CCB9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F021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97</w:t>
            </w:r>
          </w:p>
        </w:tc>
        <w:tc>
          <w:tcPr>
            <w:tcW w:w="1310" w:type="dxa"/>
            <w:tcBorders>
              <w:tl2br w:val="nil"/>
              <w:tr2bl w:val="nil"/>
            </w:tcBorders>
            <w:shd w:val="clear" w:color="auto" w:fill="auto"/>
            <w:noWrap/>
            <w:vAlign w:val="center"/>
          </w:tcPr>
          <w:p w14:paraId="121DEC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PTQZ-357</w:t>
            </w:r>
          </w:p>
        </w:tc>
        <w:tc>
          <w:tcPr>
            <w:tcW w:w="2227" w:type="dxa"/>
            <w:tcBorders>
              <w:tl2br w:val="nil"/>
              <w:tr2bl w:val="nil"/>
            </w:tcBorders>
            <w:shd w:val="clear" w:color="auto" w:fill="auto"/>
            <w:noWrap/>
            <w:vAlign w:val="center"/>
          </w:tcPr>
          <w:p w14:paraId="1F72C7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51236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DE-M20</w:t>
            </w:r>
          </w:p>
        </w:tc>
        <w:tc>
          <w:tcPr>
            <w:tcW w:w="750" w:type="dxa"/>
            <w:tcBorders>
              <w:tl2br w:val="nil"/>
              <w:tr2bl w:val="nil"/>
            </w:tcBorders>
            <w:shd w:val="clear" w:color="auto" w:fill="auto"/>
            <w:noWrap/>
            <w:vAlign w:val="center"/>
          </w:tcPr>
          <w:p w14:paraId="5B722F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4343A3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06BD9B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B4E7FB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3895C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994E64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2B33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3FF57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98</w:t>
            </w:r>
          </w:p>
        </w:tc>
        <w:tc>
          <w:tcPr>
            <w:tcW w:w="1310" w:type="dxa"/>
            <w:tcBorders>
              <w:tl2br w:val="nil"/>
              <w:tr2bl w:val="nil"/>
            </w:tcBorders>
            <w:shd w:val="clear" w:color="auto" w:fill="auto"/>
            <w:noWrap/>
            <w:vAlign w:val="center"/>
          </w:tcPr>
          <w:p w14:paraId="5AF2C2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PTQZ-358</w:t>
            </w:r>
          </w:p>
        </w:tc>
        <w:tc>
          <w:tcPr>
            <w:tcW w:w="2227" w:type="dxa"/>
            <w:tcBorders>
              <w:tl2br w:val="nil"/>
              <w:tr2bl w:val="nil"/>
            </w:tcBorders>
            <w:shd w:val="clear" w:color="auto" w:fill="auto"/>
            <w:noWrap/>
            <w:vAlign w:val="center"/>
          </w:tcPr>
          <w:p w14:paraId="73D2FE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全自动紫外分光测油仪</w:t>
            </w:r>
          </w:p>
        </w:tc>
        <w:tc>
          <w:tcPr>
            <w:tcW w:w="1662" w:type="dxa"/>
            <w:tcBorders>
              <w:tl2br w:val="nil"/>
              <w:tr2bl w:val="nil"/>
            </w:tcBorders>
            <w:shd w:val="clear" w:color="auto" w:fill="auto"/>
            <w:noWrap/>
            <w:vAlign w:val="center"/>
          </w:tcPr>
          <w:p w14:paraId="2A8D48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OL1040</w:t>
            </w:r>
          </w:p>
        </w:tc>
        <w:tc>
          <w:tcPr>
            <w:tcW w:w="750" w:type="dxa"/>
            <w:tcBorders>
              <w:tl2br w:val="nil"/>
              <w:tr2bl w:val="nil"/>
            </w:tcBorders>
            <w:shd w:val="clear" w:color="auto" w:fill="auto"/>
            <w:noWrap/>
            <w:vAlign w:val="center"/>
          </w:tcPr>
          <w:p w14:paraId="28A480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4F1E7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23A025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091E42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978138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22B411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5F09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296746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99</w:t>
            </w:r>
          </w:p>
        </w:tc>
        <w:tc>
          <w:tcPr>
            <w:tcW w:w="1310" w:type="dxa"/>
            <w:tcBorders>
              <w:tl2br w:val="nil"/>
              <w:tr2bl w:val="nil"/>
            </w:tcBorders>
            <w:shd w:val="clear" w:color="auto" w:fill="auto"/>
            <w:noWrap/>
            <w:vAlign w:val="center"/>
          </w:tcPr>
          <w:p w14:paraId="47152E7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PTQZ-360</w:t>
            </w:r>
          </w:p>
        </w:tc>
        <w:tc>
          <w:tcPr>
            <w:tcW w:w="2227" w:type="dxa"/>
            <w:tcBorders>
              <w:tl2br w:val="nil"/>
              <w:tr2bl w:val="nil"/>
            </w:tcBorders>
            <w:shd w:val="clear" w:color="auto" w:fill="auto"/>
            <w:noWrap/>
            <w:vAlign w:val="center"/>
          </w:tcPr>
          <w:p w14:paraId="68FDE7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mini便携式温湿度记录仪</w:t>
            </w:r>
          </w:p>
        </w:tc>
        <w:tc>
          <w:tcPr>
            <w:tcW w:w="1662" w:type="dxa"/>
            <w:tcBorders>
              <w:tl2br w:val="nil"/>
              <w:tr2bl w:val="nil"/>
            </w:tcBorders>
            <w:shd w:val="clear" w:color="auto" w:fill="auto"/>
            <w:noWrap/>
            <w:vAlign w:val="center"/>
          </w:tcPr>
          <w:p w14:paraId="427102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MINI-TH-DP-15</w:t>
            </w:r>
          </w:p>
        </w:tc>
        <w:tc>
          <w:tcPr>
            <w:tcW w:w="750" w:type="dxa"/>
            <w:tcBorders>
              <w:tl2br w:val="nil"/>
              <w:tr2bl w:val="nil"/>
            </w:tcBorders>
            <w:shd w:val="clear" w:color="auto" w:fill="auto"/>
            <w:noWrap/>
            <w:vAlign w:val="center"/>
          </w:tcPr>
          <w:p w14:paraId="642151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83F81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316C4A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FB52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2061C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8077BB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E02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48538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100</w:t>
            </w:r>
          </w:p>
        </w:tc>
        <w:tc>
          <w:tcPr>
            <w:tcW w:w="1310" w:type="dxa"/>
            <w:tcBorders>
              <w:tl2br w:val="nil"/>
              <w:tr2bl w:val="nil"/>
            </w:tcBorders>
            <w:shd w:val="clear" w:color="auto" w:fill="auto"/>
            <w:noWrap/>
            <w:vAlign w:val="center"/>
          </w:tcPr>
          <w:p w14:paraId="159AD42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PTQZ-361</w:t>
            </w:r>
          </w:p>
        </w:tc>
        <w:tc>
          <w:tcPr>
            <w:tcW w:w="2227" w:type="dxa"/>
            <w:tcBorders>
              <w:tl2br w:val="nil"/>
              <w:tr2bl w:val="nil"/>
            </w:tcBorders>
            <w:shd w:val="clear" w:color="auto" w:fill="auto"/>
            <w:noWrap/>
            <w:vAlign w:val="center"/>
          </w:tcPr>
          <w:p w14:paraId="3CE5F4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mini便携式温湿度记录仪</w:t>
            </w:r>
          </w:p>
        </w:tc>
        <w:tc>
          <w:tcPr>
            <w:tcW w:w="1662" w:type="dxa"/>
            <w:tcBorders>
              <w:tl2br w:val="nil"/>
              <w:tr2bl w:val="nil"/>
            </w:tcBorders>
            <w:shd w:val="clear" w:color="auto" w:fill="auto"/>
            <w:noWrap/>
            <w:vAlign w:val="center"/>
          </w:tcPr>
          <w:p w14:paraId="6678DA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MINI-TH-DP-15</w:t>
            </w:r>
          </w:p>
        </w:tc>
        <w:tc>
          <w:tcPr>
            <w:tcW w:w="750" w:type="dxa"/>
            <w:tcBorders>
              <w:tl2br w:val="nil"/>
              <w:tr2bl w:val="nil"/>
            </w:tcBorders>
            <w:shd w:val="clear" w:color="auto" w:fill="auto"/>
            <w:noWrap/>
            <w:vAlign w:val="center"/>
          </w:tcPr>
          <w:p w14:paraId="55D09C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29B96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9E96F5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619FB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13523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22E7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F66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38273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101</w:t>
            </w:r>
          </w:p>
        </w:tc>
        <w:tc>
          <w:tcPr>
            <w:tcW w:w="1310" w:type="dxa"/>
            <w:tcBorders>
              <w:tl2br w:val="nil"/>
              <w:tr2bl w:val="nil"/>
            </w:tcBorders>
            <w:shd w:val="clear" w:color="auto" w:fill="auto"/>
            <w:noWrap/>
            <w:vAlign w:val="center"/>
          </w:tcPr>
          <w:p w14:paraId="1D20E0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PTQZ-363</w:t>
            </w:r>
          </w:p>
        </w:tc>
        <w:tc>
          <w:tcPr>
            <w:tcW w:w="2227" w:type="dxa"/>
            <w:tcBorders>
              <w:tl2br w:val="nil"/>
              <w:tr2bl w:val="nil"/>
            </w:tcBorders>
            <w:shd w:val="clear" w:color="auto" w:fill="auto"/>
            <w:noWrap/>
            <w:vAlign w:val="center"/>
          </w:tcPr>
          <w:p w14:paraId="14DFA4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mini便携式温湿度记录仪</w:t>
            </w:r>
          </w:p>
        </w:tc>
        <w:tc>
          <w:tcPr>
            <w:tcW w:w="1662" w:type="dxa"/>
            <w:tcBorders>
              <w:tl2br w:val="nil"/>
              <w:tr2bl w:val="nil"/>
            </w:tcBorders>
            <w:shd w:val="clear" w:color="auto" w:fill="auto"/>
            <w:noWrap/>
            <w:vAlign w:val="center"/>
          </w:tcPr>
          <w:p w14:paraId="39B734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MINI-TH-DP-15</w:t>
            </w:r>
          </w:p>
        </w:tc>
        <w:tc>
          <w:tcPr>
            <w:tcW w:w="750" w:type="dxa"/>
            <w:tcBorders>
              <w:tl2br w:val="nil"/>
              <w:tr2bl w:val="nil"/>
            </w:tcBorders>
            <w:shd w:val="clear" w:color="auto" w:fill="auto"/>
            <w:noWrap/>
            <w:vAlign w:val="center"/>
          </w:tcPr>
          <w:p w14:paraId="433B0C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3DDB68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6F6DED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36313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149522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87FD99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4B4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EEA9A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102</w:t>
            </w:r>
          </w:p>
        </w:tc>
        <w:tc>
          <w:tcPr>
            <w:tcW w:w="1310" w:type="dxa"/>
            <w:tcBorders>
              <w:tl2br w:val="nil"/>
              <w:tr2bl w:val="nil"/>
            </w:tcBorders>
            <w:shd w:val="clear" w:color="auto" w:fill="auto"/>
            <w:noWrap/>
            <w:vAlign w:val="center"/>
          </w:tcPr>
          <w:p w14:paraId="037717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PTQZ-365</w:t>
            </w:r>
          </w:p>
        </w:tc>
        <w:tc>
          <w:tcPr>
            <w:tcW w:w="2227" w:type="dxa"/>
            <w:tcBorders>
              <w:tl2br w:val="nil"/>
              <w:tr2bl w:val="nil"/>
            </w:tcBorders>
            <w:shd w:val="clear" w:color="auto" w:fill="auto"/>
            <w:noWrap/>
            <w:vAlign w:val="center"/>
          </w:tcPr>
          <w:p w14:paraId="596407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十万分之一</w:t>
            </w:r>
          </w:p>
        </w:tc>
        <w:tc>
          <w:tcPr>
            <w:tcW w:w="1662" w:type="dxa"/>
            <w:tcBorders>
              <w:tl2br w:val="nil"/>
              <w:tr2bl w:val="nil"/>
            </w:tcBorders>
            <w:shd w:val="clear" w:color="auto" w:fill="auto"/>
            <w:noWrap/>
            <w:vAlign w:val="center"/>
          </w:tcPr>
          <w:p w14:paraId="400538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CPA225D</w:t>
            </w:r>
          </w:p>
        </w:tc>
        <w:tc>
          <w:tcPr>
            <w:tcW w:w="750" w:type="dxa"/>
            <w:tcBorders>
              <w:tl2br w:val="nil"/>
              <w:tr2bl w:val="nil"/>
            </w:tcBorders>
            <w:shd w:val="clear" w:color="auto" w:fill="auto"/>
            <w:noWrap/>
            <w:vAlign w:val="center"/>
          </w:tcPr>
          <w:p w14:paraId="622B6B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7FF0D6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A8C263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61124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65676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4465DF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287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A3724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103</w:t>
            </w:r>
          </w:p>
        </w:tc>
        <w:tc>
          <w:tcPr>
            <w:tcW w:w="1310" w:type="dxa"/>
            <w:tcBorders>
              <w:tl2br w:val="nil"/>
              <w:tr2bl w:val="nil"/>
            </w:tcBorders>
            <w:shd w:val="clear" w:color="auto" w:fill="auto"/>
            <w:noWrap/>
            <w:vAlign w:val="center"/>
          </w:tcPr>
          <w:p w14:paraId="49BD50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PTQZ-368</w:t>
            </w:r>
          </w:p>
        </w:tc>
        <w:tc>
          <w:tcPr>
            <w:tcW w:w="2227" w:type="dxa"/>
            <w:tcBorders>
              <w:tl2br w:val="nil"/>
              <w:tr2bl w:val="nil"/>
            </w:tcBorders>
            <w:shd w:val="clear" w:color="auto" w:fill="auto"/>
            <w:noWrap/>
            <w:vAlign w:val="center"/>
          </w:tcPr>
          <w:p w14:paraId="4CB66E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电热恒温鼓风干燥箱</w:t>
            </w:r>
          </w:p>
        </w:tc>
        <w:tc>
          <w:tcPr>
            <w:tcW w:w="1662" w:type="dxa"/>
            <w:tcBorders>
              <w:tl2br w:val="nil"/>
              <w:tr2bl w:val="nil"/>
            </w:tcBorders>
            <w:shd w:val="clear" w:color="auto" w:fill="auto"/>
            <w:noWrap/>
            <w:vAlign w:val="center"/>
          </w:tcPr>
          <w:p w14:paraId="2E54B3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DHG-9053A</w:t>
            </w:r>
          </w:p>
        </w:tc>
        <w:tc>
          <w:tcPr>
            <w:tcW w:w="750" w:type="dxa"/>
            <w:tcBorders>
              <w:tl2br w:val="nil"/>
              <w:tr2bl w:val="nil"/>
            </w:tcBorders>
            <w:shd w:val="clear" w:color="auto" w:fill="auto"/>
            <w:noWrap/>
            <w:vAlign w:val="center"/>
          </w:tcPr>
          <w:p w14:paraId="7508B4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0D5CED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061D6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752CC2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6E31A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A67E2A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47B4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BBB61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104</w:t>
            </w:r>
          </w:p>
        </w:tc>
        <w:tc>
          <w:tcPr>
            <w:tcW w:w="1310" w:type="dxa"/>
            <w:tcBorders>
              <w:tl2br w:val="nil"/>
              <w:tr2bl w:val="nil"/>
            </w:tcBorders>
            <w:shd w:val="clear" w:color="auto" w:fill="auto"/>
            <w:noWrap/>
            <w:vAlign w:val="center"/>
          </w:tcPr>
          <w:p w14:paraId="74E07F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PTQZ-369</w:t>
            </w:r>
          </w:p>
        </w:tc>
        <w:tc>
          <w:tcPr>
            <w:tcW w:w="2227" w:type="dxa"/>
            <w:tcBorders>
              <w:tl2br w:val="nil"/>
              <w:tr2bl w:val="nil"/>
            </w:tcBorders>
            <w:shd w:val="clear" w:color="auto" w:fill="auto"/>
            <w:noWrap/>
            <w:vAlign w:val="center"/>
          </w:tcPr>
          <w:p w14:paraId="175773E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电热恒温鼓风干燥箱</w:t>
            </w:r>
          </w:p>
        </w:tc>
        <w:tc>
          <w:tcPr>
            <w:tcW w:w="1662" w:type="dxa"/>
            <w:tcBorders>
              <w:tl2br w:val="nil"/>
              <w:tr2bl w:val="nil"/>
            </w:tcBorders>
            <w:shd w:val="clear" w:color="auto" w:fill="auto"/>
            <w:noWrap/>
            <w:vAlign w:val="center"/>
          </w:tcPr>
          <w:p w14:paraId="25D628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DHG-9053A</w:t>
            </w:r>
          </w:p>
        </w:tc>
        <w:tc>
          <w:tcPr>
            <w:tcW w:w="750" w:type="dxa"/>
            <w:tcBorders>
              <w:tl2br w:val="nil"/>
              <w:tr2bl w:val="nil"/>
            </w:tcBorders>
            <w:shd w:val="clear" w:color="auto" w:fill="auto"/>
            <w:noWrap/>
            <w:vAlign w:val="center"/>
          </w:tcPr>
          <w:p w14:paraId="69A2BC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5D111A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2E821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92464E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B98C3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D91245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3CD43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7540A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105</w:t>
            </w:r>
          </w:p>
        </w:tc>
        <w:tc>
          <w:tcPr>
            <w:tcW w:w="1310" w:type="dxa"/>
            <w:tcBorders>
              <w:tl2br w:val="nil"/>
              <w:tr2bl w:val="nil"/>
            </w:tcBorders>
            <w:shd w:val="clear" w:color="auto" w:fill="auto"/>
            <w:noWrap/>
            <w:vAlign w:val="center"/>
          </w:tcPr>
          <w:p w14:paraId="149C12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PTQZ-371</w:t>
            </w:r>
          </w:p>
        </w:tc>
        <w:tc>
          <w:tcPr>
            <w:tcW w:w="2227" w:type="dxa"/>
            <w:tcBorders>
              <w:tl2br w:val="nil"/>
              <w:tr2bl w:val="nil"/>
            </w:tcBorders>
            <w:shd w:val="clear" w:color="auto" w:fill="auto"/>
            <w:noWrap/>
            <w:vAlign w:val="center"/>
          </w:tcPr>
          <w:p w14:paraId="33B694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水温表</w:t>
            </w:r>
          </w:p>
        </w:tc>
        <w:tc>
          <w:tcPr>
            <w:tcW w:w="1662" w:type="dxa"/>
            <w:tcBorders>
              <w:tl2br w:val="nil"/>
              <w:tr2bl w:val="nil"/>
            </w:tcBorders>
            <w:shd w:val="clear" w:color="auto" w:fill="auto"/>
            <w:noWrap/>
            <w:vAlign w:val="center"/>
          </w:tcPr>
          <w:p w14:paraId="103709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2E4A11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1B5066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B74F6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1472DE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EBD6F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DC2853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1744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2515C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106</w:t>
            </w:r>
          </w:p>
        </w:tc>
        <w:tc>
          <w:tcPr>
            <w:tcW w:w="1310" w:type="dxa"/>
            <w:tcBorders>
              <w:tl2br w:val="nil"/>
              <w:tr2bl w:val="nil"/>
            </w:tcBorders>
            <w:shd w:val="clear" w:color="auto" w:fill="auto"/>
            <w:noWrap/>
            <w:vAlign w:val="center"/>
          </w:tcPr>
          <w:p w14:paraId="0770DA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PTQZ-381</w:t>
            </w:r>
          </w:p>
        </w:tc>
        <w:tc>
          <w:tcPr>
            <w:tcW w:w="2227" w:type="dxa"/>
            <w:tcBorders>
              <w:tl2br w:val="nil"/>
              <w:tr2bl w:val="nil"/>
            </w:tcBorders>
            <w:shd w:val="clear" w:color="auto" w:fill="auto"/>
            <w:noWrap/>
            <w:vAlign w:val="center"/>
          </w:tcPr>
          <w:p w14:paraId="3BBF42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全自动恒温恒湿精密称量系统</w:t>
            </w:r>
          </w:p>
        </w:tc>
        <w:tc>
          <w:tcPr>
            <w:tcW w:w="1662" w:type="dxa"/>
            <w:tcBorders>
              <w:tl2br w:val="nil"/>
              <w:tr2bl w:val="nil"/>
            </w:tcBorders>
            <w:shd w:val="clear" w:color="auto" w:fill="auto"/>
            <w:noWrap/>
            <w:vAlign w:val="center"/>
          </w:tcPr>
          <w:p w14:paraId="404852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CR-4</w:t>
            </w:r>
          </w:p>
        </w:tc>
        <w:tc>
          <w:tcPr>
            <w:tcW w:w="750" w:type="dxa"/>
            <w:tcBorders>
              <w:tl2br w:val="nil"/>
              <w:tr2bl w:val="nil"/>
            </w:tcBorders>
            <w:shd w:val="clear" w:color="auto" w:fill="auto"/>
            <w:noWrap/>
            <w:vAlign w:val="center"/>
          </w:tcPr>
          <w:p w14:paraId="0A6EC4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2363C5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77E16D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7EC51A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8B418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69959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温湿度、百万分之一天平</w:t>
            </w:r>
          </w:p>
        </w:tc>
      </w:tr>
      <w:tr w14:paraId="1EDB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5D3EFD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107</w:t>
            </w:r>
          </w:p>
        </w:tc>
        <w:tc>
          <w:tcPr>
            <w:tcW w:w="1310" w:type="dxa"/>
            <w:tcBorders>
              <w:tl2br w:val="nil"/>
              <w:tr2bl w:val="nil"/>
            </w:tcBorders>
            <w:shd w:val="clear" w:color="auto" w:fill="auto"/>
            <w:noWrap/>
            <w:vAlign w:val="center"/>
          </w:tcPr>
          <w:p w14:paraId="54B7F3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PTQZ-383</w:t>
            </w:r>
          </w:p>
        </w:tc>
        <w:tc>
          <w:tcPr>
            <w:tcW w:w="2227" w:type="dxa"/>
            <w:tcBorders>
              <w:tl2br w:val="nil"/>
              <w:tr2bl w:val="nil"/>
            </w:tcBorders>
            <w:shd w:val="clear" w:color="auto" w:fill="auto"/>
            <w:noWrap/>
            <w:vAlign w:val="center"/>
          </w:tcPr>
          <w:p w14:paraId="76CDE3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蒸发恒重机器人</w:t>
            </w:r>
          </w:p>
        </w:tc>
        <w:tc>
          <w:tcPr>
            <w:tcW w:w="1662" w:type="dxa"/>
            <w:tcBorders>
              <w:tl2br w:val="nil"/>
              <w:tr2bl w:val="nil"/>
            </w:tcBorders>
            <w:shd w:val="clear" w:color="auto" w:fill="auto"/>
            <w:noWrap/>
            <w:vAlign w:val="center"/>
          </w:tcPr>
          <w:p w14:paraId="4128E94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顺昕4000型</w:t>
            </w:r>
          </w:p>
        </w:tc>
        <w:tc>
          <w:tcPr>
            <w:tcW w:w="750" w:type="dxa"/>
            <w:tcBorders>
              <w:tl2br w:val="nil"/>
              <w:tr2bl w:val="nil"/>
            </w:tcBorders>
            <w:shd w:val="clear" w:color="auto" w:fill="auto"/>
            <w:noWrap/>
            <w:vAlign w:val="center"/>
          </w:tcPr>
          <w:p w14:paraId="5DF0307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A8D33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12821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3A3393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B99F6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5A28A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温度、万分之一天平</w:t>
            </w:r>
          </w:p>
        </w:tc>
      </w:tr>
      <w:tr w14:paraId="74BC9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70A0C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108</w:t>
            </w:r>
          </w:p>
        </w:tc>
        <w:tc>
          <w:tcPr>
            <w:tcW w:w="1310" w:type="dxa"/>
            <w:tcBorders>
              <w:tl2br w:val="nil"/>
              <w:tr2bl w:val="nil"/>
            </w:tcBorders>
            <w:shd w:val="clear" w:color="auto" w:fill="auto"/>
            <w:noWrap/>
            <w:vAlign w:val="center"/>
          </w:tcPr>
          <w:p w14:paraId="5B95D8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PTQZ-387</w:t>
            </w:r>
          </w:p>
        </w:tc>
        <w:tc>
          <w:tcPr>
            <w:tcW w:w="2227" w:type="dxa"/>
            <w:tcBorders>
              <w:tl2br w:val="nil"/>
              <w:tr2bl w:val="nil"/>
            </w:tcBorders>
            <w:shd w:val="clear" w:color="auto" w:fill="auto"/>
            <w:noWrap/>
            <w:vAlign w:val="center"/>
          </w:tcPr>
          <w:p w14:paraId="4F3B1F8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57AD90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SHP-250</w:t>
            </w:r>
          </w:p>
        </w:tc>
        <w:tc>
          <w:tcPr>
            <w:tcW w:w="750" w:type="dxa"/>
            <w:tcBorders>
              <w:tl2br w:val="nil"/>
              <w:tr2bl w:val="nil"/>
            </w:tcBorders>
            <w:shd w:val="clear" w:color="auto" w:fill="auto"/>
            <w:noWrap/>
            <w:vAlign w:val="center"/>
          </w:tcPr>
          <w:p w14:paraId="6C9B32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B5D409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74B4F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B26A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CC65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F8CA41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36.0℃ 37.5℃ 44.0℃ 44.5℃按单点报价</w:t>
            </w:r>
          </w:p>
        </w:tc>
      </w:tr>
      <w:tr w14:paraId="5EFB9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AC0E4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109</w:t>
            </w:r>
          </w:p>
        </w:tc>
        <w:tc>
          <w:tcPr>
            <w:tcW w:w="1310" w:type="dxa"/>
            <w:tcBorders>
              <w:tl2br w:val="nil"/>
              <w:tr2bl w:val="nil"/>
            </w:tcBorders>
            <w:shd w:val="clear" w:color="auto" w:fill="auto"/>
            <w:noWrap/>
            <w:vAlign w:val="center"/>
          </w:tcPr>
          <w:p w14:paraId="6F56E4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PTQZ-388</w:t>
            </w:r>
          </w:p>
        </w:tc>
        <w:tc>
          <w:tcPr>
            <w:tcW w:w="2227" w:type="dxa"/>
            <w:tcBorders>
              <w:tl2br w:val="nil"/>
              <w:tr2bl w:val="nil"/>
            </w:tcBorders>
            <w:shd w:val="clear" w:color="auto" w:fill="auto"/>
            <w:noWrap/>
            <w:vAlign w:val="center"/>
          </w:tcPr>
          <w:p w14:paraId="4B79B1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光照培养箱</w:t>
            </w:r>
          </w:p>
        </w:tc>
        <w:tc>
          <w:tcPr>
            <w:tcW w:w="1662" w:type="dxa"/>
            <w:tcBorders>
              <w:tl2br w:val="nil"/>
              <w:tr2bl w:val="nil"/>
            </w:tcBorders>
            <w:shd w:val="clear" w:color="auto" w:fill="auto"/>
            <w:noWrap/>
            <w:vAlign w:val="center"/>
          </w:tcPr>
          <w:p w14:paraId="33F7A4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G2P-250</w:t>
            </w:r>
          </w:p>
        </w:tc>
        <w:tc>
          <w:tcPr>
            <w:tcW w:w="750" w:type="dxa"/>
            <w:tcBorders>
              <w:tl2br w:val="nil"/>
              <w:tr2bl w:val="nil"/>
            </w:tcBorders>
            <w:shd w:val="clear" w:color="auto" w:fill="auto"/>
            <w:noWrap/>
            <w:vAlign w:val="center"/>
          </w:tcPr>
          <w:p w14:paraId="0346EC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BE5013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AE1F70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B0A89F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206D2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BC5AFE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36B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9A589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w:t>
            </w:r>
          </w:p>
        </w:tc>
        <w:tc>
          <w:tcPr>
            <w:tcW w:w="1310" w:type="dxa"/>
            <w:tcBorders>
              <w:tl2br w:val="nil"/>
              <w:tr2bl w:val="nil"/>
            </w:tcBorders>
            <w:shd w:val="clear" w:color="auto" w:fill="auto"/>
            <w:noWrap/>
            <w:vAlign w:val="center"/>
          </w:tcPr>
          <w:p w14:paraId="5E722C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PTQZ-389</w:t>
            </w:r>
          </w:p>
        </w:tc>
        <w:tc>
          <w:tcPr>
            <w:tcW w:w="2227" w:type="dxa"/>
            <w:tcBorders>
              <w:tl2br w:val="nil"/>
              <w:tr2bl w:val="nil"/>
            </w:tcBorders>
            <w:shd w:val="clear" w:color="auto" w:fill="auto"/>
            <w:noWrap/>
            <w:vAlign w:val="center"/>
          </w:tcPr>
          <w:p w14:paraId="0A175F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立式高压蒸汽灭菌器</w:t>
            </w:r>
          </w:p>
        </w:tc>
        <w:tc>
          <w:tcPr>
            <w:tcW w:w="1662" w:type="dxa"/>
            <w:tcBorders>
              <w:tl2br w:val="nil"/>
              <w:tr2bl w:val="nil"/>
            </w:tcBorders>
            <w:shd w:val="clear" w:color="auto" w:fill="auto"/>
            <w:noWrap/>
            <w:vAlign w:val="center"/>
          </w:tcPr>
          <w:p w14:paraId="2B6A0B9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LDZX-30KBS</w:t>
            </w:r>
          </w:p>
        </w:tc>
        <w:tc>
          <w:tcPr>
            <w:tcW w:w="750" w:type="dxa"/>
            <w:tcBorders>
              <w:tl2br w:val="nil"/>
              <w:tr2bl w:val="nil"/>
            </w:tcBorders>
            <w:shd w:val="clear" w:color="auto" w:fill="auto"/>
            <w:noWrap/>
            <w:vAlign w:val="center"/>
          </w:tcPr>
          <w:p w14:paraId="367C6C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6251C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5F0A4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B843D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BB4B0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384C72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9C84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BBFC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111</w:t>
            </w:r>
          </w:p>
        </w:tc>
        <w:tc>
          <w:tcPr>
            <w:tcW w:w="1310" w:type="dxa"/>
            <w:tcBorders>
              <w:tl2br w:val="nil"/>
              <w:tr2bl w:val="nil"/>
            </w:tcBorders>
            <w:shd w:val="clear" w:color="auto" w:fill="auto"/>
            <w:noWrap/>
            <w:vAlign w:val="center"/>
          </w:tcPr>
          <w:p w14:paraId="651ADB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PTQZ-390</w:t>
            </w:r>
          </w:p>
        </w:tc>
        <w:tc>
          <w:tcPr>
            <w:tcW w:w="2227" w:type="dxa"/>
            <w:tcBorders>
              <w:tl2br w:val="nil"/>
              <w:tr2bl w:val="nil"/>
            </w:tcBorders>
            <w:shd w:val="clear" w:color="auto" w:fill="auto"/>
            <w:noWrap/>
            <w:vAlign w:val="center"/>
          </w:tcPr>
          <w:p w14:paraId="7926E3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原子荧光分光光度计</w:t>
            </w:r>
          </w:p>
        </w:tc>
        <w:tc>
          <w:tcPr>
            <w:tcW w:w="1662" w:type="dxa"/>
            <w:tcBorders>
              <w:tl2br w:val="nil"/>
              <w:tr2bl w:val="nil"/>
            </w:tcBorders>
            <w:shd w:val="clear" w:color="auto" w:fill="auto"/>
            <w:noWrap/>
            <w:vAlign w:val="center"/>
          </w:tcPr>
          <w:p w14:paraId="442554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BAF-3000</w:t>
            </w:r>
          </w:p>
        </w:tc>
        <w:tc>
          <w:tcPr>
            <w:tcW w:w="750" w:type="dxa"/>
            <w:tcBorders>
              <w:tl2br w:val="nil"/>
              <w:tr2bl w:val="nil"/>
            </w:tcBorders>
            <w:shd w:val="clear" w:color="auto" w:fill="auto"/>
            <w:noWrap/>
            <w:vAlign w:val="center"/>
          </w:tcPr>
          <w:p w14:paraId="28474F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526D7F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33CE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622FCD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99A31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926750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1B2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8C6A1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112</w:t>
            </w:r>
          </w:p>
        </w:tc>
        <w:tc>
          <w:tcPr>
            <w:tcW w:w="1310" w:type="dxa"/>
            <w:tcBorders>
              <w:tl2br w:val="nil"/>
              <w:tr2bl w:val="nil"/>
            </w:tcBorders>
            <w:shd w:val="clear" w:color="auto" w:fill="auto"/>
            <w:noWrap/>
            <w:vAlign w:val="center"/>
          </w:tcPr>
          <w:p w14:paraId="5FDEA6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PTQZ-391</w:t>
            </w:r>
          </w:p>
        </w:tc>
        <w:tc>
          <w:tcPr>
            <w:tcW w:w="2227" w:type="dxa"/>
            <w:tcBorders>
              <w:tl2br w:val="nil"/>
              <w:tr2bl w:val="nil"/>
            </w:tcBorders>
            <w:shd w:val="clear" w:color="auto" w:fill="auto"/>
            <w:noWrap/>
            <w:vAlign w:val="center"/>
          </w:tcPr>
          <w:p w14:paraId="2FB777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全自动流动注射分析仪（总氮）</w:t>
            </w:r>
          </w:p>
        </w:tc>
        <w:tc>
          <w:tcPr>
            <w:tcW w:w="1662" w:type="dxa"/>
            <w:tcBorders>
              <w:tl2br w:val="nil"/>
              <w:tr2bl w:val="nil"/>
            </w:tcBorders>
            <w:shd w:val="clear" w:color="auto" w:fill="auto"/>
            <w:noWrap/>
            <w:vAlign w:val="center"/>
          </w:tcPr>
          <w:p w14:paraId="47EBED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BAF-8600</w:t>
            </w:r>
          </w:p>
        </w:tc>
        <w:tc>
          <w:tcPr>
            <w:tcW w:w="750" w:type="dxa"/>
            <w:tcBorders>
              <w:tl2br w:val="nil"/>
              <w:tr2bl w:val="nil"/>
            </w:tcBorders>
            <w:shd w:val="clear" w:color="auto" w:fill="auto"/>
            <w:noWrap/>
            <w:vAlign w:val="center"/>
          </w:tcPr>
          <w:p w14:paraId="12DCB2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D00C8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8F8CB2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2620DC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A1490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CFFD68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07F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50D94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113</w:t>
            </w:r>
          </w:p>
        </w:tc>
        <w:tc>
          <w:tcPr>
            <w:tcW w:w="1310" w:type="dxa"/>
            <w:tcBorders>
              <w:tl2br w:val="nil"/>
              <w:tr2bl w:val="nil"/>
            </w:tcBorders>
            <w:shd w:val="clear" w:color="auto" w:fill="auto"/>
            <w:noWrap/>
            <w:vAlign w:val="center"/>
          </w:tcPr>
          <w:p w14:paraId="4B8623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PTQZ-392</w:t>
            </w:r>
          </w:p>
        </w:tc>
        <w:tc>
          <w:tcPr>
            <w:tcW w:w="2227" w:type="dxa"/>
            <w:tcBorders>
              <w:tl2br w:val="nil"/>
              <w:tr2bl w:val="nil"/>
            </w:tcBorders>
            <w:shd w:val="clear" w:color="auto" w:fill="auto"/>
            <w:noWrap/>
            <w:vAlign w:val="center"/>
          </w:tcPr>
          <w:p w14:paraId="50D0F7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全自动流动注射分析仪（氨氮）</w:t>
            </w:r>
          </w:p>
        </w:tc>
        <w:tc>
          <w:tcPr>
            <w:tcW w:w="1662" w:type="dxa"/>
            <w:tcBorders>
              <w:tl2br w:val="nil"/>
              <w:tr2bl w:val="nil"/>
            </w:tcBorders>
            <w:shd w:val="clear" w:color="auto" w:fill="auto"/>
            <w:noWrap/>
            <w:vAlign w:val="center"/>
          </w:tcPr>
          <w:p w14:paraId="24F48F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BAF-8600</w:t>
            </w:r>
          </w:p>
        </w:tc>
        <w:tc>
          <w:tcPr>
            <w:tcW w:w="750" w:type="dxa"/>
            <w:tcBorders>
              <w:tl2br w:val="nil"/>
              <w:tr2bl w:val="nil"/>
            </w:tcBorders>
            <w:shd w:val="clear" w:color="auto" w:fill="auto"/>
            <w:noWrap/>
            <w:vAlign w:val="center"/>
          </w:tcPr>
          <w:p w14:paraId="13CB2D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D2C02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A08329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ED1ABD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393AD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B4D2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958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E964C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114</w:t>
            </w:r>
          </w:p>
        </w:tc>
        <w:tc>
          <w:tcPr>
            <w:tcW w:w="1310" w:type="dxa"/>
            <w:tcBorders>
              <w:tl2br w:val="nil"/>
              <w:tr2bl w:val="nil"/>
            </w:tcBorders>
            <w:shd w:val="clear" w:color="auto" w:fill="auto"/>
            <w:noWrap/>
            <w:vAlign w:val="center"/>
          </w:tcPr>
          <w:p w14:paraId="7838CA5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PTQZ-393</w:t>
            </w:r>
          </w:p>
        </w:tc>
        <w:tc>
          <w:tcPr>
            <w:tcW w:w="2227" w:type="dxa"/>
            <w:tcBorders>
              <w:tl2br w:val="nil"/>
              <w:tr2bl w:val="nil"/>
            </w:tcBorders>
            <w:shd w:val="clear" w:color="auto" w:fill="auto"/>
            <w:noWrap/>
            <w:vAlign w:val="center"/>
          </w:tcPr>
          <w:p w14:paraId="455E645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CA94C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412A97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090410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A6395C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493F2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A7FCD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D8EE9D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74AD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2C2C0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115</w:t>
            </w:r>
          </w:p>
        </w:tc>
        <w:tc>
          <w:tcPr>
            <w:tcW w:w="1310" w:type="dxa"/>
            <w:tcBorders>
              <w:tl2br w:val="nil"/>
              <w:tr2bl w:val="nil"/>
            </w:tcBorders>
            <w:shd w:val="clear" w:color="auto" w:fill="auto"/>
            <w:noWrap/>
            <w:vAlign w:val="center"/>
          </w:tcPr>
          <w:p w14:paraId="7BF071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PTQZ-395</w:t>
            </w:r>
          </w:p>
        </w:tc>
        <w:tc>
          <w:tcPr>
            <w:tcW w:w="2227" w:type="dxa"/>
            <w:tcBorders>
              <w:tl2br w:val="nil"/>
              <w:tr2bl w:val="nil"/>
            </w:tcBorders>
            <w:shd w:val="clear" w:color="auto" w:fill="auto"/>
            <w:noWrap/>
            <w:vAlign w:val="center"/>
          </w:tcPr>
          <w:p w14:paraId="12D3743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66E1EC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ESJ220-4A</w:t>
            </w:r>
          </w:p>
        </w:tc>
        <w:tc>
          <w:tcPr>
            <w:tcW w:w="750" w:type="dxa"/>
            <w:tcBorders>
              <w:tl2br w:val="nil"/>
              <w:tr2bl w:val="nil"/>
            </w:tcBorders>
            <w:shd w:val="clear" w:color="auto" w:fill="auto"/>
            <w:noWrap/>
            <w:vAlign w:val="center"/>
          </w:tcPr>
          <w:p w14:paraId="4BC65B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25EC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EBAD71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CC775E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E2BD63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43B00B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9FCD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F698C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116</w:t>
            </w:r>
          </w:p>
        </w:tc>
        <w:tc>
          <w:tcPr>
            <w:tcW w:w="1310" w:type="dxa"/>
            <w:tcBorders>
              <w:tl2br w:val="nil"/>
              <w:tr2bl w:val="nil"/>
            </w:tcBorders>
            <w:shd w:val="clear" w:color="auto" w:fill="auto"/>
            <w:noWrap/>
            <w:vAlign w:val="center"/>
          </w:tcPr>
          <w:p w14:paraId="63652F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PTQZ-396</w:t>
            </w:r>
          </w:p>
        </w:tc>
        <w:tc>
          <w:tcPr>
            <w:tcW w:w="2227" w:type="dxa"/>
            <w:tcBorders>
              <w:tl2br w:val="nil"/>
              <w:tr2bl w:val="nil"/>
            </w:tcBorders>
            <w:shd w:val="clear" w:color="auto" w:fill="auto"/>
            <w:noWrap/>
            <w:vAlign w:val="center"/>
          </w:tcPr>
          <w:p w14:paraId="17FF9E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69FEEF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ESJ220-4A</w:t>
            </w:r>
          </w:p>
        </w:tc>
        <w:tc>
          <w:tcPr>
            <w:tcW w:w="750" w:type="dxa"/>
            <w:tcBorders>
              <w:tl2br w:val="nil"/>
              <w:tr2bl w:val="nil"/>
            </w:tcBorders>
            <w:shd w:val="clear" w:color="auto" w:fill="auto"/>
            <w:noWrap/>
            <w:vAlign w:val="center"/>
          </w:tcPr>
          <w:p w14:paraId="0A1171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42E32E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8AEA28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126E6A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C200E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410E5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6D82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B008D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117</w:t>
            </w:r>
          </w:p>
        </w:tc>
        <w:tc>
          <w:tcPr>
            <w:tcW w:w="1310" w:type="dxa"/>
            <w:tcBorders>
              <w:tl2br w:val="nil"/>
              <w:tr2bl w:val="nil"/>
            </w:tcBorders>
            <w:shd w:val="clear" w:color="auto" w:fill="auto"/>
            <w:noWrap/>
            <w:vAlign w:val="center"/>
          </w:tcPr>
          <w:p w14:paraId="4784BC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PTQZ-400</w:t>
            </w:r>
          </w:p>
        </w:tc>
        <w:tc>
          <w:tcPr>
            <w:tcW w:w="2227" w:type="dxa"/>
            <w:tcBorders>
              <w:tl2br w:val="nil"/>
              <w:tr2bl w:val="nil"/>
            </w:tcBorders>
            <w:shd w:val="clear" w:color="auto" w:fill="auto"/>
            <w:noWrap/>
            <w:vAlign w:val="center"/>
          </w:tcPr>
          <w:p w14:paraId="4D6E9C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38FC1F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ESJ220-4A</w:t>
            </w:r>
          </w:p>
        </w:tc>
        <w:tc>
          <w:tcPr>
            <w:tcW w:w="750" w:type="dxa"/>
            <w:tcBorders>
              <w:tl2br w:val="nil"/>
              <w:tr2bl w:val="nil"/>
            </w:tcBorders>
            <w:shd w:val="clear" w:color="auto" w:fill="auto"/>
            <w:noWrap/>
            <w:vAlign w:val="center"/>
          </w:tcPr>
          <w:p w14:paraId="5ABE43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6989A9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7BAB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F93416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D3167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7C9D6B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48AD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1794A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118</w:t>
            </w:r>
          </w:p>
        </w:tc>
        <w:tc>
          <w:tcPr>
            <w:tcW w:w="1310" w:type="dxa"/>
            <w:tcBorders>
              <w:tl2br w:val="nil"/>
              <w:tr2bl w:val="nil"/>
            </w:tcBorders>
            <w:shd w:val="clear" w:color="auto" w:fill="auto"/>
            <w:noWrap/>
            <w:vAlign w:val="center"/>
          </w:tcPr>
          <w:p w14:paraId="7F988B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PTQZ-402</w:t>
            </w:r>
          </w:p>
        </w:tc>
        <w:tc>
          <w:tcPr>
            <w:tcW w:w="2227" w:type="dxa"/>
            <w:tcBorders>
              <w:tl2br w:val="nil"/>
              <w:tr2bl w:val="nil"/>
            </w:tcBorders>
            <w:shd w:val="clear" w:color="auto" w:fill="auto"/>
            <w:noWrap/>
            <w:vAlign w:val="center"/>
          </w:tcPr>
          <w:p w14:paraId="42C27A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43890B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ESJ220-4A</w:t>
            </w:r>
          </w:p>
        </w:tc>
        <w:tc>
          <w:tcPr>
            <w:tcW w:w="750" w:type="dxa"/>
            <w:tcBorders>
              <w:tl2br w:val="nil"/>
              <w:tr2bl w:val="nil"/>
            </w:tcBorders>
            <w:shd w:val="clear" w:color="auto" w:fill="auto"/>
            <w:noWrap/>
            <w:vAlign w:val="center"/>
          </w:tcPr>
          <w:p w14:paraId="76D231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806840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5AC987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7AE3B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B9DB91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EF3684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F2B9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8A684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119</w:t>
            </w:r>
          </w:p>
        </w:tc>
        <w:tc>
          <w:tcPr>
            <w:tcW w:w="1310" w:type="dxa"/>
            <w:tcBorders>
              <w:tl2br w:val="nil"/>
              <w:tr2bl w:val="nil"/>
            </w:tcBorders>
            <w:shd w:val="clear" w:color="auto" w:fill="auto"/>
            <w:noWrap/>
            <w:vAlign w:val="center"/>
          </w:tcPr>
          <w:p w14:paraId="4FD65E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PTQZ-403</w:t>
            </w:r>
          </w:p>
        </w:tc>
        <w:tc>
          <w:tcPr>
            <w:tcW w:w="2227" w:type="dxa"/>
            <w:tcBorders>
              <w:tl2br w:val="nil"/>
              <w:tr2bl w:val="nil"/>
            </w:tcBorders>
            <w:shd w:val="clear" w:color="auto" w:fill="auto"/>
            <w:noWrap/>
            <w:vAlign w:val="center"/>
          </w:tcPr>
          <w:p w14:paraId="01E9E4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电热恒温水浴锅</w:t>
            </w:r>
          </w:p>
        </w:tc>
        <w:tc>
          <w:tcPr>
            <w:tcW w:w="1662" w:type="dxa"/>
            <w:tcBorders>
              <w:tl2br w:val="nil"/>
              <w:tr2bl w:val="nil"/>
            </w:tcBorders>
            <w:shd w:val="clear" w:color="auto" w:fill="auto"/>
            <w:noWrap/>
            <w:vAlign w:val="center"/>
          </w:tcPr>
          <w:p w14:paraId="7E9612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HWS-24</w:t>
            </w:r>
          </w:p>
        </w:tc>
        <w:tc>
          <w:tcPr>
            <w:tcW w:w="750" w:type="dxa"/>
            <w:tcBorders>
              <w:tl2br w:val="nil"/>
              <w:tr2bl w:val="nil"/>
            </w:tcBorders>
            <w:shd w:val="clear" w:color="auto" w:fill="auto"/>
            <w:noWrap/>
            <w:vAlign w:val="center"/>
          </w:tcPr>
          <w:p w14:paraId="6BA4AC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622B22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0D828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06BE90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6B66B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9E0FCB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C551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94C68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120</w:t>
            </w:r>
          </w:p>
        </w:tc>
        <w:tc>
          <w:tcPr>
            <w:tcW w:w="1310" w:type="dxa"/>
            <w:tcBorders>
              <w:tl2br w:val="nil"/>
              <w:tr2bl w:val="nil"/>
            </w:tcBorders>
            <w:shd w:val="clear" w:color="auto" w:fill="auto"/>
            <w:noWrap/>
            <w:vAlign w:val="center"/>
          </w:tcPr>
          <w:p w14:paraId="4036AB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PTQZ-404</w:t>
            </w:r>
          </w:p>
        </w:tc>
        <w:tc>
          <w:tcPr>
            <w:tcW w:w="2227" w:type="dxa"/>
            <w:tcBorders>
              <w:tl2br w:val="nil"/>
              <w:tr2bl w:val="nil"/>
            </w:tcBorders>
            <w:shd w:val="clear" w:color="auto" w:fill="auto"/>
            <w:noWrap/>
            <w:vAlign w:val="center"/>
          </w:tcPr>
          <w:p w14:paraId="40CEB6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电热恒温水浴锅</w:t>
            </w:r>
          </w:p>
        </w:tc>
        <w:tc>
          <w:tcPr>
            <w:tcW w:w="1662" w:type="dxa"/>
            <w:tcBorders>
              <w:tl2br w:val="nil"/>
              <w:tr2bl w:val="nil"/>
            </w:tcBorders>
            <w:shd w:val="clear" w:color="auto" w:fill="auto"/>
            <w:noWrap/>
            <w:vAlign w:val="center"/>
          </w:tcPr>
          <w:p w14:paraId="3359F9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HWS-12</w:t>
            </w:r>
          </w:p>
        </w:tc>
        <w:tc>
          <w:tcPr>
            <w:tcW w:w="750" w:type="dxa"/>
            <w:tcBorders>
              <w:tl2br w:val="nil"/>
              <w:tr2bl w:val="nil"/>
            </w:tcBorders>
            <w:shd w:val="clear" w:color="auto" w:fill="auto"/>
            <w:noWrap/>
            <w:vAlign w:val="center"/>
          </w:tcPr>
          <w:p w14:paraId="5222A4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A56F1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EB5E94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C303B7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0D7B3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68E32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515F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DA4BA1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121</w:t>
            </w:r>
          </w:p>
        </w:tc>
        <w:tc>
          <w:tcPr>
            <w:tcW w:w="1310" w:type="dxa"/>
            <w:tcBorders>
              <w:tl2br w:val="nil"/>
              <w:tr2bl w:val="nil"/>
            </w:tcBorders>
            <w:shd w:val="clear" w:color="auto" w:fill="auto"/>
            <w:noWrap/>
            <w:vAlign w:val="center"/>
          </w:tcPr>
          <w:p w14:paraId="27A524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PTQZ-405</w:t>
            </w:r>
          </w:p>
        </w:tc>
        <w:tc>
          <w:tcPr>
            <w:tcW w:w="2227" w:type="dxa"/>
            <w:tcBorders>
              <w:tl2br w:val="nil"/>
              <w:tr2bl w:val="nil"/>
            </w:tcBorders>
            <w:shd w:val="clear" w:color="auto" w:fill="auto"/>
            <w:noWrap/>
            <w:vAlign w:val="center"/>
          </w:tcPr>
          <w:p w14:paraId="386D5F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7EF44B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7ACB37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F2D846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C7B2A0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20F50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E4DA4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DABA2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A1EA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FC54C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122</w:t>
            </w:r>
          </w:p>
        </w:tc>
        <w:tc>
          <w:tcPr>
            <w:tcW w:w="1310" w:type="dxa"/>
            <w:tcBorders>
              <w:tl2br w:val="nil"/>
              <w:tr2bl w:val="nil"/>
            </w:tcBorders>
            <w:shd w:val="clear" w:color="auto" w:fill="auto"/>
            <w:noWrap/>
            <w:vAlign w:val="center"/>
          </w:tcPr>
          <w:p w14:paraId="284462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PTQZ-406</w:t>
            </w:r>
          </w:p>
        </w:tc>
        <w:tc>
          <w:tcPr>
            <w:tcW w:w="2227" w:type="dxa"/>
            <w:tcBorders>
              <w:tl2br w:val="nil"/>
              <w:tr2bl w:val="nil"/>
            </w:tcBorders>
            <w:shd w:val="clear" w:color="auto" w:fill="auto"/>
            <w:noWrap/>
            <w:vAlign w:val="center"/>
          </w:tcPr>
          <w:p w14:paraId="2C8051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余氯测试仪</w:t>
            </w:r>
          </w:p>
        </w:tc>
        <w:tc>
          <w:tcPr>
            <w:tcW w:w="1662" w:type="dxa"/>
            <w:tcBorders>
              <w:tl2br w:val="nil"/>
              <w:tr2bl w:val="nil"/>
            </w:tcBorders>
            <w:shd w:val="clear" w:color="auto" w:fill="auto"/>
            <w:noWrap/>
            <w:vAlign w:val="center"/>
          </w:tcPr>
          <w:p w14:paraId="382FDA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DR300</w:t>
            </w:r>
          </w:p>
        </w:tc>
        <w:tc>
          <w:tcPr>
            <w:tcW w:w="750" w:type="dxa"/>
            <w:tcBorders>
              <w:tl2br w:val="nil"/>
              <w:tr2bl w:val="nil"/>
            </w:tcBorders>
            <w:shd w:val="clear" w:color="auto" w:fill="auto"/>
            <w:noWrap/>
            <w:vAlign w:val="center"/>
          </w:tcPr>
          <w:p w14:paraId="00C130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E0535A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5FDB0F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3AF81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2EE2D3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67532A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总氯</w:t>
            </w:r>
          </w:p>
        </w:tc>
      </w:tr>
      <w:tr w14:paraId="4B81B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614F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123</w:t>
            </w:r>
          </w:p>
        </w:tc>
        <w:tc>
          <w:tcPr>
            <w:tcW w:w="1310" w:type="dxa"/>
            <w:tcBorders>
              <w:tl2br w:val="nil"/>
              <w:tr2bl w:val="nil"/>
            </w:tcBorders>
            <w:shd w:val="clear" w:color="auto" w:fill="auto"/>
            <w:noWrap/>
            <w:vAlign w:val="center"/>
          </w:tcPr>
          <w:p w14:paraId="623C67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PTQZ-407</w:t>
            </w:r>
          </w:p>
        </w:tc>
        <w:tc>
          <w:tcPr>
            <w:tcW w:w="2227" w:type="dxa"/>
            <w:tcBorders>
              <w:tl2br w:val="nil"/>
              <w:tr2bl w:val="nil"/>
            </w:tcBorders>
            <w:shd w:val="clear" w:color="auto" w:fill="auto"/>
            <w:noWrap/>
            <w:vAlign w:val="center"/>
          </w:tcPr>
          <w:p w14:paraId="522ED5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4038DD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333E802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4892B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D41E0A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DCFB68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89496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A63E24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36.0℃ 37.5℃ 44.0℃ 44.5℃按单点报价</w:t>
            </w:r>
          </w:p>
        </w:tc>
      </w:tr>
      <w:tr w14:paraId="571E4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6C90F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124</w:t>
            </w:r>
          </w:p>
        </w:tc>
        <w:tc>
          <w:tcPr>
            <w:tcW w:w="1310" w:type="dxa"/>
            <w:tcBorders>
              <w:tl2br w:val="nil"/>
              <w:tr2bl w:val="nil"/>
            </w:tcBorders>
            <w:shd w:val="clear" w:color="auto" w:fill="auto"/>
            <w:noWrap/>
            <w:vAlign w:val="center"/>
          </w:tcPr>
          <w:p w14:paraId="7CEDD2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PTQZ-408</w:t>
            </w:r>
          </w:p>
        </w:tc>
        <w:tc>
          <w:tcPr>
            <w:tcW w:w="2227" w:type="dxa"/>
            <w:tcBorders>
              <w:tl2br w:val="nil"/>
              <w:tr2bl w:val="nil"/>
            </w:tcBorders>
            <w:shd w:val="clear" w:color="auto" w:fill="auto"/>
            <w:noWrap/>
            <w:vAlign w:val="center"/>
          </w:tcPr>
          <w:p w14:paraId="7DA3D1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D03A2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44B548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DEE0FE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279728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69514F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A0C81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C109F2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1E30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0EC7E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125</w:t>
            </w:r>
          </w:p>
        </w:tc>
        <w:tc>
          <w:tcPr>
            <w:tcW w:w="1310" w:type="dxa"/>
            <w:tcBorders>
              <w:tl2br w:val="nil"/>
              <w:tr2bl w:val="nil"/>
            </w:tcBorders>
            <w:shd w:val="clear" w:color="auto" w:fill="auto"/>
            <w:noWrap/>
            <w:vAlign w:val="center"/>
          </w:tcPr>
          <w:p w14:paraId="38648A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PTQZ-409</w:t>
            </w:r>
          </w:p>
        </w:tc>
        <w:tc>
          <w:tcPr>
            <w:tcW w:w="2227" w:type="dxa"/>
            <w:tcBorders>
              <w:tl2br w:val="nil"/>
              <w:tr2bl w:val="nil"/>
            </w:tcBorders>
            <w:shd w:val="clear" w:color="auto" w:fill="auto"/>
            <w:noWrap/>
            <w:vAlign w:val="center"/>
          </w:tcPr>
          <w:p w14:paraId="3B3A9B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2DBEE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787326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E3D550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678B51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8CBCD1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36C8A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2CB745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43E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57581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126</w:t>
            </w:r>
          </w:p>
        </w:tc>
        <w:tc>
          <w:tcPr>
            <w:tcW w:w="1310" w:type="dxa"/>
            <w:tcBorders>
              <w:tl2br w:val="nil"/>
              <w:tr2bl w:val="nil"/>
            </w:tcBorders>
            <w:shd w:val="clear" w:color="auto" w:fill="auto"/>
            <w:noWrap/>
            <w:vAlign w:val="center"/>
          </w:tcPr>
          <w:p w14:paraId="5F141C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PTQZ-410</w:t>
            </w:r>
          </w:p>
        </w:tc>
        <w:tc>
          <w:tcPr>
            <w:tcW w:w="2227" w:type="dxa"/>
            <w:tcBorders>
              <w:tl2br w:val="nil"/>
              <w:tr2bl w:val="nil"/>
            </w:tcBorders>
            <w:shd w:val="clear" w:color="auto" w:fill="auto"/>
            <w:noWrap/>
            <w:vAlign w:val="center"/>
          </w:tcPr>
          <w:p w14:paraId="61D6CCC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11516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5792E0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30B490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9E30A3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C26BA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41CF5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877A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8D6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33A04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127</w:t>
            </w:r>
          </w:p>
        </w:tc>
        <w:tc>
          <w:tcPr>
            <w:tcW w:w="1310" w:type="dxa"/>
            <w:tcBorders>
              <w:tl2br w:val="nil"/>
              <w:tr2bl w:val="nil"/>
            </w:tcBorders>
            <w:shd w:val="clear" w:color="auto" w:fill="auto"/>
            <w:noWrap/>
            <w:vAlign w:val="center"/>
          </w:tcPr>
          <w:p w14:paraId="6DE8AC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PTQZ-411</w:t>
            </w:r>
          </w:p>
        </w:tc>
        <w:tc>
          <w:tcPr>
            <w:tcW w:w="2227" w:type="dxa"/>
            <w:tcBorders>
              <w:tl2br w:val="nil"/>
              <w:tr2bl w:val="nil"/>
            </w:tcBorders>
            <w:shd w:val="clear" w:color="auto" w:fill="auto"/>
            <w:noWrap/>
            <w:vAlign w:val="center"/>
          </w:tcPr>
          <w:p w14:paraId="60DAB5C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B9C57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196DCD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90AFBD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C23B3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2FC59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98A2E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197E2E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6C1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F32D18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128</w:t>
            </w:r>
          </w:p>
        </w:tc>
        <w:tc>
          <w:tcPr>
            <w:tcW w:w="1310" w:type="dxa"/>
            <w:tcBorders>
              <w:tl2br w:val="nil"/>
              <w:tr2bl w:val="nil"/>
            </w:tcBorders>
            <w:shd w:val="clear" w:color="auto" w:fill="auto"/>
            <w:vAlign w:val="center"/>
          </w:tcPr>
          <w:p w14:paraId="3B6B2A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PTQZ-412</w:t>
            </w:r>
          </w:p>
        </w:tc>
        <w:tc>
          <w:tcPr>
            <w:tcW w:w="2227" w:type="dxa"/>
            <w:tcBorders>
              <w:tl2br w:val="nil"/>
              <w:tr2bl w:val="nil"/>
            </w:tcBorders>
            <w:shd w:val="clear" w:color="auto" w:fill="auto"/>
            <w:noWrap/>
            <w:vAlign w:val="center"/>
          </w:tcPr>
          <w:p w14:paraId="156E2D9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96100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5FC23A3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780667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23579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3E352A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91FF6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8E9D2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CB42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97EC8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129</w:t>
            </w:r>
          </w:p>
        </w:tc>
        <w:tc>
          <w:tcPr>
            <w:tcW w:w="1310" w:type="dxa"/>
            <w:tcBorders>
              <w:tl2br w:val="nil"/>
              <w:tr2bl w:val="nil"/>
            </w:tcBorders>
            <w:shd w:val="clear" w:color="auto" w:fill="auto"/>
            <w:vAlign w:val="center"/>
          </w:tcPr>
          <w:p w14:paraId="4385EB3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PTQZ-413</w:t>
            </w:r>
          </w:p>
        </w:tc>
        <w:tc>
          <w:tcPr>
            <w:tcW w:w="2227" w:type="dxa"/>
            <w:tcBorders>
              <w:tl2br w:val="nil"/>
              <w:tr2bl w:val="nil"/>
            </w:tcBorders>
            <w:shd w:val="clear" w:color="auto" w:fill="auto"/>
            <w:noWrap/>
            <w:vAlign w:val="center"/>
          </w:tcPr>
          <w:p w14:paraId="009BD62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05EC4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992AB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C85C59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2432BC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A69FCF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27E52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347EC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822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F7756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130</w:t>
            </w:r>
          </w:p>
        </w:tc>
        <w:tc>
          <w:tcPr>
            <w:tcW w:w="1310" w:type="dxa"/>
            <w:tcBorders>
              <w:tl2br w:val="nil"/>
              <w:tr2bl w:val="nil"/>
            </w:tcBorders>
            <w:shd w:val="clear" w:color="auto" w:fill="auto"/>
            <w:vAlign w:val="center"/>
          </w:tcPr>
          <w:p w14:paraId="435475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PTQZ-414</w:t>
            </w:r>
          </w:p>
        </w:tc>
        <w:tc>
          <w:tcPr>
            <w:tcW w:w="2227" w:type="dxa"/>
            <w:tcBorders>
              <w:tl2br w:val="nil"/>
              <w:tr2bl w:val="nil"/>
            </w:tcBorders>
            <w:shd w:val="clear" w:color="auto" w:fill="auto"/>
            <w:noWrap/>
            <w:vAlign w:val="center"/>
          </w:tcPr>
          <w:p w14:paraId="053315A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41191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570479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751DB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008104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2655D1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4DAD7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84FE82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C6A3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62E0C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131</w:t>
            </w:r>
          </w:p>
        </w:tc>
        <w:tc>
          <w:tcPr>
            <w:tcW w:w="1310" w:type="dxa"/>
            <w:tcBorders>
              <w:tl2br w:val="nil"/>
              <w:tr2bl w:val="nil"/>
            </w:tcBorders>
            <w:shd w:val="clear" w:color="auto" w:fill="auto"/>
            <w:vAlign w:val="center"/>
          </w:tcPr>
          <w:p w14:paraId="144803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PTQZ-415</w:t>
            </w:r>
          </w:p>
        </w:tc>
        <w:tc>
          <w:tcPr>
            <w:tcW w:w="2227" w:type="dxa"/>
            <w:tcBorders>
              <w:tl2br w:val="nil"/>
              <w:tr2bl w:val="nil"/>
            </w:tcBorders>
            <w:shd w:val="clear" w:color="auto" w:fill="auto"/>
            <w:noWrap/>
            <w:vAlign w:val="center"/>
          </w:tcPr>
          <w:p w14:paraId="3048024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723D6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542BAE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FE61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05436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0E2DEC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0D518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092E8E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DEE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85252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132</w:t>
            </w:r>
          </w:p>
        </w:tc>
        <w:tc>
          <w:tcPr>
            <w:tcW w:w="1310" w:type="dxa"/>
            <w:tcBorders>
              <w:tl2br w:val="nil"/>
              <w:tr2bl w:val="nil"/>
            </w:tcBorders>
            <w:shd w:val="clear" w:color="auto" w:fill="auto"/>
            <w:vAlign w:val="center"/>
          </w:tcPr>
          <w:p w14:paraId="331A03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PTQZ-416</w:t>
            </w:r>
          </w:p>
        </w:tc>
        <w:tc>
          <w:tcPr>
            <w:tcW w:w="2227" w:type="dxa"/>
            <w:tcBorders>
              <w:tl2br w:val="nil"/>
              <w:tr2bl w:val="nil"/>
            </w:tcBorders>
            <w:shd w:val="clear" w:color="auto" w:fill="auto"/>
            <w:noWrap/>
            <w:vAlign w:val="center"/>
          </w:tcPr>
          <w:p w14:paraId="5F9A915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B4D6A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5BB8BD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FBCFA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62512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03931E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674A7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4C94E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A10E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5FC67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133</w:t>
            </w:r>
          </w:p>
        </w:tc>
        <w:tc>
          <w:tcPr>
            <w:tcW w:w="1310" w:type="dxa"/>
            <w:tcBorders>
              <w:tl2br w:val="nil"/>
              <w:tr2bl w:val="nil"/>
            </w:tcBorders>
            <w:shd w:val="clear" w:color="auto" w:fill="auto"/>
            <w:vAlign w:val="center"/>
          </w:tcPr>
          <w:p w14:paraId="5E5CEE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PTQZ-417</w:t>
            </w:r>
          </w:p>
        </w:tc>
        <w:tc>
          <w:tcPr>
            <w:tcW w:w="2227" w:type="dxa"/>
            <w:tcBorders>
              <w:tl2br w:val="nil"/>
              <w:tr2bl w:val="nil"/>
            </w:tcBorders>
            <w:shd w:val="clear" w:color="auto" w:fill="auto"/>
            <w:noWrap/>
            <w:vAlign w:val="center"/>
          </w:tcPr>
          <w:p w14:paraId="6C571F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31F8A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514DA3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BACB2B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34BA4D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81607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561F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AF7B9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861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C906C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134</w:t>
            </w:r>
          </w:p>
        </w:tc>
        <w:tc>
          <w:tcPr>
            <w:tcW w:w="1310" w:type="dxa"/>
            <w:tcBorders>
              <w:tl2br w:val="nil"/>
              <w:tr2bl w:val="nil"/>
            </w:tcBorders>
            <w:shd w:val="clear" w:color="auto" w:fill="auto"/>
            <w:vAlign w:val="center"/>
          </w:tcPr>
          <w:p w14:paraId="5CC1EB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PTQZ-418</w:t>
            </w:r>
          </w:p>
        </w:tc>
        <w:tc>
          <w:tcPr>
            <w:tcW w:w="2227" w:type="dxa"/>
            <w:tcBorders>
              <w:tl2br w:val="nil"/>
              <w:tr2bl w:val="nil"/>
            </w:tcBorders>
            <w:shd w:val="clear" w:color="auto" w:fill="auto"/>
            <w:noWrap/>
            <w:vAlign w:val="center"/>
          </w:tcPr>
          <w:p w14:paraId="29C40CA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A871EA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1AF335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67FD76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028CE1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363F6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26EF1D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2DD1F3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0E34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81236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135</w:t>
            </w:r>
          </w:p>
        </w:tc>
        <w:tc>
          <w:tcPr>
            <w:tcW w:w="1310" w:type="dxa"/>
            <w:tcBorders>
              <w:tl2br w:val="nil"/>
              <w:tr2bl w:val="nil"/>
            </w:tcBorders>
            <w:shd w:val="clear" w:color="auto" w:fill="auto"/>
            <w:vAlign w:val="center"/>
          </w:tcPr>
          <w:p w14:paraId="46E405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PTQZ-419</w:t>
            </w:r>
          </w:p>
        </w:tc>
        <w:tc>
          <w:tcPr>
            <w:tcW w:w="2227" w:type="dxa"/>
            <w:tcBorders>
              <w:tl2br w:val="nil"/>
              <w:tr2bl w:val="nil"/>
            </w:tcBorders>
            <w:shd w:val="clear" w:color="auto" w:fill="auto"/>
            <w:noWrap/>
            <w:vAlign w:val="center"/>
          </w:tcPr>
          <w:p w14:paraId="5757B42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1C3F2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3E2522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215F45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DE7A29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6DB54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1F440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66855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2FA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CACE1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136</w:t>
            </w:r>
          </w:p>
        </w:tc>
        <w:tc>
          <w:tcPr>
            <w:tcW w:w="1310" w:type="dxa"/>
            <w:tcBorders>
              <w:tl2br w:val="nil"/>
              <w:tr2bl w:val="nil"/>
            </w:tcBorders>
            <w:shd w:val="clear" w:color="auto" w:fill="auto"/>
            <w:noWrap/>
            <w:vAlign w:val="center"/>
          </w:tcPr>
          <w:p w14:paraId="6E661C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PTQZ-420</w:t>
            </w:r>
          </w:p>
        </w:tc>
        <w:tc>
          <w:tcPr>
            <w:tcW w:w="2227" w:type="dxa"/>
            <w:tcBorders>
              <w:tl2br w:val="nil"/>
              <w:tr2bl w:val="nil"/>
            </w:tcBorders>
            <w:shd w:val="clear" w:color="auto" w:fill="auto"/>
            <w:noWrap/>
            <w:vAlign w:val="center"/>
          </w:tcPr>
          <w:p w14:paraId="115CD88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67DDC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08CB4E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04ABA6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068E6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6B741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BD14AB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A71F07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9AD6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9403A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137</w:t>
            </w:r>
          </w:p>
        </w:tc>
        <w:tc>
          <w:tcPr>
            <w:tcW w:w="1310" w:type="dxa"/>
            <w:tcBorders>
              <w:tl2br w:val="nil"/>
              <w:tr2bl w:val="nil"/>
            </w:tcBorders>
            <w:shd w:val="clear" w:color="auto" w:fill="auto"/>
            <w:noWrap/>
            <w:vAlign w:val="center"/>
          </w:tcPr>
          <w:p w14:paraId="20369A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PTQZ-421</w:t>
            </w:r>
          </w:p>
        </w:tc>
        <w:tc>
          <w:tcPr>
            <w:tcW w:w="2227" w:type="dxa"/>
            <w:tcBorders>
              <w:tl2br w:val="nil"/>
              <w:tr2bl w:val="nil"/>
            </w:tcBorders>
            <w:shd w:val="clear" w:color="auto" w:fill="auto"/>
            <w:noWrap/>
            <w:vAlign w:val="center"/>
          </w:tcPr>
          <w:p w14:paraId="6441555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6960B78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29213C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DABD4A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3FFDCE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C391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C531C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212BA9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CDA2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DA3015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138</w:t>
            </w:r>
          </w:p>
        </w:tc>
        <w:tc>
          <w:tcPr>
            <w:tcW w:w="1310" w:type="dxa"/>
            <w:tcBorders>
              <w:tl2br w:val="nil"/>
              <w:tr2bl w:val="nil"/>
            </w:tcBorders>
            <w:shd w:val="clear" w:color="auto" w:fill="auto"/>
            <w:noWrap/>
            <w:vAlign w:val="center"/>
          </w:tcPr>
          <w:p w14:paraId="778B00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PTQZ-422</w:t>
            </w:r>
          </w:p>
        </w:tc>
        <w:tc>
          <w:tcPr>
            <w:tcW w:w="2227" w:type="dxa"/>
            <w:tcBorders>
              <w:tl2br w:val="nil"/>
              <w:tr2bl w:val="nil"/>
            </w:tcBorders>
            <w:shd w:val="clear" w:color="auto" w:fill="auto"/>
            <w:noWrap/>
            <w:vAlign w:val="center"/>
          </w:tcPr>
          <w:p w14:paraId="1A1041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2EC6C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1F44624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A2E44A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64E595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1C10D5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021FA2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7DFAF6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817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EF3AD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139</w:t>
            </w:r>
          </w:p>
        </w:tc>
        <w:tc>
          <w:tcPr>
            <w:tcW w:w="1310" w:type="dxa"/>
            <w:tcBorders>
              <w:tl2br w:val="nil"/>
              <w:tr2bl w:val="nil"/>
            </w:tcBorders>
            <w:shd w:val="clear" w:color="auto" w:fill="auto"/>
            <w:noWrap/>
            <w:vAlign w:val="center"/>
          </w:tcPr>
          <w:p w14:paraId="5D75DD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PTQZ-423</w:t>
            </w:r>
          </w:p>
        </w:tc>
        <w:tc>
          <w:tcPr>
            <w:tcW w:w="2227" w:type="dxa"/>
            <w:tcBorders>
              <w:tl2br w:val="nil"/>
              <w:tr2bl w:val="nil"/>
            </w:tcBorders>
            <w:shd w:val="clear" w:color="auto" w:fill="auto"/>
            <w:noWrap/>
            <w:vAlign w:val="center"/>
          </w:tcPr>
          <w:p w14:paraId="3BBD257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DD836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1812D7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90731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79DB6C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30BF0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2A7067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F135E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4A08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66A20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140</w:t>
            </w:r>
          </w:p>
        </w:tc>
        <w:tc>
          <w:tcPr>
            <w:tcW w:w="1310" w:type="dxa"/>
            <w:tcBorders>
              <w:tl2br w:val="nil"/>
              <w:tr2bl w:val="nil"/>
            </w:tcBorders>
            <w:shd w:val="clear" w:color="auto" w:fill="auto"/>
            <w:noWrap/>
            <w:vAlign w:val="center"/>
          </w:tcPr>
          <w:p w14:paraId="05B02C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PTQZ-424</w:t>
            </w:r>
          </w:p>
        </w:tc>
        <w:tc>
          <w:tcPr>
            <w:tcW w:w="2227" w:type="dxa"/>
            <w:tcBorders>
              <w:tl2br w:val="nil"/>
              <w:tr2bl w:val="nil"/>
            </w:tcBorders>
            <w:shd w:val="clear" w:color="auto" w:fill="auto"/>
            <w:noWrap/>
            <w:vAlign w:val="center"/>
          </w:tcPr>
          <w:p w14:paraId="2B867CD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0B2FBC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3E6F5D8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2EF855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395FB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29774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2422C0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B0B85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DACA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92828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141</w:t>
            </w:r>
          </w:p>
        </w:tc>
        <w:tc>
          <w:tcPr>
            <w:tcW w:w="1310" w:type="dxa"/>
            <w:tcBorders>
              <w:tl2br w:val="nil"/>
              <w:tr2bl w:val="nil"/>
            </w:tcBorders>
            <w:shd w:val="clear" w:color="auto" w:fill="auto"/>
            <w:noWrap/>
            <w:vAlign w:val="center"/>
          </w:tcPr>
          <w:p w14:paraId="711194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PTQZ-425</w:t>
            </w:r>
          </w:p>
        </w:tc>
        <w:tc>
          <w:tcPr>
            <w:tcW w:w="2227" w:type="dxa"/>
            <w:tcBorders>
              <w:tl2br w:val="nil"/>
              <w:tr2bl w:val="nil"/>
            </w:tcBorders>
            <w:shd w:val="clear" w:color="auto" w:fill="auto"/>
            <w:noWrap/>
            <w:vAlign w:val="center"/>
          </w:tcPr>
          <w:p w14:paraId="7C0344E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3D2BD2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52A5FB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A41AE8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A5D6D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0095D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C5512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8C1BF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C56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30A0E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142</w:t>
            </w:r>
          </w:p>
        </w:tc>
        <w:tc>
          <w:tcPr>
            <w:tcW w:w="1310" w:type="dxa"/>
            <w:tcBorders>
              <w:tl2br w:val="nil"/>
              <w:tr2bl w:val="nil"/>
            </w:tcBorders>
            <w:shd w:val="clear" w:color="auto" w:fill="auto"/>
            <w:noWrap/>
            <w:vAlign w:val="center"/>
          </w:tcPr>
          <w:p w14:paraId="6DDA28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PTQZ-426</w:t>
            </w:r>
          </w:p>
        </w:tc>
        <w:tc>
          <w:tcPr>
            <w:tcW w:w="2227" w:type="dxa"/>
            <w:tcBorders>
              <w:tl2br w:val="nil"/>
              <w:tr2bl w:val="nil"/>
            </w:tcBorders>
            <w:shd w:val="clear" w:color="auto" w:fill="auto"/>
            <w:noWrap/>
            <w:vAlign w:val="center"/>
          </w:tcPr>
          <w:p w14:paraId="7D28DEB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5C32E6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6B7297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9733B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40EF64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83993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B13A50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986F7E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0C3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012F8A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143</w:t>
            </w:r>
          </w:p>
        </w:tc>
        <w:tc>
          <w:tcPr>
            <w:tcW w:w="1310" w:type="dxa"/>
            <w:tcBorders>
              <w:tl2br w:val="nil"/>
              <w:tr2bl w:val="nil"/>
            </w:tcBorders>
            <w:shd w:val="clear" w:color="auto" w:fill="auto"/>
            <w:noWrap/>
            <w:vAlign w:val="center"/>
          </w:tcPr>
          <w:p w14:paraId="007D08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PTQZ-427</w:t>
            </w:r>
          </w:p>
        </w:tc>
        <w:tc>
          <w:tcPr>
            <w:tcW w:w="2227" w:type="dxa"/>
            <w:tcBorders>
              <w:tl2br w:val="nil"/>
              <w:tr2bl w:val="nil"/>
            </w:tcBorders>
            <w:shd w:val="clear" w:color="auto" w:fill="auto"/>
            <w:noWrap/>
            <w:vAlign w:val="center"/>
          </w:tcPr>
          <w:p w14:paraId="3BA9855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402227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6ABF47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6A99E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C8DC04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88B7D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B64C7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0D205D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167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FCFF6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144</w:t>
            </w:r>
          </w:p>
        </w:tc>
        <w:tc>
          <w:tcPr>
            <w:tcW w:w="1310" w:type="dxa"/>
            <w:tcBorders>
              <w:tl2br w:val="nil"/>
              <w:tr2bl w:val="nil"/>
            </w:tcBorders>
            <w:shd w:val="clear" w:color="auto" w:fill="auto"/>
            <w:noWrap/>
            <w:vAlign w:val="center"/>
          </w:tcPr>
          <w:p w14:paraId="4360B2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PTQZ-428</w:t>
            </w:r>
          </w:p>
        </w:tc>
        <w:tc>
          <w:tcPr>
            <w:tcW w:w="2227" w:type="dxa"/>
            <w:tcBorders>
              <w:tl2br w:val="nil"/>
              <w:tr2bl w:val="nil"/>
            </w:tcBorders>
            <w:shd w:val="clear" w:color="auto" w:fill="auto"/>
            <w:noWrap/>
            <w:vAlign w:val="center"/>
          </w:tcPr>
          <w:p w14:paraId="356F98B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49B619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2F20D2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3147AB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DA037B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CBCD40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567C62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CCF3EE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C3E8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8D4BE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145</w:t>
            </w:r>
          </w:p>
        </w:tc>
        <w:tc>
          <w:tcPr>
            <w:tcW w:w="1310" w:type="dxa"/>
            <w:tcBorders>
              <w:tl2br w:val="nil"/>
              <w:tr2bl w:val="nil"/>
            </w:tcBorders>
            <w:shd w:val="clear" w:color="auto" w:fill="auto"/>
            <w:noWrap/>
            <w:vAlign w:val="center"/>
          </w:tcPr>
          <w:p w14:paraId="1EC3C1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PTQZ-429</w:t>
            </w:r>
          </w:p>
        </w:tc>
        <w:tc>
          <w:tcPr>
            <w:tcW w:w="2227" w:type="dxa"/>
            <w:tcBorders>
              <w:tl2br w:val="nil"/>
              <w:tr2bl w:val="nil"/>
            </w:tcBorders>
            <w:shd w:val="clear" w:color="auto" w:fill="auto"/>
            <w:noWrap/>
            <w:vAlign w:val="center"/>
          </w:tcPr>
          <w:p w14:paraId="1A6EC18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5DB76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0EC793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6937D4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553144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98346E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68077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614EB4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1538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21E10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146</w:t>
            </w:r>
          </w:p>
        </w:tc>
        <w:tc>
          <w:tcPr>
            <w:tcW w:w="1310" w:type="dxa"/>
            <w:tcBorders>
              <w:tl2br w:val="nil"/>
              <w:tr2bl w:val="nil"/>
            </w:tcBorders>
            <w:shd w:val="clear" w:color="auto" w:fill="auto"/>
            <w:vAlign w:val="center"/>
          </w:tcPr>
          <w:p w14:paraId="22028ABB">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PTQZ-430</w:t>
            </w:r>
          </w:p>
        </w:tc>
        <w:tc>
          <w:tcPr>
            <w:tcW w:w="2227" w:type="dxa"/>
            <w:tcBorders>
              <w:tl2br w:val="nil"/>
              <w:tr2bl w:val="nil"/>
            </w:tcBorders>
            <w:shd w:val="clear" w:color="auto" w:fill="auto"/>
            <w:noWrap/>
            <w:vAlign w:val="center"/>
          </w:tcPr>
          <w:p w14:paraId="23D547C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0DFC4E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7866AC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BF5F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06AADD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43995C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2D8E32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DDEF2D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168E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7ECB7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147</w:t>
            </w:r>
          </w:p>
        </w:tc>
        <w:tc>
          <w:tcPr>
            <w:tcW w:w="1310" w:type="dxa"/>
            <w:tcBorders>
              <w:tl2br w:val="nil"/>
              <w:tr2bl w:val="nil"/>
            </w:tcBorders>
            <w:shd w:val="clear" w:color="auto" w:fill="auto"/>
            <w:vAlign w:val="center"/>
          </w:tcPr>
          <w:p w14:paraId="5F1E07C3">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PTQZ-431</w:t>
            </w:r>
          </w:p>
        </w:tc>
        <w:tc>
          <w:tcPr>
            <w:tcW w:w="2227" w:type="dxa"/>
            <w:tcBorders>
              <w:tl2br w:val="nil"/>
              <w:tr2bl w:val="nil"/>
            </w:tcBorders>
            <w:shd w:val="clear" w:color="auto" w:fill="auto"/>
            <w:noWrap/>
            <w:vAlign w:val="center"/>
          </w:tcPr>
          <w:p w14:paraId="688820F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357FA4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21006F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832CC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A5AD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6755D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99540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659CD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8BEB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66CBD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148</w:t>
            </w:r>
          </w:p>
        </w:tc>
        <w:tc>
          <w:tcPr>
            <w:tcW w:w="1310" w:type="dxa"/>
            <w:tcBorders>
              <w:tl2br w:val="nil"/>
              <w:tr2bl w:val="nil"/>
            </w:tcBorders>
            <w:shd w:val="clear" w:color="auto" w:fill="auto"/>
            <w:vAlign w:val="center"/>
          </w:tcPr>
          <w:p w14:paraId="282BFFF6">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PTQZ-432</w:t>
            </w:r>
          </w:p>
        </w:tc>
        <w:tc>
          <w:tcPr>
            <w:tcW w:w="2227" w:type="dxa"/>
            <w:tcBorders>
              <w:tl2br w:val="nil"/>
              <w:tr2bl w:val="nil"/>
            </w:tcBorders>
            <w:shd w:val="clear" w:color="auto" w:fill="auto"/>
            <w:noWrap/>
            <w:vAlign w:val="center"/>
          </w:tcPr>
          <w:p w14:paraId="668D788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11E7B9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3F8798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9001F1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B3ECB5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DE8568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B39B86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4665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8028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C1C6D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149</w:t>
            </w:r>
          </w:p>
        </w:tc>
        <w:tc>
          <w:tcPr>
            <w:tcW w:w="1310" w:type="dxa"/>
            <w:tcBorders>
              <w:tl2br w:val="nil"/>
              <w:tr2bl w:val="nil"/>
            </w:tcBorders>
            <w:shd w:val="clear" w:color="auto" w:fill="auto"/>
            <w:vAlign w:val="center"/>
          </w:tcPr>
          <w:p w14:paraId="6E51E6A5">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PTQZ-433</w:t>
            </w:r>
          </w:p>
        </w:tc>
        <w:tc>
          <w:tcPr>
            <w:tcW w:w="2227" w:type="dxa"/>
            <w:tcBorders>
              <w:tl2br w:val="nil"/>
              <w:tr2bl w:val="nil"/>
            </w:tcBorders>
            <w:shd w:val="clear" w:color="auto" w:fill="auto"/>
            <w:noWrap/>
            <w:vAlign w:val="center"/>
          </w:tcPr>
          <w:p w14:paraId="76B1B4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3C12EC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D867A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01DD29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D3EE4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EBD26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3A97E6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B05821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1B4E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B2F15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150</w:t>
            </w:r>
          </w:p>
        </w:tc>
        <w:tc>
          <w:tcPr>
            <w:tcW w:w="1310" w:type="dxa"/>
            <w:tcBorders>
              <w:tl2br w:val="nil"/>
              <w:tr2bl w:val="nil"/>
            </w:tcBorders>
            <w:shd w:val="clear" w:color="auto" w:fill="auto"/>
            <w:vAlign w:val="center"/>
          </w:tcPr>
          <w:p w14:paraId="232D6CB5">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PTQZ-434</w:t>
            </w:r>
          </w:p>
        </w:tc>
        <w:tc>
          <w:tcPr>
            <w:tcW w:w="2227" w:type="dxa"/>
            <w:tcBorders>
              <w:tl2br w:val="nil"/>
              <w:tr2bl w:val="nil"/>
            </w:tcBorders>
            <w:shd w:val="clear" w:color="auto" w:fill="auto"/>
            <w:noWrap/>
            <w:vAlign w:val="center"/>
          </w:tcPr>
          <w:p w14:paraId="0AD33BA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33098E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F19B6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489D4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CD8E5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654CEC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BA5E82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7DCA3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2670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8C6D2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151</w:t>
            </w:r>
          </w:p>
        </w:tc>
        <w:tc>
          <w:tcPr>
            <w:tcW w:w="1310" w:type="dxa"/>
            <w:tcBorders>
              <w:tl2br w:val="nil"/>
              <w:tr2bl w:val="nil"/>
            </w:tcBorders>
            <w:shd w:val="clear" w:color="auto" w:fill="auto"/>
            <w:noWrap/>
            <w:vAlign w:val="center"/>
          </w:tcPr>
          <w:p w14:paraId="58CF9A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PTQZ-435</w:t>
            </w:r>
          </w:p>
        </w:tc>
        <w:tc>
          <w:tcPr>
            <w:tcW w:w="2227" w:type="dxa"/>
            <w:tcBorders>
              <w:tl2br w:val="nil"/>
              <w:tr2bl w:val="nil"/>
            </w:tcBorders>
            <w:shd w:val="clear" w:color="auto" w:fill="auto"/>
            <w:noWrap/>
            <w:vAlign w:val="center"/>
          </w:tcPr>
          <w:p w14:paraId="35EDDA4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428EF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AD328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2EA6CC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25314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E7F523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BEE01F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B28314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8450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43728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152</w:t>
            </w:r>
          </w:p>
        </w:tc>
        <w:tc>
          <w:tcPr>
            <w:tcW w:w="1310" w:type="dxa"/>
            <w:tcBorders>
              <w:tl2br w:val="nil"/>
              <w:tr2bl w:val="nil"/>
            </w:tcBorders>
            <w:shd w:val="clear" w:color="auto" w:fill="auto"/>
            <w:noWrap/>
            <w:vAlign w:val="center"/>
          </w:tcPr>
          <w:p w14:paraId="096654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PTQZ-436</w:t>
            </w:r>
          </w:p>
        </w:tc>
        <w:tc>
          <w:tcPr>
            <w:tcW w:w="2227" w:type="dxa"/>
            <w:tcBorders>
              <w:tl2br w:val="nil"/>
              <w:tr2bl w:val="nil"/>
            </w:tcBorders>
            <w:shd w:val="clear" w:color="auto" w:fill="auto"/>
            <w:noWrap/>
            <w:vAlign w:val="center"/>
          </w:tcPr>
          <w:p w14:paraId="3E51E29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CFDC3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9BD8A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15DE83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F11BB0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204D0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7BD2C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BD91E2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21D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3EE05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153</w:t>
            </w:r>
          </w:p>
        </w:tc>
        <w:tc>
          <w:tcPr>
            <w:tcW w:w="1310" w:type="dxa"/>
            <w:tcBorders>
              <w:tl2br w:val="nil"/>
              <w:tr2bl w:val="nil"/>
            </w:tcBorders>
            <w:shd w:val="clear" w:color="auto" w:fill="auto"/>
            <w:noWrap/>
            <w:vAlign w:val="center"/>
          </w:tcPr>
          <w:p w14:paraId="4DEBA8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PTQZ-437</w:t>
            </w:r>
          </w:p>
        </w:tc>
        <w:tc>
          <w:tcPr>
            <w:tcW w:w="2227" w:type="dxa"/>
            <w:tcBorders>
              <w:tl2br w:val="nil"/>
              <w:tr2bl w:val="nil"/>
            </w:tcBorders>
            <w:shd w:val="clear" w:color="auto" w:fill="auto"/>
            <w:noWrap/>
            <w:vAlign w:val="center"/>
          </w:tcPr>
          <w:p w14:paraId="61906A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236E8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210C8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54F805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65EA90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8B7F0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E7DF27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EE347F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7706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8FAD22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154</w:t>
            </w:r>
          </w:p>
        </w:tc>
        <w:tc>
          <w:tcPr>
            <w:tcW w:w="1310" w:type="dxa"/>
            <w:tcBorders>
              <w:tl2br w:val="nil"/>
              <w:tr2bl w:val="nil"/>
            </w:tcBorders>
            <w:shd w:val="clear" w:color="auto" w:fill="auto"/>
            <w:noWrap/>
            <w:vAlign w:val="center"/>
          </w:tcPr>
          <w:p w14:paraId="1AB49B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PTQZ-438</w:t>
            </w:r>
          </w:p>
        </w:tc>
        <w:tc>
          <w:tcPr>
            <w:tcW w:w="2227" w:type="dxa"/>
            <w:tcBorders>
              <w:tl2br w:val="nil"/>
              <w:tr2bl w:val="nil"/>
            </w:tcBorders>
            <w:shd w:val="clear" w:color="auto" w:fill="auto"/>
            <w:noWrap/>
            <w:vAlign w:val="center"/>
          </w:tcPr>
          <w:p w14:paraId="792A5B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3B105F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6D7CE9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CBA254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2D9CA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B698FE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DD5A44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61C18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35DE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11D86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155</w:t>
            </w:r>
          </w:p>
        </w:tc>
        <w:tc>
          <w:tcPr>
            <w:tcW w:w="1310" w:type="dxa"/>
            <w:tcBorders>
              <w:tl2br w:val="nil"/>
              <w:tr2bl w:val="nil"/>
            </w:tcBorders>
            <w:shd w:val="clear" w:color="auto" w:fill="auto"/>
            <w:noWrap/>
            <w:vAlign w:val="center"/>
          </w:tcPr>
          <w:p w14:paraId="3054F2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PTQZ-439</w:t>
            </w:r>
          </w:p>
        </w:tc>
        <w:tc>
          <w:tcPr>
            <w:tcW w:w="2227" w:type="dxa"/>
            <w:tcBorders>
              <w:tl2br w:val="nil"/>
              <w:tr2bl w:val="nil"/>
            </w:tcBorders>
            <w:shd w:val="clear" w:color="auto" w:fill="auto"/>
            <w:noWrap/>
            <w:vAlign w:val="center"/>
          </w:tcPr>
          <w:p w14:paraId="341AAB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8F5BF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6FD4AC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A96C7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753E1B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CABF20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C7A8E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F09F4B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BD0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00EF2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156</w:t>
            </w:r>
          </w:p>
        </w:tc>
        <w:tc>
          <w:tcPr>
            <w:tcW w:w="1310" w:type="dxa"/>
            <w:tcBorders>
              <w:tl2br w:val="nil"/>
              <w:tr2bl w:val="nil"/>
            </w:tcBorders>
            <w:shd w:val="clear" w:color="auto" w:fill="auto"/>
            <w:noWrap/>
            <w:vAlign w:val="center"/>
          </w:tcPr>
          <w:p w14:paraId="1BB6E0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PTQZ-440</w:t>
            </w:r>
          </w:p>
        </w:tc>
        <w:tc>
          <w:tcPr>
            <w:tcW w:w="2227" w:type="dxa"/>
            <w:tcBorders>
              <w:tl2br w:val="nil"/>
              <w:tr2bl w:val="nil"/>
            </w:tcBorders>
            <w:shd w:val="clear" w:color="auto" w:fill="auto"/>
            <w:noWrap/>
            <w:vAlign w:val="center"/>
          </w:tcPr>
          <w:p w14:paraId="57ED01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277143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0C56185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0A2D4A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177F5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0E584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A4C7C0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2D982A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8E5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800F2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157</w:t>
            </w:r>
          </w:p>
        </w:tc>
        <w:tc>
          <w:tcPr>
            <w:tcW w:w="1310" w:type="dxa"/>
            <w:tcBorders>
              <w:tl2br w:val="nil"/>
              <w:tr2bl w:val="nil"/>
            </w:tcBorders>
            <w:shd w:val="clear" w:color="auto" w:fill="auto"/>
            <w:noWrap/>
            <w:vAlign w:val="center"/>
          </w:tcPr>
          <w:p w14:paraId="492A02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PTQZ-442</w:t>
            </w:r>
          </w:p>
        </w:tc>
        <w:tc>
          <w:tcPr>
            <w:tcW w:w="2227" w:type="dxa"/>
            <w:tcBorders>
              <w:tl2br w:val="nil"/>
              <w:tr2bl w:val="nil"/>
            </w:tcBorders>
            <w:shd w:val="clear" w:color="auto" w:fill="auto"/>
            <w:noWrap/>
            <w:vAlign w:val="center"/>
          </w:tcPr>
          <w:p w14:paraId="67862D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189E48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19354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8D05A4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F2E52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0A1D83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78782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DB6B3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2DA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3A913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158</w:t>
            </w:r>
          </w:p>
        </w:tc>
        <w:tc>
          <w:tcPr>
            <w:tcW w:w="1310" w:type="dxa"/>
            <w:tcBorders>
              <w:tl2br w:val="nil"/>
              <w:tr2bl w:val="nil"/>
            </w:tcBorders>
            <w:shd w:val="clear" w:color="auto" w:fill="auto"/>
            <w:noWrap/>
            <w:vAlign w:val="center"/>
          </w:tcPr>
          <w:p w14:paraId="7C5C29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PTQZ-443</w:t>
            </w:r>
          </w:p>
        </w:tc>
        <w:tc>
          <w:tcPr>
            <w:tcW w:w="2227" w:type="dxa"/>
            <w:tcBorders>
              <w:tl2br w:val="nil"/>
              <w:tr2bl w:val="nil"/>
            </w:tcBorders>
            <w:shd w:val="clear" w:color="auto" w:fill="auto"/>
            <w:noWrap/>
            <w:vAlign w:val="center"/>
          </w:tcPr>
          <w:p w14:paraId="3C2051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58EADE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2B1760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6053C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E82473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17A583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0775AA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C07DED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EAF0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8D9A3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159</w:t>
            </w:r>
          </w:p>
        </w:tc>
        <w:tc>
          <w:tcPr>
            <w:tcW w:w="1310" w:type="dxa"/>
            <w:tcBorders>
              <w:tl2br w:val="nil"/>
              <w:tr2bl w:val="nil"/>
            </w:tcBorders>
            <w:shd w:val="clear" w:color="auto" w:fill="auto"/>
            <w:noWrap/>
            <w:vAlign w:val="center"/>
          </w:tcPr>
          <w:p w14:paraId="21D5FF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PTQZ-444</w:t>
            </w:r>
          </w:p>
        </w:tc>
        <w:tc>
          <w:tcPr>
            <w:tcW w:w="2227" w:type="dxa"/>
            <w:tcBorders>
              <w:tl2br w:val="nil"/>
              <w:tr2bl w:val="nil"/>
            </w:tcBorders>
            <w:shd w:val="clear" w:color="auto" w:fill="auto"/>
            <w:noWrap/>
            <w:vAlign w:val="center"/>
          </w:tcPr>
          <w:p w14:paraId="6F47EB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C5CE9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7CF0D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0EF3C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726E5A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490D23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69089D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FB7A46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344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1C0AC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160</w:t>
            </w:r>
          </w:p>
        </w:tc>
        <w:tc>
          <w:tcPr>
            <w:tcW w:w="1310" w:type="dxa"/>
            <w:tcBorders>
              <w:tl2br w:val="nil"/>
              <w:tr2bl w:val="nil"/>
            </w:tcBorders>
            <w:shd w:val="clear" w:color="auto" w:fill="auto"/>
            <w:noWrap/>
            <w:vAlign w:val="center"/>
          </w:tcPr>
          <w:p w14:paraId="74C010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PTQZ-445</w:t>
            </w:r>
          </w:p>
        </w:tc>
        <w:tc>
          <w:tcPr>
            <w:tcW w:w="2227" w:type="dxa"/>
            <w:tcBorders>
              <w:tl2br w:val="nil"/>
              <w:tr2bl w:val="nil"/>
            </w:tcBorders>
            <w:shd w:val="clear" w:color="auto" w:fill="auto"/>
            <w:noWrap/>
            <w:vAlign w:val="center"/>
          </w:tcPr>
          <w:p w14:paraId="6BCF6E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4C0FEF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DAFB0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3655B9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C0B08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DA8F20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082158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E91F67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3F2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C9D9E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161</w:t>
            </w:r>
          </w:p>
        </w:tc>
        <w:tc>
          <w:tcPr>
            <w:tcW w:w="1310" w:type="dxa"/>
            <w:tcBorders>
              <w:tl2br w:val="nil"/>
              <w:tr2bl w:val="nil"/>
            </w:tcBorders>
            <w:shd w:val="clear" w:color="auto" w:fill="auto"/>
            <w:noWrap/>
            <w:vAlign w:val="center"/>
          </w:tcPr>
          <w:p w14:paraId="1FE965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PTQZ-446</w:t>
            </w:r>
          </w:p>
        </w:tc>
        <w:tc>
          <w:tcPr>
            <w:tcW w:w="2227" w:type="dxa"/>
            <w:tcBorders>
              <w:tl2br w:val="nil"/>
              <w:tr2bl w:val="nil"/>
            </w:tcBorders>
            <w:shd w:val="clear" w:color="auto" w:fill="auto"/>
            <w:noWrap/>
            <w:vAlign w:val="center"/>
          </w:tcPr>
          <w:p w14:paraId="7EFF12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44AC0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08530D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BCC57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E5202E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23BFA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505D39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E10642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4E49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92E83A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162</w:t>
            </w:r>
          </w:p>
        </w:tc>
        <w:tc>
          <w:tcPr>
            <w:tcW w:w="1310" w:type="dxa"/>
            <w:tcBorders>
              <w:tl2br w:val="nil"/>
              <w:tr2bl w:val="nil"/>
            </w:tcBorders>
            <w:shd w:val="clear" w:color="auto" w:fill="auto"/>
            <w:noWrap/>
            <w:vAlign w:val="center"/>
          </w:tcPr>
          <w:p w14:paraId="6AB91C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PTQZ-447</w:t>
            </w:r>
          </w:p>
        </w:tc>
        <w:tc>
          <w:tcPr>
            <w:tcW w:w="2227" w:type="dxa"/>
            <w:tcBorders>
              <w:tl2br w:val="nil"/>
              <w:tr2bl w:val="nil"/>
            </w:tcBorders>
            <w:shd w:val="clear" w:color="auto" w:fill="auto"/>
            <w:noWrap/>
            <w:vAlign w:val="center"/>
          </w:tcPr>
          <w:p w14:paraId="2ACD98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270B8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5D038C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246E62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B243F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3F2996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E54081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42F558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58AD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59B8B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163</w:t>
            </w:r>
          </w:p>
        </w:tc>
        <w:tc>
          <w:tcPr>
            <w:tcW w:w="1310" w:type="dxa"/>
            <w:tcBorders>
              <w:tl2br w:val="nil"/>
              <w:tr2bl w:val="nil"/>
            </w:tcBorders>
            <w:shd w:val="clear" w:color="auto" w:fill="auto"/>
            <w:noWrap/>
            <w:vAlign w:val="center"/>
          </w:tcPr>
          <w:p w14:paraId="5740E3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PTQZ-448</w:t>
            </w:r>
          </w:p>
        </w:tc>
        <w:tc>
          <w:tcPr>
            <w:tcW w:w="2227" w:type="dxa"/>
            <w:tcBorders>
              <w:tl2br w:val="nil"/>
              <w:tr2bl w:val="nil"/>
            </w:tcBorders>
            <w:shd w:val="clear" w:color="auto" w:fill="auto"/>
            <w:noWrap/>
            <w:vAlign w:val="center"/>
          </w:tcPr>
          <w:p w14:paraId="6163202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2617B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6425FA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2F464A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176D9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2B88C4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50A198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81C4F2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D54C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FB0F0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164</w:t>
            </w:r>
          </w:p>
        </w:tc>
        <w:tc>
          <w:tcPr>
            <w:tcW w:w="1310" w:type="dxa"/>
            <w:tcBorders>
              <w:tl2br w:val="nil"/>
              <w:tr2bl w:val="nil"/>
            </w:tcBorders>
            <w:shd w:val="clear" w:color="auto" w:fill="auto"/>
            <w:noWrap/>
            <w:vAlign w:val="center"/>
          </w:tcPr>
          <w:p w14:paraId="1767CE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PTQZ-449</w:t>
            </w:r>
          </w:p>
        </w:tc>
        <w:tc>
          <w:tcPr>
            <w:tcW w:w="2227" w:type="dxa"/>
            <w:tcBorders>
              <w:tl2br w:val="nil"/>
              <w:tr2bl w:val="nil"/>
            </w:tcBorders>
            <w:shd w:val="clear" w:color="auto" w:fill="auto"/>
            <w:noWrap/>
            <w:vAlign w:val="center"/>
          </w:tcPr>
          <w:p w14:paraId="7CC10A3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立式蒸气灭菌锅</w:t>
            </w:r>
          </w:p>
        </w:tc>
        <w:tc>
          <w:tcPr>
            <w:tcW w:w="1662" w:type="dxa"/>
            <w:tcBorders>
              <w:tl2br w:val="nil"/>
              <w:tr2bl w:val="nil"/>
            </w:tcBorders>
            <w:shd w:val="clear" w:color="auto" w:fill="auto"/>
            <w:noWrap/>
            <w:vAlign w:val="center"/>
          </w:tcPr>
          <w:p w14:paraId="206BD1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DGL-75B</w:t>
            </w:r>
          </w:p>
        </w:tc>
        <w:tc>
          <w:tcPr>
            <w:tcW w:w="750" w:type="dxa"/>
            <w:tcBorders>
              <w:tl2br w:val="nil"/>
              <w:tr2bl w:val="nil"/>
            </w:tcBorders>
            <w:shd w:val="clear" w:color="auto" w:fill="auto"/>
            <w:noWrap/>
            <w:vAlign w:val="center"/>
          </w:tcPr>
          <w:p w14:paraId="1B57BE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A489B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35F4005">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5A117C9D">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5F41344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492DB0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9DD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42215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165</w:t>
            </w:r>
          </w:p>
        </w:tc>
        <w:tc>
          <w:tcPr>
            <w:tcW w:w="1310" w:type="dxa"/>
            <w:tcBorders>
              <w:tl2br w:val="nil"/>
              <w:tr2bl w:val="nil"/>
            </w:tcBorders>
            <w:shd w:val="clear" w:color="auto" w:fill="auto"/>
            <w:noWrap/>
            <w:vAlign w:val="center"/>
          </w:tcPr>
          <w:p w14:paraId="7F1A9B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PTQZ-452</w:t>
            </w:r>
          </w:p>
        </w:tc>
        <w:tc>
          <w:tcPr>
            <w:tcW w:w="2227" w:type="dxa"/>
            <w:tcBorders>
              <w:tl2br w:val="nil"/>
              <w:tr2bl w:val="nil"/>
            </w:tcBorders>
            <w:shd w:val="clear" w:color="auto" w:fill="auto"/>
            <w:noWrap/>
            <w:vAlign w:val="center"/>
          </w:tcPr>
          <w:p w14:paraId="30CB068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连续流动分析仪</w:t>
            </w:r>
          </w:p>
        </w:tc>
        <w:tc>
          <w:tcPr>
            <w:tcW w:w="1662" w:type="dxa"/>
            <w:tcBorders>
              <w:tl2br w:val="nil"/>
              <w:tr2bl w:val="nil"/>
            </w:tcBorders>
            <w:shd w:val="clear" w:color="auto" w:fill="auto"/>
            <w:noWrap/>
            <w:vAlign w:val="center"/>
          </w:tcPr>
          <w:p w14:paraId="5CB45C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5000</w:t>
            </w:r>
          </w:p>
        </w:tc>
        <w:tc>
          <w:tcPr>
            <w:tcW w:w="750" w:type="dxa"/>
            <w:tcBorders>
              <w:tl2br w:val="nil"/>
              <w:tr2bl w:val="nil"/>
            </w:tcBorders>
            <w:shd w:val="clear" w:color="auto" w:fill="auto"/>
            <w:noWrap/>
            <w:vAlign w:val="center"/>
          </w:tcPr>
          <w:p w14:paraId="16284D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BC6D03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A05441F">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66667157">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F0687E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4FECD7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4527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EA2F5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166</w:t>
            </w:r>
          </w:p>
        </w:tc>
        <w:tc>
          <w:tcPr>
            <w:tcW w:w="1310" w:type="dxa"/>
            <w:tcBorders>
              <w:tl2br w:val="nil"/>
              <w:tr2bl w:val="nil"/>
            </w:tcBorders>
            <w:shd w:val="clear" w:color="auto" w:fill="auto"/>
            <w:noWrap/>
            <w:vAlign w:val="center"/>
          </w:tcPr>
          <w:p w14:paraId="082DBF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PTQZ-456</w:t>
            </w:r>
          </w:p>
        </w:tc>
        <w:tc>
          <w:tcPr>
            <w:tcW w:w="2227" w:type="dxa"/>
            <w:tcBorders>
              <w:tl2br w:val="nil"/>
              <w:tr2bl w:val="nil"/>
            </w:tcBorders>
            <w:shd w:val="clear" w:color="auto" w:fill="auto"/>
            <w:noWrap/>
            <w:vAlign w:val="center"/>
          </w:tcPr>
          <w:p w14:paraId="339821C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气象风速仪</w:t>
            </w:r>
          </w:p>
        </w:tc>
        <w:tc>
          <w:tcPr>
            <w:tcW w:w="1662" w:type="dxa"/>
            <w:tcBorders>
              <w:tl2br w:val="nil"/>
              <w:tr2bl w:val="nil"/>
            </w:tcBorders>
            <w:shd w:val="clear" w:color="auto" w:fill="auto"/>
            <w:noWrap/>
            <w:vAlign w:val="center"/>
          </w:tcPr>
          <w:p w14:paraId="5A8B82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5500</w:t>
            </w:r>
          </w:p>
        </w:tc>
        <w:tc>
          <w:tcPr>
            <w:tcW w:w="750" w:type="dxa"/>
            <w:tcBorders>
              <w:tl2br w:val="nil"/>
              <w:tr2bl w:val="nil"/>
            </w:tcBorders>
            <w:shd w:val="clear" w:color="auto" w:fill="auto"/>
            <w:noWrap/>
            <w:vAlign w:val="center"/>
          </w:tcPr>
          <w:p w14:paraId="5180A1A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CC29E9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E886CA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A8F369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FD3F59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05797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BA52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DA555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167</w:t>
            </w:r>
          </w:p>
        </w:tc>
        <w:tc>
          <w:tcPr>
            <w:tcW w:w="1310" w:type="dxa"/>
            <w:tcBorders>
              <w:tl2br w:val="nil"/>
              <w:tr2bl w:val="nil"/>
            </w:tcBorders>
            <w:shd w:val="clear" w:color="auto" w:fill="auto"/>
            <w:noWrap/>
            <w:vAlign w:val="center"/>
          </w:tcPr>
          <w:p w14:paraId="796455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PTQZ-457</w:t>
            </w:r>
          </w:p>
        </w:tc>
        <w:tc>
          <w:tcPr>
            <w:tcW w:w="2227" w:type="dxa"/>
            <w:tcBorders>
              <w:tl2br w:val="nil"/>
              <w:tr2bl w:val="nil"/>
            </w:tcBorders>
            <w:shd w:val="clear" w:color="auto" w:fill="auto"/>
            <w:noWrap/>
            <w:vAlign w:val="center"/>
          </w:tcPr>
          <w:p w14:paraId="4025DD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气象风速仪</w:t>
            </w:r>
          </w:p>
        </w:tc>
        <w:tc>
          <w:tcPr>
            <w:tcW w:w="1662" w:type="dxa"/>
            <w:tcBorders>
              <w:tl2br w:val="nil"/>
              <w:tr2bl w:val="nil"/>
            </w:tcBorders>
            <w:shd w:val="clear" w:color="auto" w:fill="auto"/>
            <w:noWrap/>
            <w:vAlign w:val="center"/>
          </w:tcPr>
          <w:p w14:paraId="62FC79F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5500</w:t>
            </w:r>
          </w:p>
        </w:tc>
        <w:tc>
          <w:tcPr>
            <w:tcW w:w="750" w:type="dxa"/>
            <w:tcBorders>
              <w:tl2br w:val="nil"/>
              <w:tr2bl w:val="nil"/>
            </w:tcBorders>
            <w:shd w:val="clear" w:color="auto" w:fill="auto"/>
            <w:noWrap/>
            <w:vAlign w:val="center"/>
          </w:tcPr>
          <w:p w14:paraId="5C71AC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1EEB1F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63B4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0B1A0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67F92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AF6B7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3DA4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A45D9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168</w:t>
            </w:r>
          </w:p>
        </w:tc>
        <w:tc>
          <w:tcPr>
            <w:tcW w:w="1310" w:type="dxa"/>
            <w:tcBorders>
              <w:tl2br w:val="nil"/>
              <w:tr2bl w:val="nil"/>
            </w:tcBorders>
            <w:shd w:val="clear" w:color="auto" w:fill="auto"/>
            <w:noWrap/>
            <w:vAlign w:val="center"/>
          </w:tcPr>
          <w:p w14:paraId="4DF3A1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PTQZ-458</w:t>
            </w:r>
          </w:p>
        </w:tc>
        <w:tc>
          <w:tcPr>
            <w:tcW w:w="2227" w:type="dxa"/>
            <w:tcBorders>
              <w:tl2br w:val="nil"/>
              <w:tr2bl w:val="nil"/>
            </w:tcBorders>
            <w:shd w:val="clear" w:color="auto" w:fill="auto"/>
            <w:noWrap/>
            <w:vAlign w:val="center"/>
          </w:tcPr>
          <w:p w14:paraId="437326B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电子滴定器</w:t>
            </w:r>
          </w:p>
        </w:tc>
        <w:tc>
          <w:tcPr>
            <w:tcW w:w="1662" w:type="dxa"/>
            <w:tcBorders>
              <w:tl2br w:val="nil"/>
              <w:tr2bl w:val="nil"/>
            </w:tcBorders>
            <w:shd w:val="clear" w:color="auto" w:fill="auto"/>
            <w:noWrap/>
            <w:vAlign w:val="center"/>
          </w:tcPr>
          <w:p w14:paraId="2E37F426">
            <w:pPr>
              <w:keepNext w:val="0"/>
              <w:keepLines w:val="0"/>
              <w:widowControl/>
              <w:suppressLineNumbers w:val="0"/>
              <w:snapToGrid w:val="0"/>
              <w:ind w:left="0" w:leftChars="0" w:right="0" w:rightChars="0" w:firstLine="0" w:firstLineChars="0"/>
              <w:jc w:val="center"/>
              <w:textAlignment w:val="center"/>
              <w:rPr>
                <w:rFonts w:ascii="Arial" w:hAnsi="新宋体" w:eastAsia="宋体" w:cs="新宋体"/>
                <w:i w:val="0"/>
                <w:iCs w:val="0"/>
                <w:color w:val="auto"/>
                <w:sz w:val="20"/>
                <w:szCs w:val="24"/>
                <w:u w:val="none"/>
              </w:rPr>
            </w:pPr>
            <w:r>
              <w:rPr>
                <w:rFonts w:hint="eastAsia" w:ascii="Arial" w:hAnsi="新宋体" w:eastAsia="宋体" w:cs="新宋体"/>
                <w:i w:val="0"/>
                <w:iCs w:val="0"/>
                <w:color w:val="auto"/>
                <w:kern w:val="0"/>
                <w:sz w:val="20"/>
                <w:szCs w:val="24"/>
                <w:u w:val="none"/>
                <w:lang w:val="en-US" w:eastAsia="zh-CN" w:bidi="ar"/>
              </w:rPr>
              <w:t>50mL 4760161</w:t>
            </w:r>
          </w:p>
        </w:tc>
        <w:tc>
          <w:tcPr>
            <w:tcW w:w="750" w:type="dxa"/>
            <w:tcBorders>
              <w:tl2br w:val="nil"/>
              <w:tr2bl w:val="nil"/>
            </w:tcBorders>
            <w:shd w:val="clear" w:color="auto" w:fill="auto"/>
            <w:noWrap/>
            <w:vAlign w:val="center"/>
          </w:tcPr>
          <w:p w14:paraId="2FA107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3FFF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D7B6F5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11108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9D9BD1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1B410D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97F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DABB0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169</w:t>
            </w:r>
          </w:p>
        </w:tc>
        <w:tc>
          <w:tcPr>
            <w:tcW w:w="1310" w:type="dxa"/>
            <w:tcBorders>
              <w:tl2br w:val="nil"/>
              <w:tr2bl w:val="nil"/>
            </w:tcBorders>
            <w:shd w:val="clear" w:color="auto" w:fill="auto"/>
            <w:noWrap/>
            <w:vAlign w:val="center"/>
          </w:tcPr>
          <w:p w14:paraId="5B21AD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PTQZ-459</w:t>
            </w:r>
          </w:p>
        </w:tc>
        <w:tc>
          <w:tcPr>
            <w:tcW w:w="2227" w:type="dxa"/>
            <w:tcBorders>
              <w:tl2br w:val="nil"/>
              <w:tr2bl w:val="nil"/>
            </w:tcBorders>
            <w:shd w:val="clear" w:color="auto" w:fill="auto"/>
            <w:noWrap/>
            <w:vAlign w:val="center"/>
          </w:tcPr>
          <w:p w14:paraId="0C2EBF0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电子滴定器</w:t>
            </w:r>
          </w:p>
        </w:tc>
        <w:tc>
          <w:tcPr>
            <w:tcW w:w="1662" w:type="dxa"/>
            <w:tcBorders>
              <w:tl2br w:val="nil"/>
              <w:tr2bl w:val="nil"/>
            </w:tcBorders>
            <w:shd w:val="clear" w:color="auto" w:fill="auto"/>
            <w:noWrap/>
            <w:vAlign w:val="center"/>
          </w:tcPr>
          <w:p w14:paraId="3AF0968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50mL 4760161</w:t>
            </w:r>
          </w:p>
        </w:tc>
        <w:tc>
          <w:tcPr>
            <w:tcW w:w="750" w:type="dxa"/>
            <w:tcBorders>
              <w:tl2br w:val="nil"/>
              <w:tr2bl w:val="nil"/>
            </w:tcBorders>
            <w:shd w:val="clear" w:color="auto" w:fill="auto"/>
            <w:noWrap/>
            <w:vAlign w:val="center"/>
          </w:tcPr>
          <w:p w14:paraId="4F8278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B3328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798EFFA">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0E6D866F">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09A0A2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6022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207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85C41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170</w:t>
            </w:r>
          </w:p>
        </w:tc>
        <w:tc>
          <w:tcPr>
            <w:tcW w:w="1310" w:type="dxa"/>
            <w:tcBorders>
              <w:tl2br w:val="nil"/>
              <w:tr2bl w:val="nil"/>
            </w:tcBorders>
            <w:shd w:val="clear" w:color="auto" w:fill="auto"/>
            <w:noWrap/>
            <w:vAlign w:val="center"/>
          </w:tcPr>
          <w:p w14:paraId="24B410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PTQZ-460</w:t>
            </w:r>
          </w:p>
        </w:tc>
        <w:tc>
          <w:tcPr>
            <w:tcW w:w="2227" w:type="dxa"/>
            <w:tcBorders>
              <w:tl2br w:val="nil"/>
              <w:tr2bl w:val="nil"/>
            </w:tcBorders>
            <w:shd w:val="clear" w:color="auto" w:fill="auto"/>
            <w:noWrap/>
            <w:vAlign w:val="center"/>
          </w:tcPr>
          <w:p w14:paraId="5E4ED7F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174A46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06927F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37B2D2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E8CCC0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D8EAB7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23DC6A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5F1FC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DD9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71414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171</w:t>
            </w:r>
          </w:p>
        </w:tc>
        <w:tc>
          <w:tcPr>
            <w:tcW w:w="1310" w:type="dxa"/>
            <w:tcBorders>
              <w:tl2br w:val="nil"/>
              <w:tr2bl w:val="nil"/>
            </w:tcBorders>
            <w:shd w:val="clear" w:color="auto" w:fill="auto"/>
            <w:noWrap/>
            <w:vAlign w:val="center"/>
          </w:tcPr>
          <w:p w14:paraId="130725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PTQZ-461</w:t>
            </w:r>
          </w:p>
        </w:tc>
        <w:tc>
          <w:tcPr>
            <w:tcW w:w="2227" w:type="dxa"/>
            <w:tcBorders>
              <w:tl2br w:val="nil"/>
              <w:tr2bl w:val="nil"/>
            </w:tcBorders>
            <w:shd w:val="clear" w:color="auto" w:fill="auto"/>
            <w:noWrap/>
            <w:vAlign w:val="center"/>
          </w:tcPr>
          <w:p w14:paraId="72FB1B8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041F75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0A83AD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A142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97F584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3B641C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F90748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8632A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FB63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3CD22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172</w:t>
            </w:r>
          </w:p>
        </w:tc>
        <w:tc>
          <w:tcPr>
            <w:tcW w:w="1310" w:type="dxa"/>
            <w:tcBorders>
              <w:tl2br w:val="nil"/>
              <w:tr2bl w:val="nil"/>
            </w:tcBorders>
            <w:shd w:val="clear" w:color="auto" w:fill="auto"/>
            <w:noWrap/>
            <w:vAlign w:val="center"/>
          </w:tcPr>
          <w:p w14:paraId="14BD57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PTQZ-462</w:t>
            </w:r>
          </w:p>
        </w:tc>
        <w:tc>
          <w:tcPr>
            <w:tcW w:w="2227" w:type="dxa"/>
            <w:tcBorders>
              <w:tl2br w:val="nil"/>
              <w:tr2bl w:val="nil"/>
            </w:tcBorders>
            <w:shd w:val="clear" w:color="auto" w:fill="auto"/>
            <w:noWrap/>
            <w:vAlign w:val="center"/>
          </w:tcPr>
          <w:p w14:paraId="60CB516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恒温恒湿箱</w:t>
            </w:r>
          </w:p>
        </w:tc>
        <w:tc>
          <w:tcPr>
            <w:tcW w:w="1662" w:type="dxa"/>
            <w:tcBorders>
              <w:tl2br w:val="nil"/>
              <w:tr2bl w:val="nil"/>
            </w:tcBorders>
            <w:shd w:val="clear" w:color="auto" w:fill="auto"/>
            <w:noWrap/>
            <w:vAlign w:val="center"/>
          </w:tcPr>
          <w:p w14:paraId="47A46D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HWS-250Y</w:t>
            </w:r>
          </w:p>
        </w:tc>
        <w:tc>
          <w:tcPr>
            <w:tcW w:w="750" w:type="dxa"/>
            <w:tcBorders>
              <w:tl2br w:val="nil"/>
              <w:tr2bl w:val="nil"/>
            </w:tcBorders>
            <w:shd w:val="clear" w:color="auto" w:fill="auto"/>
            <w:noWrap/>
            <w:vAlign w:val="center"/>
          </w:tcPr>
          <w:p w14:paraId="7BF0A7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D586EF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85B5948">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2F9E7E8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7A6345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995919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33C8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870A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173</w:t>
            </w:r>
          </w:p>
        </w:tc>
        <w:tc>
          <w:tcPr>
            <w:tcW w:w="1310" w:type="dxa"/>
            <w:tcBorders>
              <w:tl2br w:val="nil"/>
              <w:tr2bl w:val="nil"/>
            </w:tcBorders>
            <w:shd w:val="clear" w:color="auto" w:fill="auto"/>
            <w:noWrap/>
            <w:vAlign w:val="center"/>
          </w:tcPr>
          <w:p w14:paraId="736620A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PTQZ-463</w:t>
            </w:r>
          </w:p>
        </w:tc>
        <w:tc>
          <w:tcPr>
            <w:tcW w:w="2227" w:type="dxa"/>
            <w:tcBorders>
              <w:tl2br w:val="nil"/>
              <w:tr2bl w:val="nil"/>
            </w:tcBorders>
            <w:shd w:val="clear" w:color="auto" w:fill="auto"/>
            <w:noWrap/>
            <w:vAlign w:val="center"/>
          </w:tcPr>
          <w:p w14:paraId="6D54562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2F6F46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7C4075A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7C0F46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12DF437">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042F76F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42CA54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477271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F90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D39D4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174</w:t>
            </w:r>
          </w:p>
        </w:tc>
        <w:tc>
          <w:tcPr>
            <w:tcW w:w="1310" w:type="dxa"/>
            <w:tcBorders>
              <w:tl2br w:val="nil"/>
              <w:tr2bl w:val="nil"/>
            </w:tcBorders>
            <w:shd w:val="clear" w:color="auto" w:fill="auto"/>
            <w:noWrap/>
            <w:vAlign w:val="center"/>
          </w:tcPr>
          <w:p w14:paraId="2E5C22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PTQZ-464</w:t>
            </w:r>
          </w:p>
        </w:tc>
        <w:tc>
          <w:tcPr>
            <w:tcW w:w="2227" w:type="dxa"/>
            <w:tcBorders>
              <w:tl2br w:val="nil"/>
              <w:tr2bl w:val="nil"/>
            </w:tcBorders>
            <w:shd w:val="clear" w:color="auto" w:fill="auto"/>
            <w:noWrap/>
            <w:vAlign w:val="center"/>
          </w:tcPr>
          <w:p w14:paraId="6266B38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2C6F40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38CC4F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F0C19D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8F565D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843F38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9800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92E08E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A40A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EF5B1E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175</w:t>
            </w:r>
          </w:p>
        </w:tc>
        <w:tc>
          <w:tcPr>
            <w:tcW w:w="1310" w:type="dxa"/>
            <w:tcBorders>
              <w:tl2br w:val="nil"/>
              <w:tr2bl w:val="nil"/>
            </w:tcBorders>
            <w:shd w:val="clear" w:color="auto" w:fill="auto"/>
            <w:noWrap/>
            <w:vAlign w:val="center"/>
          </w:tcPr>
          <w:p w14:paraId="702611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PTQZ-465</w:t>
            </w:r>
          </w:p>
        </w:tc>
        <w:tc>
          <w:tcPr>
            <w:tcW w:w="2227" w:type="dxa"/>
            <w:tcBorders>
              <w:tl2br w:val="nil"/>
              <w:tr2bl w:val="nil"/>
            </w:tcBorders>
            <w:shd w:val="clear" w:color="auto" w:fill="auto"/>
            <w:noWrap/>
            <w:vAlign w:val="center"/>
          </w:tcPr>
          <w:p w14:paraId="087DD3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355204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661D79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26A40D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A55F6A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21D3B2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AAECBC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95648F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54A6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F5B9BA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176</w:t>
            </w:r>
          </w:p>
        </w:tc>
        <w:tc>
          <w:tcPr>
            <w:tcW w:w="1310" w:type="dxa"/>
            <w:tcBorders>
              <w:tl2br w:val="nil"/>
              <w:tr2bl w:val="nil"/>
            </w:tcBorders>
            <w:shd w:val="clear" w:color="auto" w:fill="auto"/>
            <w:noWrap/>
            <w:vAlign w:val="center"/>
          </w:tcPr>
          <w:p w14:paraId="39E3FB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PTQZ-466</w:t>
            </w:r>
          </w:p>
        </w:tc>
        <w:tc>
          <w:tcPr>
            <w:tcW w:w="2227" w:type="dxa"/>
            <w:tcBorders>
              <w:tl2br w:val="nil"/>
              <w:tr2bl w:val="nil"/>
            </w:tcBorders>
            <w:shd w:val="clear" w:color="auto" w:fill="auto"/>
            <w:noWrap/>
            <w:vAlign w:val="center"/>
          </w:tcPr>
          <w:p w14:paraId="1D54A4E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349F8C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128FBA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0B1505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BEEE1D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07399C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F857CD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BA56D6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384F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3E820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177</w:t>
            </w:r>
          </w:p>
        </w:tc>
        <w:tc>
          <w:tcPr>
            <w:tcW w:w="1310" w:type="dxa"/>
            <w:tcBorders>
              <w:tl2br w:val="nil"/>
              <w:tr2bl w:val="nil"/>
            </w:tcBorders>
            <w:shd w:val="clear" w:color="auto" w:fill="auto"/>
            <w:noWrap/>
            <w:vAlign w:val="center"/>
          </w:tcPr>
          <w:p w14:paraId="393660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PTQZ-467</w:t>
            </w:r>
          </w:p>
        </w:tc>
        <w:tc>
          <w:tcPr>
            <w:tcW w:w="2227" w:type="dxa"/>
            <w:tcBorders>
              <w:tl2br w:val="nil"/>
              <w:tr2bl w:val="nil"/>
            </w:tcBorders>
            <w:shd w:val="clear" w:color="auto" w:fill="auto"/>
            <w:noWrap/>
            <w:vAlign w:val="center"/>
          </w:tcPr>
          <w:p w14:paraId="7044152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5259C3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1A1506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2D1498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F456F8A">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48BB9FE0">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B7085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BB2A14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7566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0B192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178</w:t>
            </w:r>
          </w:p>
        </w:tc>
        <w:tc>
          <w:tcPr>
            <w:tcW w:w="1310" w:type="dxa"/>
            <w:tcBorders>
              <w:tl2br w:val="nil"/>
              <w:tr2bl w:val="nil"/>
            </w:tcBorders>
            <w:shd w:val="clear" w:color="auto" w:fill="auto"/>
            <w:noWrap/>
            <w:vAlign w:val="center"/>
          </w:tcPr>
          <w:p w14:paraId="00D92E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PTQZ-468</w:t>
            </w:r>
          </w:p>
        </w:tc>
        <w:tc>
          <w:tcPr>
            <w:tcW w:w="2227" w:type="dxa"/>
            <w:tcBorders>
              <w:tl2br w:val="nil"/>
              <w:tr2bl w:val="nil"/>
            </w:tcBorders>
            <w:shd w:val="clear" w:color="auto" w:fill="auto"/>
            <w:noWrap/>
            <w:vAlign w:val="center"/>
          </w:tcPr>
          <w:p w14:paraId="26F211A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45BF2D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3F75D1A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D52CD8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0ACE04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FD59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0C3E98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CD48DF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EF6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87ADC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179</w:t>
            </w:r>
          </w:p>
        </w:tc>
        <w:tc>
          <w:tcPr>
            <w:tcW w:w="1310" w:type="dxa"/>
            <w:tcBorders>
              <w:tl2br w:val="nil"/>
              <w:tr2bl w:val="nil"/>
            </w:tcBorders>
            <w:shd w:val="clear" w:color="auto" w:fill="auto"/>
            <w:noWrap/>
            <w:vAlign w:val="center"/>
          </w:tcPr>
          <w:p w14:paraId="473395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PTQZ-469</w:t>
            </w:r>
          </w:p>
        </w:tc>
        <w:tc>
          <w:tcPr>
            <w:tcW w:w="2227" w:type="dxa"/>
            <w:tcBorders>
              <w:tl2br w:val="nil"/>
              <w:tr2bl w:val="nil"/>
            </w:tcBorders>
            <w:shd w:val="clear" w:color="auto" w:fill="auto"/>
            <w:noWrap/>
            <w:vAlign w:val="center"/>
          </w:tcPr>
          <w:p w14:paraId="13B9CE4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2CF5EC5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10~60 mL</w:t>
            </w:r>
          </w:p>
        </w:tc>
        <w:tc>
          <w:tcPr>
            <w:tcW w:w="750" w:type="dxa"/>
            <w:tcBorders>
              <w:tl2br w:val="nil"/>
              <w:tr2bl w:val="nil"/>
            </w:tcBorders>
            <w:shd w:val="clear" w:color="auto" w:fill="auto"/>
            <w:noWrap/>
            <w:vAlign w:val="center"/>
          </w:tcPr>
          <w:p w14:paraId="0978A4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AC01F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7DE3B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3E0DAC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44B0AC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A2719E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25E1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8822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180</w:t>
            </w:r>
          </w:p>
        </w:tc>
        <w:tc>
          <w:tcPr>
            <w:tcW w:w="1310" w:type="dxa"/>
            <w:tcBorders>
              <w:tl2br w:val="nil"/>
              <w:tr2bl w:val="nil"/>
            </w:tcBorders>
            <w:shd w:val="clear" w:color="auto" w:fill="auto"/>
            <w:noWrap/>
            <w:vAlign w:val="center"/>
          </w:tcPr>
          <w:p w14:paraId="468013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PTQZ-472</w:t>
            </w:r>
          </w:p>
        </w:tc>
        <w:tc>
          <w:tcPr>
            <w:tcW w:w="2227" w:type="dxa"/>
            <w:tcBorders>
              <w:tl2br w:val="nil"/>
              <w:tr2bl w:val="nil"/>
            </w:tcBorders>
            <w:shd w:val="clear" w:color="auto" w:fill="auto"/>
            <w:noWrap/>
            <w:vAlign w:val="center"/>
          </w:tcPr>
          <w:p w14:paraId="7CFF23E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5102D3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10~60 mL</w:t>
            </w:r>
          </w:p>
        </w:tc>
        <w:tc>
          <w:tcPr>
            <w:tcW w:w="750" w:type="dxa"/>
            <w:tcBorders>
              <w:tl2br w:val="nil"/>
              <w:tr2bl w:val="nil"/>
            </w:tcBorders>
            <w:shd w:val="clear" w:color="auto" w:fill="auto"/>
            <w:noWrap/>
            <w:vAlign w:val="center"/>
          </w:tcPr>
          <w:p w14:paraId="6A8B4A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DB15D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0688E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99BB20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952503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62FF6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A9A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73498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181</w:t>
            </w:r>
          </w:p>
        </w:tc>
        <w:tc>
          <w:tcPr>
            <w:tcW w:w="1310" w:type="dxa"/>
            <w:tcBorders>
              <w:tl2br w:val="nil"/>
              <w:tr2bl w:val="nil"/>
            </w:tcBorders>
            <w:shd w:val="clear" w:color="auto" w:fill="auto"/>
            <w:noWrap/>
            <w:vAlign w:val="center"/>
          </w:tcPr>
          <w:p w14:paraId="00F3A95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PTQZ-473</w:t>
            </w:r>
          </w:p>
        </w:tc>
        <w:tc>
          <w:tcPr>
            <w:tcW w:w="2227" w:type="dxa"/>
            <w:tcBorders>
              <w:tl2br w:val="nil"/>
              <w:tr2bl w:val="nil"/>
            </w:tcBorders>
            <w:shd w:val="clear" w:color="auto" w:fill="auto"/>
            <w:noWrap/>
            <w:vAlign w:val="center"/>
          </w:tcPr>
          <w:p w14:paraId="70C630D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6F7A5C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10~60 mL</w:t>
            </w:r>
          </w:p>
        </w:tc>
        <w:tc>
          <w:tcPr>
            <w:tcW w:w="750" w:type="dxa"/>
            <w:tcBorders>
              <w:tl2br w:val="nil"/>
              <w:tr2bl w:val="nil"/>
            </w:tcBorders>
            <w:shd w:val="clear" w:color="auto" w:fill="auto"/>
            <w:noWrap/>
            <w:vAlign w:val="center"/>
          </w:tcPr>
          <w:p w14:paraId="1BA388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76B78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EA45C1A">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483B5B83">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4EB5075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9C8E98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CCE0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3E17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182</w:t>
            </w:r>
          </w:p>
        </w:tc>
        <w:tc>
          <w:tcPr>
            <w:tcW w:w="1310" w:type="dxa"/>
            <w:tcBorders>
              <w:tl2br w:val="nil"/>
              <w:tr2bl w:val="nil"/>
            </w:tcBorders>
            <w:shd w:val="clear" w:color="auto" w:fill="auto"/>
            <w:noWrap/>
            <w:vAlign w:val="center"/>
          </w:tcPr>
          <w:p w14:paraId="69F71D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PTQZ-474</w:t>
            </w:r>
          </w:p>
        </w:tc>
        <w:tc>
          <w:tcPr>
            <w:tcW w:w="2227" w:type="dxa"/>
            <w:tcBorders>
              <w:tl2br w:val="nil"/>
              <w:tr2bl w:val="nil"/>
            </w:tcBorders>
            <w:shd w:val="clear" w:color="auto" w:fill="auto"/>
            <w:noWrap/>
            <w:vAlign w:val="center"/>
          </w:tcPr>
          <w:p w14:paraId="0E32ADA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气体流量校准器</w:t>
            </w:r>
          </w:p>
        </w:tc>
        <w:tc>
          <w:tcPr>
            <w:tcW w:w="1662" w:type="dxa"/>
            <w:tcBorders>
              <w:tl2br w:val="nil"/>
              <w:tr2bl w:val="nil"/>
            </w:tcBorders>
            <w:shd w:val="clear" w:color="auto" w:fill="auto"/>
            <w:noWrap/>
            <w:vAlign w:val="center"/>
          </w:tcPr>
          <w:p w14:paraId="16641F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MC-20SLPM-D-DB9M</w:t>
            </w:r>
          </w:p>
        </w:tc>
        <w:tc>
          <w:tcPr>
            <w:tcW w:w="750" w:type="dxa"/>
            <w:tcBorders>
              <w:tl2br w:val="nil"/>
              <w:tr2bl w:val="nil"/>
            </w:tcBorders>
            <w:shd w:val="clear" w:color="auto" w:fill="auto"/>
            <w:noWrap/>
            <w:vAlign w:val="center"/>
          </w:tcPr>
          <w:p w14:paraId="173959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04890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D1FEB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11606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DC9FC8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744E0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1DE8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97C16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183</w:t>
            </w:r>
          </w:p>
        </w:tc>
        <w:tc>
          <w:tcPr>
            <w:tcW w:w="1310" w:type="dxa"/>
            <w:tcBorders>
              <w:tl2br w:val="nil"/>
              <w:tr2bl w:val="nil"/>
            </w:tcBorders>
            <w:shd w:val="clear" w:color="auto" w:fill="auto"/>
            <w:noWrap/>
            <w:vAlign w:val="center"/>
          </w:tcPr>
          <w:p w14:paraId="1CC4F6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PTQZ-475</w:t>
            </w:r>
          </w:p>
        </w:tc>
        <w:tc>
          <w:tcPr>
            <w:tcW w:w="2227" w:type="dxa"/>
            <w:tcBorders>
              <w:tl2br w:val="nil"/>
              <w:tr2bl w:val="nil"/>
            </w:tcBorders>
            <w:shd w:val="clear" w:color="auto" w:fill="auto"/>
            <w:noWrap/>
            <w:vAlign w:val="center"/>
          </w:tcPr>
          <w:p w14:paraId="544F7BF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气体流量校准器</w:t>
            </w:r>
          </w:p>
        </w:tc>
        <w:tc>
          <w:tcPr>
            <w:tcW w:w="1662" w:type="dxa"/>
            <w:tcBorders>
              <w:tl2br w:val="nil"/>
              <w:tr2bl w:val="nil"/>
            </w:tcBorders>
            <w:shd w:val="clear" w:color="auto" w:fill="auto"/>
            <w:noWrap/>
            <w:vAlign w:val="center"/>
          </w:tcPr>
          <w:p w14:paraId="29BB88A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MC-2SLPM-D-DB9M</w:t>
            </w:r>
          </w:p>
        </w:tc>
        <w:tc>
          <w:tcPr>
            <w:tcW w:w="750" w:type="dxa"/>
            <w:tcBorders>
              <w:tl2br w:val="nil"/>
              <w:tr2bl w:val="nil"/>
            </w:tcBorders>
            <w:shd w:val="clear" w:color="auto" w:fill="auto"/>
            <w:noWrap/>
            <w:vAlign w:val="center"/>
          </w:tcPr>
          <w:p w14:paraId="7738C53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43379E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458F96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435BF5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E96587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61FAA5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B3F4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170F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184</w:t>
            </w:r>
          </w:p>
        </w:tc>
        <w:tc>
          <w:tcPr>
            <w:tcW w:w="1310" w:type="dxa"/>
            <w:tcBorders>
              <w:tl2br w:val="nil"/>
              <w:tr2bl w:val="nil"/>
            </w:tcBorders>
            <w:shd w:val="clear" w:color="auto" w:fill="auto"/>
            <w:noWrap/>
            <w:vAlign w:val="center"/>
          </w:tcPr>
          <w:p w14:paraId="50FB25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PTQZ-477</w:t>
            </w:r>
          </w:p>
        </w:tc>
        <w:tc>
          <w:tcPr>
            <w:tcW w:w="2227" w:type="dxa"/>
            <w:tcBorders>
              <w:tl2br w:val="nil"/>
              <w:tr2bl w:val="nil"/>
            </w:tcBorders>
            <w:shd w:val="clear" w:color="auto" w:fill="auto"/>
            <w:noWrap/>
            <w:vAlign w:val="center"/>
          </w:tcPr>
          <w:p w14:paraId="47BB6C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CB4ED7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7381F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39F2D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5AF504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91BB9B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E3291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043930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FDBB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13BEE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185</w:t>
            </w:r>
          </w:p>
        </w:tc>
        <w:tc>
          <w:tcPr>
            <w:tcW w:w="1310" w:type="dxa"/>
            <w:tcBorders>
              <w:tl2br w:val="nil"/>
              <w:tr2bl w:val="nil"/>
            </w:tcBorders>
            <w:shd w:val="clear" w:color="auto" w:fill="auto"/>
            <w:noWrap/>
            <w:vAlign w:val="center"/>
          </w:tcPr>
          <w:p w14:paraId="2030C1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PTQZ-478</w:t>
            </w:r>
          </w:p>
        </w:tc>
        <w:tc>
          <w:tcPr>
            <w:tcW w:w="2227" w:type="dxa"/>
            <w:tcBorders>
              <w:tl2br w:val="nil"/>
              <w:tr2bl w:val="nil"/>
            </w:tcBorders>
            <w:shd w:val="clear" w:color="auto" w:fill="auto"/>
            <w:noWrap/>
            <w:vAlign w:val="center"/>
          </w:tcPr>
          <w:p w14:paraId="6821F08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09FB0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5B40C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D118B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73DD6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8514F3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D2A4D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1F6EA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346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60E45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186</w:t>
            </w:r>
          </w:p>
        </w:tc>
        <w:tc>
          <w:tcPr>
            <w:tcW w:w="1310" w:type="dxa"/>
            <w:tcBorders>
              <w:tl2br w:val="nil"/>
              <w:tr2bl w:val="nil"/>
            </w:tcBorders>
            <w:shd w:val="clear" w:color="auto" w:fill="auto"/>
            <w:noWrap/>
            <w:vAlign w:val="center"/>
          </w:tcPr>
          <w:p w14:paraId="2B81F17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PTQZ-479</w:t>
            </w:r>
          </w:p>
        </w:tc>
        <w:tc>
          <w:tcPr>
            <w:tcW w:w="2227" w:type="dxa"/>
            <w:tcBorders>
              <w:tl2br w:val="nil"/>
              <w:tr2bl w:val="nil"/>
            </w:tcBorders>
            <w:shd w:val="clear" w:color="auto" w:fill="auto"/>
            <w:noWrap/>
            <w:vAlign w:val="center"/>
          </w:tcPr>
          <w:p w14:paraId="7AFE52B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E37BE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6A10B8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9F19AE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E5F44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AAF42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D81060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99D482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96B2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6BB6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187</w:t>
            </w:r>
          </w:p>
        </w:tc>
        <w:tc>
          <w:tcPr>
            <w:tcW w:w="1310" w:type="dxa"/>
            <w:tcBorders>
              <w:tl2br w:val="nil"/>
              <w:tr2bl w:val="nil"/>
            </w:tcBorders>
            <w:shd w:val="clear" w:color="auto" w:fill="auto"/>
            <w:noWrap/>
            <w:vAlign w:val="center"/>
          </w:tcPr>
          <w:p w14:paraId="1D4BF9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PTQZ-480</w:t>
            </w:r>
          </w:p>
        </w:tc>
        <w:tc>
          <w:tcPr>
            <w:tcW w:w="2227" w:type="dxa"/>
            <w:tcBorders>
              <w:tl2br w:val="nil"/>
              <w:tr2bl w:val="nil"/>
            </w:tcBorders>
            <w:shd w:val="clear" w:color="auto" w:fill="auto"/>
            <w:vAlign w:val="center"/>
          </w:tcPr>
          <w:p w14:paraId="2C7E9BC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2CC77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2B2E09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3D1BCE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2ADF6F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9D36C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E30ED9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vAlign w:val="center"/>
          </w:tcPr>
          <w:p w14:paraId="27BE111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35A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E609A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188</w:t>
            </w:r>
          </w:p>
        </w:tc>
        <w:tc>
          <w:tcPr>
            <w:tcW w:w="1310" w:type="dxa"/>
            <w:tcBorders>
              <w:tl2br w:val="nil"/>
              <w:tr2bl w:val="nil"/>
            </w:tcBorders>
            <w:shd w:val="clear" w:color="auto" w:fill="auto"/>
            <w:noWrap/>
            <w:vAlign w:val="center"/>
          </w:tcPr>
          <w:p w14:paraId="17181A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PTQZ-481</w:t>
            </w:r>
          </w:p>
        </w:tc>
        <w:tc>
          <w:tcPr>
            <w:tcW w:w="2227" w:type="dxa"/>
            <w:tcBorders>
              <w:tl2br w:val="nil"/>
              <w:tr2bl w:val="nil"/>
            </w:tcBorders>
            <w:shd w:val="clear" w:color="auto" w:fill="auto"/>
            <w:noWrap/>
            <w:vAlign w:val="center"/>
          </w:tcPr>
          <w:p w14:paraId="30BEA36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16CB19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08D390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A233EE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20E32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8463ED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822373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D26BB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87B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6B16D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189</w:t>
            </w:r>
          </w:p>
        </w:tc>
        <w:tc>
          <w:tcPr>
            <w:tcW w:w="1310" w:type="dxa"/>
            <w:tcBorders>
              <w:tl2br w:val="nil"/>
              <w:tr2bl w:val="nil"/>
            </w:tcBorders>
            <w:shd w:val="clear" w:color="auto" w:fill="auto"/>
            <w:noWrap/>
            <w:vAlign w:val="center"/>
          </w:tcPr>
          <w:p w14:paraId="59187D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PTQZ-482</w:t>
            </w:r>
          </w:p>
        </w:tc>
        <w:tc>
          <w:tcPr>
            <w:tcW w:w="2227" w:type="dxa"/>
            <w:tcBorders>
              <w:tl2br w:val="nil"/>
              <w:tr2bl w:val="nil"/>
            </w:tcBorders>
            <w:shd w:val="clear" w:color="auto" w:fill="auto"/>
            <w:noWrap/>
            <w:vAlign w:val="center"/>
          </w:tcPr>
          <w:p w14:paraId="477551D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00FEB3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40A706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F12874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40BC5CCB">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4318EC8B">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368556B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DF5737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1B21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EDC6A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190</w:t>
            </w:r>
          </w:p>
        </w:tc>
        <w:tc>
          <w:tcPr>
            <w:tcW w:w="1310" w:type="dxa"/>
            <w:tcBorders>
              <w:tl2br w:val="nil"/>
              <w:tr2bl w:val="nil"/>
            </w:tcBorders>
            <w:shd w:val="clear" w:color="auto" w:fill="auto"/>
            <w:noWrap/>
            <w:vAlign w:val="center"/>
          </w:tcPr>
          <w:p w14:paraId="79FEEA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PTQZ-483</w:t>
            </w:r>
          </w:p>
        </w:tc>
        <w:tc>
          <w:tcPr>
            <w:tcW w:w="2227" w:type="dxa"/>
            <w:tcBorders>
              <w:tl2br w:val="nil"/>
              <w:tr2bl w:val="nil"/>
            </w:tcBorders>
            <w:shd w:val="clear" w:color="auto" w:fill="auto"/>
            <w:noWrap/>
            <w:vAlign w:val="center"/>
          </w:tcPr>
          <w:p w14:paraId="34DA014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870B5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67DF71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F191DF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1945778E">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05D031D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3886D65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906A6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7E92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9D638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191</w:t>
            </w:r>
          </w:p>
        </w:tc>
        <w:tc>
          <w:tcPr>
            <w:tcW w:w="1310" w:type="dxa"/>
            <w:tcBorders>
              <w:tl2br w:val="nil"/>
              <w:tr2bl w:val="nil"/>
            </w:tcBorders>
            <w:shd w:val="clear" w:color="auto" w:fill="auto"/>
            <w:noWrap/>
            <w:vAlign w:val="center"/>
          </w:tcPr>
          <w:p w14:paraId="2B785B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PTQZ-484</w:t>
            </w:r>
          </w:p>
        </w:tc>
        <w:tc>
          <w:tcPr>
            <w:tcW w:w="2227" w:type="dxa"/>
            <w:tcBorders>
              <w:tl2br w:val="nil"/>
              <w:tr2bl w:val="nil"/>
            </w:tcBorders>
            <w:shd w:val="clear" w:color="auto" w:fill="auto"/>
            <w:noWrap/>
            <w:vAlign w:val="center"/>
          </w:tcPr>
          <w:p w14:paraId="5F8A02F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DB632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074F89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98EF3D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EA69FA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034406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09AC9F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4990AF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EFC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9AB5F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192</w:t>
            </w:r>
          </w:p>
        </w:tc>
        <w:tc>
          <w:tcPr>
            <w:tcW w:w="1310" w:type="dxa"/>
            <w:tcBorders>
              <w:tl2br w:val="nil"/>
              <w:tr2bl w:val="nil"/>
            </w:tcBorders>
            <w:shd w:val="clear" w:color="auto" w:fill="auto"/>
            <w:noWrap/>
            <w:vAlign w:val="center"/>
          </w:tcPr>
          <w:p w14:paraId="27EFCC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PTQZ-485</w:t>
            </w:r>
          </w:p>
        </w:tc>
        <w:tc>
          <w:tcPr>
            <w:tcW w:w="2227" w:type="dxa"/>
            <w:tcBorders>
              <w:tl2br w:val="nil"/>
              <w:tr2bl w:val="nil"/>
            </w:tcBorders>
            <w:shd w:val="clear" w:color="auto" w:fill="auto"/>
            <w:noWrap/>
            <w:vAlign w:val="center"/>
          </w:tcPr>
          <w:p w14:paraId="206CE38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032252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0DCD5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91CE08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B770DC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5CFA2E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6389D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230001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73F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DDC7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193</w:t>
            </w:r>
          </w:p>
        </w:tc>
        <w:tc>
          <w:tcPr>
            <w:tcW w:w="1310" w:type="dxa"/>
            <w:tcBorders>
              <w:tl2br w:val="nil"/>
              <w:tr2bl w:val="nil"/>
            </w:tcBorders>
            <w:shd w:val="clear" w:color="auto" w:fill="auto"/>
            <w:noWrap/>
            <w:vAlign w:val="center"/>
          </w:tcPr>
          <w:p w14:paraId="3EF2D1B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PTQZ-486</w:t>
            </w:r>
          </w:p>
        </w:tc>
        <w:tc>
          <w:tcPr>
            <w:tcW w:w="2227" w:type="dxa"/>
            <w:tcBorders>
              <w:tl2br w:val="nil"/>
              <w:tr2bl w:val="nil"/>
            </w:tcBorders>
            <w:shd w:val="clear" w:color="auto" w:fill="auto"/>
            <w:noWrap/>
            <w:vAlign w:val="center"/>
          </w:tcPr>
          <w:p w14:paraId="79A9E88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89AC7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5A8B41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1DCE1B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2CA9F1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8627C5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DDC15D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580D5E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46BF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77B37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194</w:t>
            </w:r>
          </w:p>
        </w:tc>
        <w:tc>
          <w:tcPr>
            <w:tcW w:w="1310" w:type="dxa"/>
            <w:tcBorders>
              <w:tl2br w:val="nil"/>
              <w:tr2bl w:val="nil"/>
            </w:tcBorders>
            <w:shd w:val="clear" w:color="auto" w:fill="auto"/>
            <w:noWrap/>
            <w:vAlign w:val="center"/>
          </w:tcPr>
          <w:p w14:paraId="39CD4F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PTQZ-487</w:t>
            </w:r>
          </w:p>
        </w:tc>
        <w:tc>
          <w:tcPr>
            <w:tcW w:w="2227" w:type="dxa"/>
            <w:tcBorders>
              <w:tl2br w:val="nil"/>
              <w:tr2bl w:val="nil"/>
            </w:tcBorders>
            <w:shd w:val="clear" w:color="auto" w:fill="auto"/>
            <w:noWrap/>
            <w:vAlign w:val="center"/>
          </w:tcPr>
          <w:p w14:paraId="002D193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86A69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786A6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C43D3E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423366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C39322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CBD855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FB601B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C44B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EFA276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195</w:t>
            </w:r>
          </w:p>
        </w:tc>
        <w:tc>
          <w:tcPr>
            <w:tcW w:w="1310" w:type="dxa"/>
            <w:tcBorders>
              <w:tl2br w:val="nil"/>
              <w:tr2bl w:val="nil"/>
            </w:tcBorders>
            <w:shd w:val="clear" w:color="auto" w:fill="auto"/>
            <w:noWrap/>
            <w:vAlign w:val="center"/>
          </w:tcPr>
          <w:p w14:paraId="292B84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PTQZ-488</w:t>
            </w:r>
          </w:p>
        </w:tc>
        <w:tc>
          <w:tcPr>
            <w:tcW w:w="2227" w:type="dxa"/>
            <w:tcBorders>
              <w:tl2br w:val="nil"/>
              <w:tr2bl w:val="nil"/>
            </w:tcBorders>
            <w:shd w:val="clear" w:color="auto" w:fill="auto"/>
            <w:noWrap/>
            <w:vAlign w:val="center"/>
          </w:tcPr>
          <w:p w14:paraId="046176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DFFE6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07ACFC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05DA8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D4CB5D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71D303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D6E22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A7BBC5C">
            <w:pPr>
              <w:snapToGrid w:val="0"/>
              <w:ind w:left="0" w:leftChars="0" w:right="0" w:rightChars="0" w:firstLine="0" w:firstLineChars="0"/>
              <w:jc w:val="center"/>
              <w:rPr>
                <w:rFonts w:hint="eastAsia" w:ascii="Arial" w:hAnsi="宋体" w:eastAsia="宋体" w:cs="宋体"/>
                <w:i w:val="0"/>
                <w:iCs w:val="0"/>
                <w:color w:val="auto"/>
                <w:sz w:val="20"/>
                <w:szCs w:val="32"/>
                <w:u w:val="none"/>
              </w:rPr>
            </w:pPr>
          </w:p>
        </w:tc>
      </w:tr>
      <w:tr w14:paraId="7885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40F74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196</w:t>
            </w:r>
          </w:p>
        </w:tc>
        <w:tc>
          <w:tcPr>
            <w:tcW w:w="1310" w:type="dxa"/>
            <w:tcBorders>
              <w:tl2br w:val="nil"/>
              <w:tr2bl w:val="nil"/>
            </w:tcBorders>
            <w:shd w:val="clear" w:color="auto" w:fill="auto"/>
            <w:noWrap/>
            <w:vAlign w:val="center"/>
          </w:tcPr>
          <w:p w14:paraId="0C082F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PTQZ-489</w:t>
            </w:r>
          </w:p>
        </w:tc>
        <w:tc>
          <w:tcPr>
            <w:tcW w:w="2227" w:type="dxa"/>
            <w:tcBorders>
              <w:tl2br w:val="nil"/>
              <w:tr2bl w:val="nil"/>
            </w:tcBorders>
            <w:shd w:val="clear" w:color="auto" w:fill="auto"/>
            <w:noWrap/>
            <w:vAlign w:val="center"/>
          </w:tcPr>
          <w:p w14:paraId="65307BD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6A5FA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3C5B7C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C439FC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CE3F2F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14D02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F7C1F8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A37A3B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FB3E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269AB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197</w:t>
            </w:r>
          </w:p>
        </w:tc>
        <w:tc>
          <w:tcPr>
            <w:tcW w:w="1310" w:type="dxa"/>
            <w:tcBorders>
              <w:tl2br w:val="nil"/>
              <w:tr2bl w:val="nil"/>
            </w:tcBorders>
            <w:shd w:val="clear" w:color="auto" w:fill="auto"/>
            <w:noWrap/>
            <w:vAlign w:val="center"/>
          </w:tcPr>
          <w:p w14:paraId="192F1C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PTQZ-491</w:t>
            </w:r>
          </w:p>
        </w:tc>
        <w:tc>
          <w:tcPr>
            <w:tcW w:w="2227" w:type="dxa"/>
            <w:tcBorders>
              <w:tl2br w:val="nil"/>
              <w:tr2bl w:val="nil"/>
            </w:tcBorders>
            <w:shd w:val="clear" w:color="auto" w:fill="auto"/>
            <w:noWrap/>
            <w:vAlign w:val="center"/>
          </w:tcPr>
          <w:p w14:paraId="360D24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3E7735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604153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2203C2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68EBEA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F16C9F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7FAEB4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3E74BA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91A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1F771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198</w:t>
            </w:r>
          </w:p>
        </w:tc>
        <w:tc>
          <w:tcPr>
            <w:tcW w:w="1310" w:type="dxa"/>
            <w:tcBorders>
              <w:tl2br w:val="nil"/>
              <w:tr2bl w:val="nil"/>
            </w:tcBorders>
            <w:shd w:val="clear" w:color="auto" w:fill="auto"/>
            <w:noWrap/>
            <w:vAlign w:val="center"/>
          </w:tcPr>
          <w:p w14:paraId="56D3D7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PTQZ-492</w:t>
            </w:r>
          </w:p>
        </w:tc>
        <w:tc>
          <w:tcPr>
            <w:tcW w:w="2227" w:type="dxa"/>
            <w:tcBorders>
              <w:tl2br w:val="nil"/>
              <w:tr2bl w:val="nil"/>
            </w:tcBorders>
            <w:shd w:val="clear" w:color="auto" w:fill="auto"/>
            <w:noWrap/>
            <w:vAlign w:val="center"/>
          </w:tcPr>
          <w:p w14:paraId="61C6419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22D7E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158281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38DEEA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B477AB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69B9A0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1C34A0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470B3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09A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1606C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199</w:t>
            </w:r>
          </w:p>
        </w:tc>
        <w:tc>
          <w:tcPr>
            <w:tcW w:w="1310" w:type="dxa"/>
            <w:tcBorders>
              <w:tl2br w:val="nil"/>
              <w:tr2bl w:val="nil"/>
            </w:tcBorders>
            <w:shd w:val="clear" w:color="auto" w:fill="auto"/>
            <w:noWrap/>
            <w:vAlign w:val="center"/>
          </w:tcPr>
          <w:p w14:paraId="044027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PTQZ-493</w:t>
            </w:r>
          </w:p>
        </w:tc>
        <w:tc>
          <w:tcPr>
            <w:tcW w:w="2227" w:type="dxa"/>
            <w:tcBorders>
              <w:tl2br w:val="nil"/>
              <w:tr2bl w:val="nil"/>
            </w:tcBorders>
            <w:shd w:val="clear" w:color="auto" w:fill="auto"/>
            <w:noWrap/>
            <w:vAlign w:val="center"/>
          </w:tcPr>
          <w:p w14:paraId="58EE562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6FDABDC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743D50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E0E6E5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F23295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726EE1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766640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D1BBDF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4185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DC4F4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200</w:t>
            </w:r>
          </w:p>
        </w:tc>
        <w:tc>
          <w:tcPr>
            <w:tcW w:w="1310" w:type="dxa"/>
            <w:tcBorders>
              <w:tl2br w:val="nil"/>
              <w:tr2bl w:val="nil"/>
            </w:tcBorders>
            <w:shd w:val="clear" w:color="auto" w:fill="auto"/>
            <w:noWrap/>
            <w:vAlign w:val="center"/>
          </w:tcPr>
          <w:p w14:paraId="39C92B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PTQZ-494</w:t>
            </w:r>
          </w:p>
        </w:tc>
        <w:tc>
          <w:tcPr>
            <w:tcW w:w="2227" w:type="dxa"/>
            <w:tcBorders>
              <w:tl2br w:val="nil"/>
              <w:tr2bl w:val="nil"/>
            </w:tcBorders>
            <w:shd w:val="clear" w:color="auto" w:fill="auto"/>
            <w:noWrap/>
            <w:vAlign w:val="center"/>
          </w:tcPr>
          <w:p w14:paraId="5E41942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6A06EF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7FEF29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62AA1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2341F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E99C4E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72B74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3413C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01B6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41704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201</w:t>
            </w:r>
          </w:p>
        </w:tc>
        <w:tc>
          <w:tcPr>
            <w:tcW w:w="1310" w:type="dxa"/>
            <w:tcBorders>
              <w:tl2br w:val="nil"/>
              <w:tr2bl w:val="nil"/>
            </w:tcBorders>
            <w:shd w:val="clear" w:color="auto" w:fill="auto"/>
            <w:noWrap/>
            <w:vAlign w:val="center"/>
          </w:tcPr>
          <w:p w14:paraId="1ABDC3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PTQZ-495</w:t>
            </w:r>
          </w:p>
        </w:tc>
        <w:tc>
          <w:tcPr>
            <w:tcW w:w="2227" w:type="dxa"/>
            <w:tcBorders>
              <w:tl2br w:val="nil"/>
              <w:tr2bl w:val="nil"/>
            </w:tcBorders>
            <w:shd w:val="clear" w:color="auto" w:fill="auto"/>
            <w:noWrap/>
            <w:vAlign w:val="center"/>
          </w:tcPr>
          <w:p w14:paraId="09F53DA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DC3C9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67AB01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37EF8D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600F0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5F10F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8636AB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19B916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268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E433A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202</w:t>
            </w:r>
          </w:p>
        </w:tc>
        <w:tc>
          <w:tcPr>
            <w:tcW w:w="1310" w:type="dxa"/>
            <w:tcBorders>
              <w:tl2br w:val="nil"/>
              <w:tr2bl w:val="nil"/>
            </w:tcBorders>
            <w:shd w:val="clear" w:color="auto" w:fill="auto"/>
            <w:noWrap/>
            <w:vAlign w:val="center"/>
          </w:tcPr>
          <w:p w14:paraId="6567B6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PTQZ-496</w:t>
            </w:r>
          </w:p>
        </w:tc>
        <w:tc>
          <w:tcPr>
            <w:tcW w:w="2227" w:type="dxa"/>
            <w:tcBorders>
              <w:tl2br w:val="nil"/>
              <w:tr2bl w:val="nil"/>
            </w:tcBorders>
            <w:shd w:val="clear" w:color="auto" w:fill="auto"/>
            <w:noWrap/>
            <w:vAlign w:val="center"/>
          </w:tcPr>
          <w:p w14:paraId="60D8AE2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486C3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631A82D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6D91F1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4CCE7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7563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24BA8C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6EE124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607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A30312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203</w:t>
            </w:r>
          </w:p>
        </w:tc>
        <w:tc>
          <w:tcPr>
            <w:tcW w:w="1310" w:type="dxa"/>
            <w:tcBorders>
              <w:tl2br w:val="nil"/>
              <w:tr2bl w:val="nil"/>
            </w:tcBorders>
            <w:shd w:val="clear" w:color="auto" w:fill="auto"/>
            <w:noWrap/>
            <w:vAlign w:val="center"/>
          </w:tcPr>
          <w:p w14:paraId="7BD55B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PTQZ-498</w:t>
            </w:r>
          </w:p>
        </w:tc>
        <w:tc>
          <w:tcPr>
            <w:tcW w:w="2227" w:type="dxa"/>
            <w:tcBorders>
              <w:tl2br w:val="nil"/>
              <w:tr2bl w:val="nil"/>
            </w:tcBorders>
            <w:shd w:val="clear" w:color="auto" w:fill="auto"/>
            <w:noWrap/>
            <w:vAlign w:val="center"/>
          </w:tcPr>
          <w:p w14:paraId="41291D2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BAC77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27C44C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F19D82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0FC295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2FEE54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42607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03B898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122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456D9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204</w:t>
            </w:r>
          </w:p>
        </w:tc>
        <w:tc>
          <w:tcPr>
            <w:tcW w:w="1310" w:type="dxa"/>
            <w:tcBorders>
              <w:tl2br w:val="nil"/>
              <w:tr2bl w:val="nil"/>
            </w:tcBorders>
            <w:shd w:val="clear" w:color="auto" w:fill="auto"/>
            <w:noWrap/>
            <w:vAlign w:val="center"/>
          </w:tcPr>
          <w:p w14:paraId="336F1D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PTQZ-499</w:t>
            </w:r>
          </w:p>
        </w:tc>
        <w:tc>
          <w:tcPr>
            <w:tcW w:w="2227" w:type="dxa"/>
            <w:tcBorders>
              <w:tl2br w:val="nil"/>
              <w:tr2bl w:val="nil"/>
            </w:tcBorders>
            <w:shd w:val="clear" w:color="auto" w:fill="auto"/>
            <w:noWrap/>
            <w:vAlign w:val="center"/>
          </w:tcPr>
          <w:p w14:paraId="465A06D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194306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7404B6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28F8C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54449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BF9E26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FDBB5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8316A3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E4C0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14520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205</w:t>
            </w:r>
          </w:p>
        </w:tc>
        <w:tc>
          <w:tcPr>
            <w:tcW w:w="1310" w:type="dxa"/>
            <w:tcBorders>
              <w:tl2br w:val="nil"/>
              <w:tr2bl w:val="nil"/>
            </w:tcBorders>
            <w:shd w:val="clear" w:color="auto" w:fill="auto"/>
            <w:noWrap/>
            <w:vAlign w:val="center"/>
          </w:tcPr>
          <w:p w14:paraId="5C6286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PTQZ-500</w:t>
            </w:r>
          </w:p>
        </w:tc>
        <w:tc>
          <w:tcPr>
            <w:tcW w:w="2227" w:type="dxa"/>
            <w:tcBorders>
              <w:tl2br w:val="nil"/>
              <w:tr2bl w:val="nil"/>
            </w:tcBorders>
            <w:shd w:val="clear" w:color="auto" w:fill="auto"/>
            <w:noWrap/>
            <w:vAlign w:val="center"/>
          </w:tcPr>
          <w:p w14:paraId="4C4BEB3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6DD13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5606DA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874799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35E3E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743213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F230F8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633C90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E76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1095C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206</w:t>
            </w:r>
          </w:p>
        </w:tc>
        <w:tc>
          <w:tcPr>
            <w:tcW w:w="1310" w:type="dxa"/>
            <w:tcBorders>
              <w:tl2br w:val="nil"/>
              <w:tr2bl w:val="nil"/>
            </w:tcBorders>
            <w:shd w:val="clear" w:color="auto" w:fill="auto"/>
            <w:noWrap/>
            <w:vAlign w:val="center"/>
          </w:tcPr>
          <w:p w14:paraId="12A109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PTQZ-501</w:t>
            </w:r>
          </w:p>
        </w:tc>
        <w:tc>
          <w:tcPr>
            <w:tcW w:w="2227" w:type="dxa"/>
            <w:tcBorders>
              <w:tl2br w:val="nil"/>
              <w:tr2bl w:val="nil"/>
            </w:tcBorders>
            <w:shd w:val="clear" w:color="auto" w:fill="auto"/>
            <w:noWrap/>
            <w:vAlign w:val="center"/>
          </w:tcPr>
          <w:p w14:paraId="5C8BE02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266E3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20ACE4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B2147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8A14E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81C55A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8F16EF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F8C31D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28E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28373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207</w:t>
            </w:r>
          </w:p>
        </w:tc>
        <w:tc>
          <w:tcPr>
            <w:tcW w:w="1310" w:type="dxa"/>
            <w:tcBorders>
              <w:tl2br w:val="nil"/>
              <w:tr2bl w:val="nil"/>
            </w:tcBorders>
            <w:shd w:val="clear" w:color="auto" w:fill="auto"/>
            <w:noWrap/>
            <w:vAlign w:val="center"/>
          </w:tcPr>
          <w:p w14:paraId="2894FB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PTQZ-502</w:t>
            </w:r>
          </w:p>
        </w:tc>
        <w:tc>
          <w:tcPr>
            <w:tcW w:w="2227" w:type="dxa"/>
            <w:tcBorders>
              <w:tl2br w:val="nil"/>
              <w:tr2bl w:val="nil"/>
            </w:tcBorders>
            <w:shd w:val="clear" w:color="auto" w:fill="auto"/>
            <w:noWrap/>
            <w:vAlign w:val="center"/>
          </w:tcPr>
          <w:p w14:paraId="5D0AF91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2B2403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0035A5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58043B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E58A32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D282D5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8FB845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3342E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CB07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1DF47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208</w:t>
            </w:r>
          </w:p>
        </w:tc>
        <w:tc>
          <w:tcPr>
            <w:tcW w:w="1310" w:type="dxa"/>
            <w:tcBorders>
              <w:tl2br w:val="nil"/>
              <w:tr2bl w:val="nil"/>
            </w:tcBorders>
            <w:shd w:val="clear" w:color="auto" w:fill="auto"/>
            <w:noWrap/>
            <w:vAlign w:val="center"/>
          </w:tcPr>
          <w:p w14:paraId="48FE31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PTQZ-503</w:t>
            </w:r>
          </w:p>
        </w:tc>
        <w:tc>
          <w:tcPr>
            <w:tcW w:w="2227" w:type="dxa"/>
            <w:tcBorders>
              <w:tl2br w:val="nil"/>
              <w:tr2bl w:val="nil"/>
            </w:tcBorders>
            <w:shd w:val="clear" w:color="auto" w:fill="auto"/>
            <w:noWrap/>
            <w:vAlign w:val="center"/>
          </w:tcPr>
          <w:p w14:paraId="1E6C2A0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BB704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2551BB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AB2977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FCBF74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4F561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DA9F08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0DDC8D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3FF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15DE6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209</w:t>
            </w:r>
          </w:p>
        </w:tc>
        <w:tc>
          <w:tcPr>
            <w:tcW w:w="1310" w:type="dxa"/>
            <w:tcBorders>
              <w:tl2br w:val="nil"/>
              <w:tr2bl w:val="nil"/>
            </w:tcBorders>
            <w:shd w:val="clear" w:color="auto" w:fill="auto"/>
            <w:noWrap/>
            <w:vAlign w:val="center"/>
          </w:tcPr>
          <w:p w14:paraId="2271ED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PTQZ-504</w:t>
            </w:r>
          </w:p>
        </w:tc>
        <w:tc>
          <w:tcPr>
            <w:tcW w:w="2227" w:type="dxa"/>
            <w:tcBorders>
              <w:tl2br w:val="nil"/>
              <w:tr2bl w:val="nil"/>
            </w:tcBorders>
            <w:shd w:val="clear" w:color="auto" w:fill="auto"/>
            <w:noWrap/>
            <w:vAlign w:val="center"/>
          </w:tcPr>
          <w:p w14:paraId="30F3B7A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52828D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3731A0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999421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ADF75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222D9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B33768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4A8423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34B3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58923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w:t>
            </w:r>
          </w:p>
        </w:tc>
        <w:tc>
          <w:tcPr>
            <w:tcW w:w="1310" w:type="dxa"/>
            <w:tcBorders>
              <w:tl2br w:val="nil"/>
              <w:tr2bl w:val="nil"/>
            </w:tcBorders>
            <w:shd w:val="clear" w:color="auto" w:fill="auto"/>
            <w:noWrap/>
            <w:vAlign w:val="center"/>
          </w:tcPr>
          <w:p w14:paraId="40F6C7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PTQZ-505</w:t>
            </w:r>
          </w:p>
        </w:tc>
        <w:tc>
          <w:tcPr>
            <w:tcW w:w="2227" w:type="dxa"/>
            <w:tcBorders>
              <w:tl2br w:val="nil"/>
              <w:tr2bl w:val="nil"/>
            </w:tcBorders>
            <w:shd w:val="clear" w:color="auto" w:fill="auto"/>
            <w:noWrap/>
            <w:vAlign w:val="center"/>
          </w:tcPr>
          <w:p w14:paraId="3EAD889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65D83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656E78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18E0B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5CC403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D8F9B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5181C5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10705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9DBA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F0770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211</w:t>
            </w:r>
          </w:p>
        </w:tc>
        <w:tc>
          <w:tcPr>
            <w:tcW w:w="1310" w:type="dxa"/>
            <w:tcBorders>
              <w:tl2br w:val="nil"/>
              <w:tr2bl w:val="nil"/>
            </w:tcBorders>
            <w:shd w:val="clear" w:color="auto" w:fill="auto"/>
            <w:noWrap/>
            <w:vAlign w:val="center"/>
          </w:tcPr>
          <w:p w14:paraId="785593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PTQZ-506</w:t>
            </w:r>
          </w:p>
        </w:tc>
        <w:tc>
          <w:tcPr>
            <w:tcW w:w="2227" w:type="dxa"/>
            <w:tcBorders>
              <w:tl2br w:val="nil"/>
              <w:tr2bl w:val="nil"/>
            </w:tcBorders>
            <w:shd w:val="clear" w:color="auto" w:fill="auto"/>
            <w:noWrap/>
            <w:vAlign w:val="center"/>
          </w:tcPr>
          <w:p w14:paraId="1132C80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254B74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7F043A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5DBFE4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180156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97C6FB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5CF1F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142994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1E5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3FBCB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212</w:t>
            </w:r>
          </w:p>
        </w:tc>
        <w:tc>
          <w:tcPr>
            <w:tcW w:w="1310" w:type="dxa"/>
            <w:tcBorders>
              <w:tl2br w:val="nil"/>
              <w:tr2bl w:val="nil"/>
            </w:tcBorders>
            <w:shd w:val="clear" w:color="auto" w:fill="auto"/>
            <w:noWrap/>
            <w:vAlign w:val="center"/>
          </w:tcPr>
          <w:p w14:paraId="7F73792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PTQZ-507</w:t>
            </w:r>
          </w:p>
        </w:tc>
        <w:tc>
          <w:tcPr>
            <w:tcW w:w="2227" w:type="dxa"/>
            <w:tcBorders>
              <w:tl2br w:val="nil"/>
              <w:tr2bl w:val="nil"/>
            </w:tcBorders>
            <w:shd w:val="clear" w:color="auto" w:fill="auto"/>
            <w:noWrap/>
            <w:vAlign w:val="center"/>
          </w:tcPr>
          <w:p w14:paraId="4E20D58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2F077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0D4980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2D0D7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82F566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1135C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741570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F01F2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EFB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6A360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213</w:t>
            </w:r>
          </w:p>
        </w:tc>
        <w:tc>
          <w:tcPr>
            <w:tcW w:w="1310" w:type="dxa"/>
            <w:tcBorders>
              <w:tl2br w:val="nil"/>
              <w:tr2bl w:val="nil"/>
            </w:tcBorders>
            <w:shd w:val="clear" w:color="auto" w:fill="auto"/>
            <w:noWrap/>
            <w:vAlign w:val="center"/>
          </w:tcPr>
          <w:p w14:paraId="2C0314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PTQZ-508</w:t>
            </w:r>
          </w:p>
        </w:tc>
        <w:tc>
          <w:tcPr>
            <w:tcW w:w="2227" w:type="dxa"/>
            <w:tcBorders>
              <w:tl2br w:val="nil"/>
              <w:tr2bl w:val="nil"/>
            </w:tcBorders>
            <w:shd w:val="clear" w:color="auto" w:fill="auto"/>
            <w:noWrap/>
            <w:vAlign w:val="center"/>
          </w:tcPr>
          <w:p w14:paraId="56BB833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A6FA1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413FF2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43FA3B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8CA91D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FFD8DC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CBA3AB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97E698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779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3326B8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214</w:t>
            </w:r>
          </w:p>
        </w:tc>
        <w:tc>
          <w:tcPr>
            <w:tcW w:w="1310" w:type="dxa"/>
            <w:tcBorders>
              <w:tl2br w:val="nil"/>
              <w:tr2bl w:val="nil"/>
            </w:tcBorders>
            <w:shd w:val="clear" w:color="auto" w:fill="auto"/>
            <w:noWrap/>
            <w:vAlign w:val="center"/>
          </w:tcPr>
          <w:p w14:paraId="0DB5DC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PTQZ-510</w:t>
            </w:r>
          </w:p>
        </w:tc>
        <w:tc>
          <w:tcPr>
            <w:tcW w:w="2227" w:type="dxa"/>
            <w:tcBorders>
              <w:tl2br w:val="nil"/>
              <w:tr2bl w:val="nil"/>
            </w:tcBorders>
            <w:shd w:val="clear" w:color="auto" w:fill="auto"/>
            <w:noWrap/>
            <w:vAlign w:val="center"/>
          </w:tcPr>
          <w:p w14:paraId="7F13B74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轻便三杯风向风速表</w:t>
            </w:r>
          </w:p>
        </w:tc>
        <w:tc>
          <w:tcPr>
            <w:tcW w:w="1662" w:type="dxa"/>
            <w:tcBorders>
              <w:tl2br w:val="nil"/>
              <w:tr2bl w:val="nil"/>
            </w:tcBorders>
            <w:shd w:val="clear" w:color="auto" w:fill="auto"/>
            <w:noWrap/>
            <w:vAlign w:val="center"/>
          </w:tcPr>
          <w:p w14:paraId="796DF2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FYF-1</w:t>
            </w:r>
          </w:p>
        </w:tc>
        <w:tc>
          <w:tcPr>
            <w:tcW w:w="750" w:type="dxa"/>
            <w:tcBorders>
              <w:tl2br w:val="nil"/>
              <w:tr2bl w:val="nil"/>
            </w:tcBorders>
            <w:shd w:val="clear" w:color="auto" w:fill="auto"/>
            <w:noWrap/>
            <w:vAlign w:val="center"/>
          </w:tcPr>
          <w:p w14:paraId="38F392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A79DA5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01B695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5FDF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B643AD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C72DC6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A38C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0D97F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215</w:t>
            </w:r>
          </w:p>
        </w:tc>
        <w:tc>
          <w:tcPr>
            <w:tcW w:w="1310" w:type="dxa"/>
            <w:tcBorders>
              <w:tl2br w:val="nil"/>
              <w:tr2bl w:val="nil"/>
            </w:tcBorders>
            <w:shd w:val="clear" w:color="auto" w:fill="auto"/>
            <w:noWrap/>
            <w:vAlign w:val="center"/>
          </w:tcPr>
          <w:p w14:paraId="2A192A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PTQZ-512</w:t>
            </w:r>
          </w:p>
        </w:tc>
        <w:tc>
          <w:tcPr>
            <w:tcW w:w="2227" w:type="dxa"/>
            <w:tcBorders>
              <w:tl2br w:val="nil"/>
              <w:tr2bl w:val="nil"/>
            </w:tcBorders>
            <w:shd w:val="clear" w:color="auto" w:fill="auto"/>
            <w:noWrap/>
            <w:vAlign w:val="center"/>
          </w:tcPr>
          <w:p w14:paraId="329DD27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手持式超声波测深仪</w:t>
            </w:r>
          </w:p>
        </w:tc>
        <w:tc>
          <w:tcPr>
            <w:tcW w:w="1662" w:type="dxa"/>
            <w:tcBorders>
              <w:tl2br w:val="nil"/>
              <w:tr2bl w:val="nil"/>
            </w:tcBorders>
            <w:shd w:val="clear" w:color="auto" w:fill="auto"/>
            <w:noWrap/>
            <w:vAlign w:val="center"/>
          </w:tcPr>
          <w:p w14:paraId="1BD32D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HY.HSW-1000</w:t>
            </w:r>
          </w:p>
        </w:tc>
        <w:tc>
          <w:tcPr>
            <w:tcW w:w="750" w:type="dxa"/>
            <w:tcBorders>
              <w:tl2br w:val="nil"/>
              <w:tr2bl w:val="nil"/>
            </w:tcBorders>
            <w:shd w:val="clear" w:color="auto" w:fill="auto"/>
            <w:noWrap/>
            <w:vAlign w:val="center"/>
          </w:tcPr>
          <w:p w14:paraId="2CE803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E0FFC6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1561D4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8DDE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7F5D1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D7AC25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AD6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854BD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216</w:t>
            </w:r>
          </w:p>
        </w:tc>
        <w:tc>
          <w:tcPr>
            <w:tcW w:w="1310" w:type="dxa"/>
            <w:tcBorders>
              <w:tl2br w:val="nil"/>
              <w:tr2bl w:val="nil"/>
            </w:tcBorders>
            <w:shd w:val="clear" w:color="auto" w:fill="auto"/>
            <w:noWrap/>
            <w:vAlign w:val="center"/>
          </w:tcPr>
          <w:p w14:paraId="014A0A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PTQZ-516</w:t>
            </w:r>
          </w:p>
        </w:tc>
        <w:tc>
          <w:tcPr>
            <w:tcW w:w="2227" w:type="dxa"/>
            <w:tcBorders>
              <w:tl2br w:val="nil"/>
              <w:tr2bl w:val="nil"/>
            </w:tcBorders>
            <w:shd w:val="clear" w:color="auto" w:fill="auto"/>
            <w:noWrap/>
            <w:vAlign w:val="center"/>
          </w:tcPr>
          <w:p w14:paraId="15C0EC7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冷原子测汞仪</w:t>
            </w:r>
          </w:p>
        </w:tc>
        <w:tc>
          <w:tcPr>
            <w:tcW w:w="1662" w:type="dxa"/>
            <w:tcBorders>
              <w:tl2br w:val="nil"/>
              <w:tr2bl w:val="nil"/>
            </w:tcBorders>
            <w:shd w:val="clear" w:color="auto" w:fill="auto"/>
            <w:noWrap/>
            <w:vAlign w:val="center"/>
          </w:tcPr>
          <w:p w14:paraId="41C927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LS-315WA</w:t>
            </w:r>
          </w:p>
        </w:tc>
        <w:tc>
          <w:tcPr>
            <w:tcW w:w="750" w:type="dxa"/>
            <w:tcBorders>
              <w:tl2br w:val="nil"/>
              <w:tr2bl w:val="nil"/>
            </w:tcBorders>
            <w:shd w:val="clear" w:color="auto" w:fill="auto"/>
            <w:noWrap/>
            <w:vAlign w:val="center"/>
          </w:tcPr>
          <w:p w14:paraId="04A97E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11A7B7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CF3D55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8DD198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F523E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F9DC82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5A17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EB54C8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217</w:t>
            </w:r>
          </w:p>
        </w:tc>
        <w:tc>
          <w:tcPr>
            <w:tcW w:w="1310" w:type="dxa"/>
            <w:tcBorders>
              <w:tl2br w:val="nil"/>
              <w:tr2bl w:val="nil"/>
            </w:tcBorders>
            <w:shd w:val="clear" w:color="auto" w:fill="auto"/>
            <w:noWrap/>
            <w:vAlign w:val="center"/>
          </w:tcPr>
          <w:p w14:paraId="26E6D4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PTQZ-517</w:t>
            </w:r>
          </w:p>
        </w:tc>
        <w:tc>
          <w:tcPr>
            <w:tcW w:w="2227" w:type="dxa"/>
            <w:tcBorders>
              <w:tl2br w:val="nil"/>
              <w:tr2bl w:val="nil"/>
            </w:tcBorders>
            <w:shd w:val="clear" w:color="auto" w:fill="auto"/>
            <w:noWrap/>
            <w:vAlign w:val="center"/>
          </w:tcPr>
          <w:p w14:paraId="7537225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连续流动注射仪（营养盐自动分析仪）</w:t>
            </w:r>
          </w:p>
        </w:tc>
        <w:tc>
          <w:tcPr>
            <w:tcW w:w="1662" w:type="dxa"/>
            <w:tcBorders>
              <w:tl2br w:val="nil"/>
              <w:tr2bl w:val="nil"/>
            </w:tcBorders>
            <w:shd w:val="clear" w:color="auto" w:fill="auto"/>
            <w:noWrap/>
            <w:vAlign w:val="center"/>
          </w:tcPr>
          <w:p w14:paraId="14DB3B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skalar SAN++</w:t>
            </w:r>
          </w:p>
        </w:tc>
        <w:tc>
          <w:tcPr>
            <w:tcW w:w="750" w:type="dxa"/>
            <w:tcBorders>
              <w:tl2br w:val="nil"/>
              <w:tr2bl w:val="nil"/>
            </w:tcBorders>
            <w:shd w:val="clear" w:color="auto" w:fill="auto"/>
            <w:noWrap/>
            <w:vAlign w:val="center"/>
          </w:tcPr>
          <w:p w14:paraId="7A8133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7719F6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A3CC76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097C2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85A8B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4DF95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C60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9091E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218</w:t>
            </w:r>
          </w:p>
        </w:tc>
        <w:tc>
          <w:tcPr>
            <w:tcW w:w="1310" w:type="dxa"/>
            <w:tcBorders>
              <w:tl2br w:val="nil"/>
              <w:tr2bl w:val="nil"/>
            </w:tcBorders>
            <w:shd w:val="clear" w:color="auto" w:fill="auto"/>
            <w:noWrap/>
            <w:vAlign w:val="center"/>
          </w:tcPr>
          <w:p w14:paraId="5C9DE8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PTQZ-519</w:t>
            </w:r>
          </w:p>
        </w:tc>
        <w:tc>
          <w:tcPr>
            <w:tcW w:w="2227" w:type="dxa"/>
            <w:tcBorders>
              <w:tl2br w:val="nil"/>
              <w:tr2bl w:val="nil"/>
            </w:tcBorders>
            <w:shd w:val="clear" w:color="auto" w:fill="auto"/>
            <w:noWrap/>
            <w:vAlign w:val="center"/>
          </w:tcPr>
          <w:p w14:paraId="7D0387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烟尘测试仪</w:t>
            </w:r>
          </w:p>
        </w:tc>
        <w:tc>
          <w:tcPr>
            <w:tcW w:w="1662" w:type="dxa"/>
            <w:tcBorders>
              <w:tl2br w:val="nil"/>
              <w:tr2bl w:val="nil"/>
            </w:tcBorders>
            <w:shd w:val="clear" w:color="auto" w:fill="auto"/>
            <w:noWrap/>
            <w:vAlign w:val="center"/>
          </w:tcPr>
          <w:p w14:paraId="59CF3A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MH3300</w:t>
            </w:r>
          </w:p>
        </w:tc>
        <w:tc>
          <w:tcPr>
            <w:tcW w:w="750" w:type="dxa"/>
            <w:tcBorders>
              <w:tl2br w:val="nil"/>
              <w:tr2bl w:val="nil"/>
            </w:tcBorders>
            <w:shd w:val="clear" w:color="auto" w:fill="auto"/>
            <w:noWrap/>
            <w:vAlign w:val="center"/>
          </w:tcPr>
          <w:p w14:paraId="43C7F9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D0D6C5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0EE4F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CF7B92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77F534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CD6546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21A9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7A06B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219</w:t>
            </w:r>
          </w:p>
        </w:tc>
        <w:tc>
          <w:tcPr>
            <w:tcW w:w="1310" w:type="dxa"/>
            <w:tcBorders>
              <w:tl2br w:val="nil"/>
              <w:tr2bl w:val="nil"/>
            </w:tcBorders>
            <w:shd w:val="clear" w:color="auto" w:fill="auto"/>
            <w:noWrap/>
            <w:vAlign w:val="center"/>
          </w:tcPr>
          <w:p w14:paraId="0C5EA1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PTQZ-520</w:t>
            </w:r>
          </w:p>
        </w:tc>
        <w:tc>
          <w:tcPr>
            <w:tcW w:w="2227" w:type="dxa"/>
            <w:tcBorders>
              <w:tl2br w:val="nil"/>
              <w:tr2bl w:val="nil"/>
            </w:tcBorders>
            <w:shd w:val="clear" w:color="auto" w:fill="auto"/>
            <w:noWrap/>
            <w:vAlign w:val="center"/>
          </w:tcPr>
          <w:p w14:paraId="2A50482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紫外烟气分析仪</w:t>
            </w:r>
          </w:p>
        </w:tc>
        <w:tc>
          <w:tcPr>
            <w:tcW w:w="1662" w:type="dxa"/>
            <w:tcBorders>
              <w:tl2br w:val="nil"/>
              <w:tr2bl w:val="nil"/>
            </w:tcBorders>
            <w:shd w:val="clear" w:color="auto" w:fill="auto"/>
            <w:noWrap/>
            <w:vAlign w:val="center"/>
          </w:tcPr>
          <w:p w14:paraId="4C1F3A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MH30200A</w:t>
            </w:r>
          </w:p>
        </w:tc>
        <w:tc>
          <w:tcPr>
            <w:tcW w:w="750" w:type="dxa"/>
            <w:tcBorders>
              <w:tl2br w:val="nil"/>
              <w:tr2bl w:val="nil"/>
            </w:tcBorders>
            <w:shd w:val="clear" w:color="auto" w:fill="auto"/>
            <w:noWrap/>
            <w:vAlign w:val="center"/>
          </w:tcPr>
          <w:p w14:paraId="5485EE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F381BA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4600C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D70582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1F9592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61429B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FDC7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D12C2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220</w:t>
            </w:r>
          </w:p>
        </w:tc>
        <w:tc>
          <w:tcPr>
            <w:tcW w:w="1310" w:type="dxa"/>
            <w:tcBorders>
              <w:tl2br w:val="nil"/>
              <w:tr2bl w:val="nil"/>
            </w:tcBorders>
            <w:shd w:val="clear" w:color="auto" w:fill="auto"/>
            <w:noWrap/>
            <w:vAlign w:val="center"/>
          </w:tcPr>
          <w:p w14:paraId="4D696C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PTQZ-531</w:t>
            </w:r>
          </w:p>
        </w:tc>
        <w:tc>
          <w:tcPr>
            <w:tcW w:w="2227" w:type="dxa"/>
            <w:tcBorders>
              <w:tl2br w:val="nil"/>
              <w:tr2bl w:val="nil"/>
            </w:tcBorders>
            <w:shd w:val="clear" w:color="auto" w:fill="auto"/>
            <w:noWrap/>
            <w:vAlign w:val="center"/>
          </w:tcPr>
          <w:p w14:paraId="7E91C2E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5DD3A30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69C42C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603684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13B92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C8DF0A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8874A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3E3EEE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36.0℃ 37.5℃ 44.0℃ 44.5℃按单点报价</w:t>
            </w:r>
          </w:p>
        </w:tc>
      </w:tr>
      <w:tr w14:paraId="2A57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1B483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221</w:t>
            </w:r>
          </w:p>
        </w:tc>
        <w:tc>
          <w:tcPr>
            <w:tcW w:w="1310" w:type="dxa"/>
            <w:tcBorders>
              <w:tl2br w:val="nil"/>
              <w:tr2bl w:val="nil"/>
            </w:tcBorders>
            <w:shd w:val="clear" w:color="auto" w:fill="auto"/>
            <w:noWrap/>
            <w:vAlign w:val="center"/>
          </w:tcPr>
          <w:p w14:paraId="248085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PTQZ-548</w:t>
            </w:r>
          </w:p>
        </w:tc>
        <w:tc>
          <w:tcPr>
            <w:tcW w:w="2227" w:type="dxa"/>
            <w:tcBorders>
              <w:tl2br w:val="nil"/>
              <w:tr2bl w:val="nil"/>
            </w:tcBorders>
            <w:shd w:val="clear" w:color="auto" w:fill="auto"/>
            <w:noWrap/>
            <w:vAlign w:val="center"/>
          </w:tcPr>
          <w:p w14:paraId="2621167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气相色谱质谱联用仪</w:t>
            </w:r>
          </w:p>
        </w:tc>
        <w:tc>
          <w:tcPr>
            <w:tcW w:w="1662" w:type="dxa"/>
            <w:tcBorders>
              <w:tl2br w:val="nil"/>
              <w:tr2bl w:val="nil"/>
            </w:tcBorders>
            <w:shd w:val="clear" w:color="auto" w:fill="auto"/>
            <w:noWrap/>
            <w:vAlign w:val="center"/>
          </w:tcPr>
          <w:p w14:paraId="5FA83E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TRACE 1300/ISQ 7000</w:t>
            </w:r>
          </w:p>
        </w:tc>
        <w:tc>
          <w:tcPr>
            <w:tcW w:w="750" w:type="dxa"/>
            <w:tcBorders>
              <w:tl2br w:val="nil"/>
              <w:tr2bl w:val="nil"/>
            </w:tcBorders>
            <w:shd w:val="clear" w:color="auto" w:fill="auto"/>
            <w:noWrap/>
            <w:vAlign w:val="center"/>
          </w:tcPr>
          <w:p w14:paraId="3C788CF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9E3B9E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9AE6C8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004FED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CA5630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AD7D89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MS检测器</w:t>
            </w:r>
          </w:p>
        </w:tc>
      </w:tr>
      <w:tr w14:paraId="5A7B0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856F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222</w:t>
            </w:r>
          </w:p>
        </w:tc>
        <w:tc>
          <w:tcPr>
            <w:tcW w:w="1310" w:type="dxa"/>
            <w:tcBorders>
              <w:tl2br w:val="nil"/>
              <w:tr2bl w:val="nil"/>
            </w:tcBorders>
            <w:shd w:val="clear" w:color="auto" w:fill="auto"/>
            <w:noWrap/>
            <w:vAlign w:val="center"/>
          </w:tcPr>
          <w:p w14:paraId="144CC5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PTQZ-549</w:t>
            </w:r>
          </w:p>
        </w:tc>
        <w:tc>
          <w:tcPr>
            <w:tcW w:w="2227" w:type="dxa"/>
            <w:tcBorders>
              <w:tl2br w:val="nil"/>
              <w:tr2bl w:val="nil"/>
            </w:tcBorders>
            <w:shd w:val="clear" w:color="auto" w:fill="auto"/>
            <w:noWrap/>
            <w:vAlign w:val="center"/>
          </w:tcPr>
          <w:p w14:paraId="20ECCF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气相色谱质谱联用仪</w:t>
            </w:r>
          </w:p>
        </w:tc>
        <w:tc>
          <w:tcPr>
            <w:tcW w:w="1662" w:type="dxa"/>
            <w:tcBorders>
              <w:tl2br w:val="nil"/>
              <w:tr2bl w:val="nil"/>
            </w:tcBorders>
            <w:shd w:val="clear" w:color="auto" w:fill="auto"/>
            <w:noWrap/>
            <w:vAlign w:val="center"/>
          </w:tcPr>
          <w:p w14:paraId="222401C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TRACE 1300/ISQ 7000</w:t>
            </w:r>
          </w:p>
        </w:tc>
        <w:tc>
          <w:tcPr>
            <w:tcW w:w="750" w:type="dxa"/>
            <w:tcBorders>
              <w:tl2br w:val="nil"/>
              <w:tr2bl w:val="nil"/>
            </w:tcBorders>
            <w:shd w:val="clear" w:color="auto" w:fill="auto"/>
            <w:noWrap/>
            <w:vAlign w:val="center"/>
          </w:tcPr>
          <w:p w14:paraId="6F18A7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2FF7F0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D5B515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0E0D0B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507906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F6260C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MS检测器</w:t>
            </w:r>
          </w:p>
        </w:tc>
      </w:tr>
      <w:tr w14:paraId="0FEA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E6E9E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223</w:t>
            </w:r>
          </w:p>
        </w:tc>
        <w:tc>
          <w:tcPr>
            <w:tcW w:w="1310" w:type="dxa"/>
            <w:tcBorders>
              <w:tl2br w:val="nil"/>
              <w:tr2bl w:val="nil"/>
            </w:tcBorders>
            <w:shd w:val="clear" w:color="auto" w:fill="auto"/>
            <w:noWrap/>
            <w:vAlign w:val="center"/>
          </w:tcPr>
          <w:p w14:paraId="2B3050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PTQZ-550</w:t>
            </w:r>
          </w:p>
        </w:tc>
        <w:tc>
          <w:tcPr>
            <w:tcW w:w="2227" w:type="dxa"/>
            <w:tcBorders>
              <w:tl2br w:val="nil"/>
              <w:tr2bl w:val="nil"/>
            </w:tcBorders>
            <w:shd w:val="clear" w:color="auto" w:fill="auto"/>
            <w:noWrap/>
            <w:vAlign w:val="center"/>
          </w:tcPr>
          <w:p w14:paraId="5B049B9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便携式红外线CO分析仪</w:t>
            </w:r>
          </w:p>
        </w:tc>
        <w:tc>
          <w:tcPr>
            <w:tcW w:w="1662" w:type="dxa"/>
            <w:tcBorders>
              <w:tl2br w:val="nil"/>
              <w:tr2bl w:val="nil"/>
            </w:tcBorders>
            <w:shd w:val="clear" w:color="auto" w:fill="auto"/>
            <w:noWrap/>
            <w:vAlign w:val="center"/>
          </w:tcPr>
          <w:p w14:paraId="60D002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GXH-3011A1</w:t>
            </w:r>
          </w:p>
        </w:tc>
        <w:tc>
          <w:tcPr>
            <w:tcW w:w="750" w:type="dxa"/>
            <w:tcBorders>
              <w:tl2br w:val="nil"/>
              <w:tr2bl w:val="nil"/>
            </w:tcBorders>
            <w:shd w:val="clear" w:color="auto" w:fill="auto"/>
            <w:noWrap/>
            <w:vAlign w:val="center"/>
          </w:tcPr>
          <w:p w14:paraId="15CDF7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5C8174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9E9EFE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0502A0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1D62F9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1241E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C9BC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6F771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224</w:t>
            </w:r>
          </w:p>
        </w:tc>
        <w:tc>
          <w:tcPr>
            <w:tcW w:w="1310" w:type="dxa"/>
            <w:tcBorders>
              <w:tl2br w:val="nil"/>
              <w:tr2bl w:val="nil"/>
            </w:tcBorders>
            <w:shd w:val="clear" w:color="auto" w:fill="auto"/>
            <w:noWrap/>
            <w:vAlign w:val="center"/>
          </w:tcPr>
          <w:p w14:paraId="3E867E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PTQZ-551</w:t>
            </w:r>
          </w:p>
        </w:tc>
        <w:tc>
          <w:tcPr>
            <w:tcW w:w="2227" w:type="dxa"/>
            <w:tcBorders>
              <w:tl2br w:val="nil"/>
              <w:tr2bl w:val="nil"/>
            </w:tcBorders>
            <w:shd w:val="clear" w:color="auto" w:fill="auto"/>
            <w:noWrap/>
            <w:vAlign w:val="center"/>
          </w:tcPr>
          <w:p w14:paraId="5F2DCCB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工作用玻璃液体温度计</w:t>
            </w:r>
          </w:p>
        </w:tc>
        <w:tc>
          <w:tcPr>
            <w:tcW w:w="1662" w:type="dxa"/>
            <w:tcBorders>
              <w:tl2br w:val="nil"/>
              <w:tr2bl w:val="nil"/>
            </w:tcBorders>
            <w:shd w:val="clear" w:color="auto" w:fill="auto"/>
            <w:noWrap/>
            <w:vAlign w:val="center"/>
          </w:tcPr>
          <w:p w14:paraId="7023A57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750" w:type="dxa"/>
            <w:tcBorders>
              <w:tl2br w:val="nil"/>
              <w:tr2bl w:val="nil"/>
            </w:tcBorders>
            <w:shd w:val="clear" w:color="auto" w:fill="auto"/>
            <w:noWrap/>
            <w:vAlign w:val="center"/>
          </w:tcPr>
          <w:p w14:paraId="04CEFC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A5083F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397E13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421E19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BB20D0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3A42A9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C3AC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36B67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225</w:t>
            </w:r>
          </w:p>
        </w:tc>
        <w:tc>
          <w:tcPr>
            <w:tcW w:w="1310" w:type="dxa"/>
            <w:tcBorders>
              <w:tl2br w:val="nil"/>
              <w:tr2bl w:val="nil"/>
            </w:tcBorders>
            <w:shd w:val="clear" w:color="auto" w:fill="auto"/>
            <w:noWrap/>
            <w:vAlign w:val="center"/>
          </w:tcPr>
          <w:p w14:paraId="19B0E6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PTQZ-554</w:t>
            </w:r>
          </w:p>
        </w:tc>
        <w:tc>
          <w:tcPr>
            <w:tcW w:w="2227" w:type="dxa"/>
            <w:tcBorders>
              <w:tl2br w:val="nil"/>
              <w:tr2bl w:val="nil"/>
            </w:tcBorders>
            <w:shd w:val="clear" w:color="auto" w:fill="auto"/>
            <w:noWrap/>
            <w:vAlign w:val="center"/>
          </w:tcPr>
          <w:p w14:paraId="673F669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余氯测试仪</w:t>
            </w:r>
          </w:p>
        </w:tc>
        <w:tc>
          <w:tcPr>
            <w:tcW w:w="1662" w:type="dxa"/>
            <w:tcBorders>
              <w:tl2br w:val="nil"/>
              <w:tr2bl w:val="nil"/>
            </w:tcBorders>
            <w:shd w:val="clear" w:color="auto" w:fill="auto"/>
            <w:noWrap/>
            <w:vAlign w:val="center"/>
          </w:tcPr>
          <w:p w14:paraId="365000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DR300</w:t>
            </w:r>
          </w:p>
        </w:tc>
        <w:tc>
          <w:tcPr>
            <w:tcW w:w="750" w:type="dxa"/>
            <w:tcBorders>
              <w:tl2br w:val="nil"/>
              <w:tr2bl w:val="nil"/>
            </w:tcBorders>
            <w:shd w:val="clear" w:color="auto" w:fill="auto"/>
            <w:noWrap/>
            <w:vAlign w:val="center"/>
          </w:tcPr>
          <w:p w14:paraId="447E7DD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741432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57F1A1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2E711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559AB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37E2B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总氯</w:t>
            </w:r>
          </w:p>
        </w:tc>
      </w:tr>
      <w:tr w14:paraId="0FC5C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1A286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226</w:t>
            </w:r>
          </w:p>
        </w:tc>
        <w:tc>
          <w:tcPr>
            <w:tcW w:w="1310" w:type="dxa"/>
            <w:tcBorders>
              <w:tl2br w:val="nil"/>
              <w:tr2bl w:val="nil"/>
            </w:tcBorders>
            <w:shd w:val="clear" w:color="auto" w:fill="auto"/>
            <w:noWrap/>
            <w:vAlign w:val="center"/>
          </w:tcPr>
          <w:p w14:paraId="01F4E7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PTQZ-564</w:t>
            </w:r>
          </w:p>
        </w:tc>
        <w:tc>
          <w:tcPr>
            <w:tcW w:w="2227" w:type="dxa"/>
            <w:tcBorders>
              <w:tl2br w:val="nil"/>
              <w:tr2bl w:val="nil"/>
            </w:tcBorders>
            <w:shd w:val="clear" w:color="auto" w:fill="auto"/>
            <w:noWrap/>
            <w:vAlign w:val="center"/>
          </w:tcPr>
          <w:p w14:paraId="1E34BD9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便携式多参数分析仪（pH值、DO、电导率）</w:t>
            </w:r>
          </w:p>
        </w:tc>
        <w:tc>
          <w:tcPr>
            <w:tcW w:w="1662" w:type="dxa"/>
            <w:tcBorders>
              <w:tl2br w:val="nil"/>
              <w:tr2bl w:val="nil"/>
            </w:tcBorders>
            <w:shd w:val="clear" w:color="auto" w:fill="auto"/>
            <w:noWrap/>
            <w:vAlign w:val="center"/>
          </w:tcPr>
          <w:p w14:paraId="1548F0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HQ40d</w:t>
            </w:r>
          </w:p>
        </w:tc>
        <w:tc>
          <w:tcPr>
            <w:tcW w:w="750" w:type="dxa"/>
            <w:tcBorders>
              <w:tl2br w:val="nil"/>
              <w:tr2bl w:val="nil"/>
            </w:tcBorders>
            <w:shd w:val="clear" w:color="auto" w:fill="auto"/>
            <w:noWrap/>
            <w:vAlign w:val="center"/>
          </w:tcPr>
          <w:p w14:paraId="351E93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6560B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0DB4F2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FEACB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6D7D04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EB1F07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pH值、Do、电导率、温度</w:t>
            </w:r>
          </w:p>
        </w:tc>
      </w:tr>
      <w:tr w14:paraId="38A85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41C53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227</w:t>
            </w:r>
          </w:p>
        </w:tc>
        <w:tc>
          <w:tcPr>
            <w:tcW w:w="1310" w:type="dxa"/>
            <w:tcBorders>
              <w:tl2br w:val="nil"/>
              <w:tr2bl w:val="nil"/>
            </w:tcBorders>
            <w:shd w:val="clear" w:color="auto" w:fill="auto"/>
            <w:noWrap/>
            <w:vAlign w:val="center"/>
          </w:tcPr>
          <w:p w14:paraId="2798D0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PTQZ-565</w:t>
            </w:r>
          </w:p>
        </w:tc>
        <w:tc>
          <w:tcPr>
            <w:tcW w:w="2227" w:type="dxa"/>
            <w:tcBorders>
              <w:tl2br w:val="nil"/>
              <w:tr2bl w:val="nil"/>
            </w:tcBorders>
            <w:shd w:val="clear" w:color="auto" w:fill="auto"/>
            <w:noWrap/>
            <w:vAlign w:val="center"/>
          </w:tcPr>
          <w:p w14:paraId="21FB19F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654B62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AWA6292</w:t>
            </w:r>
          </w:p>
        </w:tc>
        <w:tc>
          <w:tcPr>
            <w:tcW w:w="750" w:type="dxa"/>
            <w:tcBorders>
              <w:tl2br w:val="nil"/>
              <w:tr2bl w:val="nil"/>
            </w:tcBorders>
            <w:shd w:val="clear" w:color="auto" w:fill="auto"/>
            <w:noWrap/>
            <w:vAlign w:val="center"/>
          </w:tcPr>
          <w:p w14:paraId="0FCD06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D1C39B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804A44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8EFA5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2FDBE2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290618D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C7CC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813B4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228</w:t>
            </w:r>
          </w:p>
        </w:tc>
        <w:tc>
          <w:tcPr>
            <w:tcW w:w="1310" w:type="dxa"/>
            <w:tcBorders>
              <w:tl2br w:val="nil"/>
              <w:tr2bl w:val="nil"/>
            </w:tcBorders>
            <w:shd w:val="clear" w:color="auto" w:fill="auto"/>
            <w:noWrap/>
            <w:vAlign w:val="center"/>
          </w:tcPr>
          <w:p w14:paraId="7C4A2E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PTQZ-566</w:t>
            </w:r>
          </w:p>
        </w:tc>
        <w:tc>
          <w:tcPr>
            <w:tcW w:w="2227" w:type="dxa"/>
            <w:tcBorders>
              <w:tl2br w:val="nil"/>
              <w:tr2bl w:val="nil"/>
            </w:tcBorders>
            <w:shd w:val="clear" w:color="auto" w:fill="auto"/>
            <w:noWrap/>
            <w:vAlign w:val="center"/>
          </w:tcPr>
          <w:p w14:paraId="0E05B08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62328E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AWA6292</w:t>
            </w:r>
          </w:p>
        </w:tc>
        <w:tc>
          <w:tcPr>
            <w:tcW w:w="750" w:type="dxa"/>
            <w:tcBorders>
              <w:tl2br w:val="nil"/>
              <w:tr2bl w:val="nil"/>
            </w:tcBorders>
            <w:shd w:val="clear" w:color="auto" w:fill="auto"/>
            <w:noWrap/>
            <w:vAlign w:val="center"/>
          </w:tcPr>
          <w:p w14:paraId="6669D1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750A7B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9AD0D2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1AD46E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FAF627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626F9BF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FDA2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B0667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229</w:t>
            </w:r>
          </w:p>
        </w:tc>
        <w:tc>
          <w:tcPr>
            <w:tcW w:w="1310" w:type="dxa"/>
            <w:tcBorders>
              <w:tl2br w:val="nil"/>
              <w:tr2bl w:val="nil"/>
            </w:tcBorders>
            <w:shd w:val="clear" w:color="auto" w:fill="auto"/>
            <w:noWrap/>
            <w:vAlign w:val="center"/>
          </w:tcPr>
          <w:p w14:paraId="08BE7E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PTQZ-569</w:t>
            </w:r>
          </w:p>
        </w:tc>
        <w:tc>
          <w:tcPr>
            <w:tcW w:w="2227" w:type="dxa"/>
            <w:tcBorders>
              <w:tl2br w:val="nil"/>
              <w:tr2bl w:val="nil"/>
            </w:tcBorders>
            <w:shd w:val="clear" w:color="auto" w:fill="auto"/>
            <w:noWrap/>
            <w:vAlign w:val="center"/>
          </w:tcPr>
          <w:p w14:paraId="368EA5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立式蒸气灭菌锅</w:t>
            </w:r>
          </w:p>
        </w:tc>
        <w:tc>
          <w:tcPr>
            <w:tcW w:w="1662" w:type="dxa"/>
            <w:tcBorders>
              <w:tl2br w:val="nil"/>
              <w:tr2bl w:val="nil"/>
            </w:tcBorders>
            <w:shd w:val="clear" w:color="auto" w:fill="auto"/>
            <w:noWrap/>
            <w:vAlign w:val="center"/>
          </w:tcPr>
          <w:p w14:paraId="742781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DGL-75B</w:t>
            </w:r>
          </w:p>
        </w:tc>
        <w:tc>
          <w:tcPr>
            <w:tcW w:w="750" w:type="dxa"/>
            <w:tcBorders>
              <w:tl2br w:val="nil"/>
              <w:tr2bl w:val="nil"/>
            </w:tcBorders>
            <w:shd w:val="clear" w:color="auto" w:fill="auto"/>
            <w:noWrap/>
            <w:vAlign w:val="center"/>
          </w:tcPr>
          <w:p w14:paraId="0D9235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0A84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A10D80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654487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13651B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882B2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9115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8299D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230</w:t>
            </w:r>
          </w:p>
        </w:tc>
        <w:tc>
          <w:tcPr>
            <w:tcW w:w="1310" w:type="dxa"/>
            <w:tcBorders>
              <w:tl2br w:val="nil"/>
              <w:tr2bl w:val="nil"/>
            </w:tcBorders>
            <w:shd w:val="clear" w:color="auto" w:fill="auto"/>
            <w:noWrap/>
            <w:vAlign w:val="center"/>
          </w:tcPr>
          <w:p w14:paraId="2785F3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PTQZ-571</w:t>
            </w:r>
          </w:p>
        </w:tc>
        <w:tc>
          <w:tcPr>
            <w:tcW w:w="2227" w:type="dxa"/>
            <w:tcBorders>
              <w:tl2br w:val="nil"/>
              <w:tr2bl w:val="nil"/>
            </w:tcBorders>
            <w:shd w:val="clear" w:color="auto" w:fill="auto"/>
            <w:noWrap/>
            <w:vAlign w:val="center"/>
          </w:tcPr>
          <w:p w14:paraId="3F0CB0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便携式总烃/甲烷和非甲烷总烃监测仪</w:t>
            </w:r>
          </w:p>
        </w:tc>
        <w:tc>
          <w:tcPr>
            <w:tcW w:w="1662" w:type="dxa"/>
            <w:tcBorders>
              <w:tl2br w:val="nil"/>
              <w:tr2bl w:val="nil"/>
            </w:tcBorders>
            <w:shd w:val="clear" w:color="auto" w:fill="auto"/>
            <w:noWrap/>
            <w:vAlign w:val="center"/>
          </w:tcPr>
          <w:p w14:paraId="36A49D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崂应3035型</w:t>
            </w:r>
          </w:p>
        </w:tc>
        <w:tc>
          <w:tcPr>
            <w:tcW w:w="750" w:type="dxa"/>
            <w:tcBorders>
              <w:tl2br w:val="nil"/>
              <w:tr2bl w:val="nil"/>
            </w:tcBorders>
            <w:shd w:val="clear" w:color="auto" w:fill="auto"/>
            <w:noWrap/>
            <w:vAlign w:val="center"/>
          </w:tcPr>
          <w:p w14:paraId="6F3134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C3E071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537ED3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FD858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E45A4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F2C8BB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F65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E4189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231</w:t>
            </w:r>
          </w:p>
        </w:tc>
        <w:tc>
          <w:tcPr>
            <w:tcW w:w="1310" w:type="dxa"/>
            <w:tcBorders>
              <w:tl2br w:val="nil"/>
              <w:tr2bl w:val="nil"/>
            </w:tcBorders>
            <w:shd w:val="clear" w:color="auto" w:fill="auto"/>
            <w:noWrap/>
            <w:vAlign w:val="center"/>
          </w:tcPr>
          <w:p w14:paraId="3FB3CF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PTQZ-572</w:t>
            </w:r>
          </w:p>
        </w:tc>
        <w:tc>
          <w:tcPr>
            <w:tcW w:w="2227" w:type="dxa"/>
            <w:tcBorders>
              <w:tl2br w:val="nil"/>
              <w:tr2bl w:val="nil"/>
            </w:tcBorders>
            <w:shd w:val="clear" w:color="auto" w:fill="auto"/>
            <w:noWrap/>
            <w:vAlign w:val="center"/>
          </w:tcPr>
          <w:p w14:paraId="3FDA8F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烟尘烟气流量校准仪</w:t>
            </w:r>
          </w:p>
        </w:tc>
        <w:tc>
          <w:tcPr>
            <w:tcW w:w="1662" w:type="dxa"/>
            <w:tcBorders>
              <w:tl2br w:val="nil"/>
              <w:tr2bl w:val="nil"/>
            </w:tcBorders>
            <w:shd w:val="clear" w:color="auto" w:fill="auto"/>
            <w:noWrap/>
            <w:vAlign w:val="center"/>
          </w:tcPr>
          <w:p w14:paraId="35C12B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MH4031</w:t>
            </w:r>
          </w:p>
        </w:tc>
        <w:tc>
          <w:tcPr>
            <w:tcW w:w="750" w:type="dxa"/>
            <w:tcBorders>
              <w:tl2br w:val="nil"/>
              <w:tr2bl w:val="nil"/>
            </w:tcBorders>
            <w:shd w:val="clear" w:color="auto" w:fill="auto"/>
            <w:noWrap/>
            <w:vAlign w:val="center"/>
          </w:tcPr>
          <w:p w14:paraId="2F3C59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03C6B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E091FE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F3BDA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474A3B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852B8B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压力、流量、温度</w:t>
            </w:r>
          </w:p>
        </w:tc>
      </w:tr>
      <w:tr w14:paraId="7BEE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683D6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232</w:t>
            </w:r>
          </w:p>
        </w:tc>
        <w:tc>
          <w:tcPr>
            <w:tcW w:w="1310" w:type="dxa"/>
            <w:tcBorders>
              <w:tl2br w:val="nil"/>
              <w:tr2bl w:val="nil"/>
            </w:tcBorders>
            <w:shd w:val="clear" w:color="auto" w:fill="auto"/>
            <w:noWrap/>
            <w:vAlign w:val="center"/>
          </w:tcPr>
          <w:p w14:paraId="5150E4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PTQZ-573</w:t>
            </w:r>
          </w:p>
        </w:tc>
        <w:tc>
          <w:tcPr>
            <w:tcW w:w="2227" w:type="dxa"/>
            <w:tcBorders>
              <w:tl2br w:val="nil"/>
              <w:tr2bl w:val="nil"/>
            </w:tcBorders>
            <w:shd w:val="clear" w:color="auto" w:fill="auto"/>
            <w:noWrap/>
            <w:vAlign w:val="center"/>
          </w:tcPr>
          <w:p w14:paraId="709362A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离子色谱仪</w:t>
            </w:r>
          </w:p>
        </w:tc>
        <w:tc>
          <w:tcPr>
            <w:tcW w:w="1662" w:type="dxa"/>
            <w:tcBorders>
              <w:tl2br w:val="nil"/>
              <w:tr2bl w:val="nil"/>
            </w:tcBorders>
            <w:shd w:val="clear" w:color="auto" w:fill="auto"/>
            <w:noWrap/>
            <w:vAlign w:val="center"/>
          </w:tcPr>
          <w:p w14:paraId="04E3D1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DIONEX AQUION RFIC</w:t>
            </w:r>
          </w:p>
        </w:tc>
        <w:tc>
          <w:tcPr>
            <w:tcW w:w="750" w:type="dxa"/>
            <w:tcBorders>
              <w:tl2br w:val="nil"/>
              <w:tr2bl w:val="nil"/>
            </w:tcBorders>
            <w:shd w:val="clear" w:color="auto" w:fill="auto"/>
            <w:noWrap/>
            <w:vAlign w:val="center"/>
          </w:tcPr>
          <w:p w14:paraId="74F74DA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74E25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F8A27C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B74B40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8977AE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C023A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341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AF9B0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233</w:t>
            </w:r>
          </w:p>
        </w:tc>
        <w:tc>
          <w:tcPr>
            <w:tcW w:w="1310" w:type="dxa"/>
            <w:tcBorders>
              <w:tl2br w:val="nil"/>
              <w:tr2bl w:val="nil"/>
            </w:tcBorders>
            <w:shd w:val="clear" w:color="auto" w:fill="auto"/>
            <w:noWrap/>
            <w:vAlign w:val="center"/>
          </w:tcPr>
          <w:p w14:paraId="3917D3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PTQZ-574</w:t>
            </w:r>
          </w:p>
        </w:tc>
        <w:tc>
          <w:tcPr>
            <w:tcW w:w="2227" w:type="dxa"/>
            <w:tcBorders>
              <w:tl2br w:val="nil"/>
              <w:tr2bl w:val="nil"/>
            </w:tcBorders>
            <w:shd w:val="clear" w:color="auto" w:fill="auto"/>
            <w:noWrap/>
            <w:vAlign w:val="center"/>
          </w:tcPr>
          <w:p w14:paraId="09D81EE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E407AD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2D760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DBDB31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A91CD7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22F3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4998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7A776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59AC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7A7D9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234</w:t>
            </w:r>
          </w:p>
        </w:tc>
        <w:tc>
          <w:tcPr>
            <w:tcW w:w="1310" w:type="dxa"/>
            <w:tcBorders>
              <w:tl2br w:val="nil"/>
              <w:tr2bl w:val="nil"/>
            </w:tcBorders>
            <w:shd w:val="clear" w:color="auto" w:fill="auto"/>
            <w:noWrap/>
            <w:vAlign w:val="center"/>
          </w:tcPr>
          <w:p w14:paraId="6A8D78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PTQZ-575</w:t>
            </w:r>
          </w:p>
        </w:tc>
        <w:tc>
          <w:tcPr>
            <w:tcW w:w="2227" w:type="dxa"/>
            <w:tcBorders>
              <w:tl2br w:val="nil"/>
              <w:tr2bl w:val="nil"/>
            </w:tcBorders>
            <w:shd w:val="clear" w:color="auto" w:fill="auto"/>
            <w:noWrap/>
            <w:vAlign w:val="center"/>
          </w:tcPr>
          <w:p w14:paraId="5D109C1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55B811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7C9357D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380501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D75507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178BBB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55AB08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9ABC43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7B45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E480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235</w:t>
            </w:r>
          </w:p>
        </w:tc>
        <w:tc>
          <w:tcPr>
            <w:tcW w:w="1310" w:type="dxa"/>
            <w:tcBorders>
              <w:tl2br w:val="nil"/>
              <w:tr2bl w:val="nil"/>
            </w:tcBorders>
            <w:shd w:val="clear" w:color="auto" w:fill="auto"/>
            <w:noWrap/>
            <w:vAlign w:val="center"/>
          </w:tcPr>
          <w:p w14:paraId="4C32BD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PTQZ-576</w:t>
            </w:r>
          </w:p>
        </w:tc>
        <w:tc>
          <w:tcPr>
            <w:tcW w:w="2227" w:type="dxa"/>
            <w:tcBorders>
              <w:tl2br w:val="nil"/>
              <w:tr2bl w:val="nil"/>
            </w:tcBorders>
            <w:shd w:val="clear" w:color="auto" w:fill="auto"/>
            <w:noWrap/>
            <w:vAlign w:val="center"/>
          </w:tcPr>
          <w:p w14:paraId="4B5125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24A3DB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36F2B9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0B5228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B339FC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377E4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D961D5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31B541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32E2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2C63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236</w:t>
            </w:r>
          </w:p>
        </w:tc>
        <w:tc>
          <w:tcPr>
            <w:tcW w:w="1310" w:type="dxa"/>
            <w:tcBorders>
              <w:tl2br w:val="nil"/>
              <w:tr2bl w:val="nil"/>
            </w:tcBorders>
            <w:shd w:val="clear" w:color="auto" w:fill="auto"/>
            <w:noWrap/>
            <w:vAlign w:val="center"/>
          </w:tcPr>
          <w:p w14:paraId="381830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PTQZ-577</w:t>
            </w:r>
          </w:p>
        </w:tc>
        <w:tc>
          <w:tcPr>
            <w:tcW w:w="2227" w:type="dxa"/>
            <w:tcBorders>
              <w:tl2br w:val="nil"/>
              <w:tr2bl w:val="nil"/>
            </w:tcBorders>
            <w:shd w:val="clear" w:color="auto" w:fill="auto"/>
            <w:noWrap/>
            <w:vAlign w:val="center"/>
          </w:tcPr>
          <w:p w14:paraId="4460942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4AF01E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56EBB5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D47068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AFAD7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740862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C2EA3F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0DB0A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FFFC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CC4CD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237</w:t>
            </w:r>
          </w:p>
        </w:tc>
        <w:tc>
          <w:tcPr>
            <w:tcW w:w="1310" w:type="dxa"/>
            <w:tcBorders>
              <w:tl2br w:val="nil"/>
              <w:tr2bl w:val="nil"/>
            </w:tcBorders>
            <w:shd w:val="clear" w:color="auto" w:fill="auto"/>
            <w:noWrap/>
            <w:vAlign w:val="center"/>
          </w:tcPr>
          <w:p w14:paraId="388AF9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PTQZ-578</w:t>
            </w:r>
          </w:p>
        </w:tc>
        <w:tc>
          <w:tcPr>
            <w:tcW w:w="2227" w:type="dxa"/>
            <w:tcBorders>
              <w:tl2br w:val="nil"/>
              <w:tr2bl w:val="nil"/>
            </w:tcBorders>
            <w:shd w:val="clear" w:color="auto" w:fill="auto"/>
            <w:noWrap/>
            <w:vAlign w:val="center"/>
          </w:tcPr>
          <w:p w14:paraId="426CCCE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荧光分光光度计</w:t>
            </w:r>
          </w:p>
        </w:tc>
        <w:tc>
          <w:tcPr>
            <w:tcW w:w="1662" w:type="dxa"/>
            <w:tcBorders>
              <w:tl2br w:val="nil"/>
              <w:tr2bl w:val="nil"/>
            </w:tcBorders>
            <w:shd w:val="clear" w:color="auto" w:fill="auto"/>
            <w:noWrap/>
            <w:vAlign w:val="center"/>
          </w:tcPr>
          <w:p w14:paraId="0E0583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TZD-300S</w:t>
            </w:r>
          </w:p>
        </w:tc>
        <w:tc>
          <w:tcPr>
            <w:tcW w:w="750" w:type="dxa"/>
            <w:tcBorders>
              <w:tl2br w:val="nil"/>
              <w:tr2bl w:val="nil"/>
            </w:tcBorders>
            <w:shd w:val="clear" w:color="auto" w:fill="auto"/>
            <w:noWrap/>
            <w:vAlign w:val="center"/>
          </w:tcPr>
          <w:p w14:paraId="72F8E4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263EEA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DB0BA8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02CC8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B6197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BC1D12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466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A1701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238</w:t>
            </w:r>
          </w:p>
        </w:tc>
        <w:tc>
          <w:tcPr>
            <w:tcW w:w="1310" w:type="dxa"/>
            <w:tcBorders>
              <w:tl2br w:val="nil"/>
              <w:tr2bl w:val="nil"/>
            </w:tcBorders>
            <w:shd w:val="clear" w:color="auto" w:fill="auto"/>
            <w:noWrap/>
            <w:vAlign w:val="center"/>
          </w:tcPr>
          <w:p w14:paraId="7F8057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PTQZ-579</w:t>
            </w:r>
          </w:p>
        </w:tc>
        <w:tc>
          <w:tcPr>
            <w:tcW w:w="2227" w:type="dxa"/>
            <w:tcBorders>
              <w:tl2br w:val="nil"/>
              <w:tr2bl w:val="nil"/>
            </w:tcBorders>
            <w:shd w:val="clear" w:color="auto" w:fill="auto"/>
            <w:noWrap/>
            <w:vAlign w:val="center"/>
          </w:tcPr>
          <w:p w14:paraId="7F047D9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显微镜</w:t>
            </w:r>
          </w:p>
        </w:tc>
        <w:tc>
          <w:tcPr>
            <w:tcW w:w="1662" w:type="dxa"/>
            <w:tcBorders>
              <w:tl2br w:val="nil"/>
              <w:tr2bl w:val="nil"/>
            </w:tcBorders>
            <w:shd w:val="clear" w:color="auto" w:fill="auto"/>
            <w:noWrap/>
            <w:vAlign w:val="center"/>
          </w:tcPr>
          <w:p w14:paraId="5C186E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XSP-3CA</w:t>
            </w:r>
          </w:p>
        </w:tc>
        <w:tc>
          <w:tcPr>
            <w:tcW w:w="750" w:type="dxa"/>
            <w:tcBorders>
              <w:tl2br w:val="nil"/>
              <w:tr2bl w:val="nil"/>
            </w:tcBorders>
            <w:shd w:val="clear" w:color="auto" w:fill="auto"/>
            <w:noWrap/>
            <w:vAlign w:val="center"/>
          </w:tcPr>
          <w:p w14:paraId="3E8EF0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05379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D548B7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C492F8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E45D37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EDBB2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6AC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194065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239</w:t>
            </w:r>
          </w:p>
        </w:tc>
        <w:tc>
          <w:tcPr>
            <w:tcW w:w="1310" w:type="dxa"/>
            <w:tcBorders>
              <w:tl2br w:val="nil"/>
              <w:tr2bl w:val="nil"/>
            </w:tcBorders>
            <w:shd w:val="clear" w:color="auto" w:fill="auto"/>
            <w:noWrap/>
            <w:vAlign w:val="center"/>
          </w:tcPr>
          <w:p w14:paraId="7D5D1F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PTQZ-580</w:t>
            </w:r>
          </w:p>
        </w:tc>
        <w:tc>
          <w:tcPr>
            <w:tcW w:w="2227" w:type="dxa"/>
            <w:tcBorders>
              <w:tl2br w:val="nil"/>
              <w:tr2bl w:val="nil"/>
            </w:tcBorders>
            <w:shd w:val="clear" w:color="auto" w:fill="auto"/>
            <w:noWrap/>
            <w:vAlign w:val="center"/>
          </w:tcPr>
          <w:p w14:paraId="5F94425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CEB8E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5E3AF0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0E5663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31CAE7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B20B5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AA856F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5005C7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A908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FA021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240</w:t>
            </w:r>
          </w:p>
        </w:tc>
        <w:tc>
          <w:tcPr>
            <w:tcW w:w="1310" w:type="dxa"/>
            <w:tcBorders>
              <w:tl2br w:val="nil"/>
              <w:tr2bl w:val="nil"/>
            </w:tcBorders>
            <w:shd w:val="clear" w:color="auto" w:fill="auto"/>
            <w:noWrap/>
            <w:vAlign w:val="center"/>
          </w:tcPr>
          <w:p w14:paraId="324159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PTQZ-581</w:t>
            </w:r>
          </w:p>
        </w:tc>
        <w:tc>
          <w:tcPr>
            <w:tcW w:w="2227" w:type="dxa"/>
            <w:tcBorders>
              <w:tl2br w:val="nil"/>
              <w:tr2bl w:val="nil"/>
            </w:tcBorders>
            <w:shd w:val="clear" w:color="auto" w:fill="auto"/>
            <w:noWrap/>
            <w:vAlign w:val="center"/>
          </w:tcPr>
          <w:p w14:paraId="12FEFD9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2CEA1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0DAFB4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4FFCA5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B0DA7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DA4C27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912C93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6AB71B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54F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323473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241</w:t>
            </w:r>
          </w:p>
        </w:tc>
        <w:tc>
          <w:tcPr>
            <w:tcW w:w="1310" w:type="dxa"/>
            <w:tcBorders>
              <w:tl2br w:val="nil"/>
              <w:tr2bl w:val="nil"/>
            </w:tcBorders>
            <w:shd w:val="clear" w:color="auto" w:fill="auto"/>
            <w:noWrap/>
            <w:vAlign w:val="center"/>
          </w:tcPr>
          <w:p w14:paraId="45DCCE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PTQZ-582</w:t>
            </w:r>
          </w:p>
        </w:tc>
        <w:tc>
          <w:tcPr>
            <w:tcW w:w="2227" w:type="dxa"/>
            <w:tcBorders>
              <w:tl2br w:val="nil"/>
              <w:tr2bl w:val="nil"/>
            </w:tcBorders>
            <w:shd w:val="clear" w:color="auto" w:fill="auto"/>
            <w:noWrap/>
            <w:vAlign w:val="center"/>
          </w:tcPr>
          <w:p w14:paraId="2BA2BEF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4EBFF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3A64E1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146E3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D4DCA3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8C6C0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52EA0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1C2D2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B7C0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9676B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242</w:t>
            </w:r>
          </w:p>
        </w:tc>
        <w:tc>
          <w:tcPr>
            <w:tcW w:w="1310" w:type="dxa"/>
            <w:tcBorders>
              <w:tl2br w:val="nil"/>
              <w:tr2bl w:val="nil"/>
            </w:tcBorders>
            <w:shd w:val="clear" w:color="auto" w:fill="auto"/>
            <w:noWrap/>
            <w:vAlign w:val="center"/>
          </w:tcPr>
          <w:p w14:paraId="761BB6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PTQZ-583</w:t>
            </w:r>
          </w:p>
        </w:tc>
        <w:tc>
          <w:tcPr>
            <w:tcW w:w="2227" w:type="dxa"/>
            <w:tcBorders>
              <w:tl2br w:val="nil"/>
              <w:tr2bl w:val="nil"/>
            </w:tcBorders>
            <w:shd w:val="clear" w:color="auto" w:fill="auto"/>
            <w:noWrap/>
            <w:vAlign w:val="center"/>
          </w:tcPr>
          <w:p w14:paraId="6D45459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2F6BD7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647B3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8626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5BB2E9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90B182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62B3F7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ADF430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ED0D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EDB0BB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243</w:t>
            </w:r>
          </w:p>
        </w:tc>
        <w:tc>
          <w:tcPr>
            <w:tcW w:w="1310" w:type="dxa"/>
            <w:tcBorders>
              <w:tl2br w:val="nil"/>
              <w:tr2bl w:val="nil"/>
            </w:tcBorders>
            <w:shd w:val="clear" w:color="auto" w:fill="auto"/>
            <w:noWrap/>
            <w:vAlign w:val="center"/>
          </w:tcPr>
          <w:p w14:paraId="670D9E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PTQZ-583</w:t>
            </w:r>
          </w:p>
        </w:tc>
        <w:tc>
          <w:tcPr>
            <w:tcW w:w="2227" w:type="dxa"/>
            <w:tcBorders>
              <w:tl2br w:val="nil"/>
              <w:tr2bl w:val="nil"/>
            </w:tcBorders>
            <w:shd w:val="clear" w:color="auto" w:fill="auto"/>
            <w:noWrap/>
            <w:vAlign w:val="center"/>
          </w:tcPr>
          <w:p w14:paraId="4213F31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洁净工作台</w:t>
            </w:r>
          </w:p>
        </w:tc>
        <w:tc>
          <w:tcPr>
            <w:tcW w:w="1662" w:type="dxa"/>
            <w:tcBorders>
              <w:tl2br w:val="nil"/>
              <w:tr2bl w:val="nil"/>
            </w:tcBorders>
            <w:shd w:val="clear" w:color="auto" w:fill="auto"/>
            <w:noWrap/>
            <w:vAlign w:val="center"/>
          </w:tcPr>
          <w:p w14:paraId="63242C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VS-B00L-U</w:t>
            </w:r>
          </w:p>
        </w:tc>
        <w:tc>
          <w:tcPr>
            <w:tcW w:w="750" w:type="dxa"/>
            <w:tcBorders>
              <w:tl2br w:val="nil"/>
              <w:tr2bl w:val="nil"/>
            </w:tcBorders>
            <w:shd w:val="clear" w:color="auto" w:fill="auto"/>
            <w:noWrap/>
            <w:vAlign w:val="center"/>
          </w:tcPr>
          <w:p w14:paraId="7D86EF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76798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1459BE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DA1C76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0707AF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F7E40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08E3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A0EF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244</w:t>
            </w:r>
          </w:p>
        </w:tc>
        <w:tc>
          <w:tcPr>
            <w:tcW w:w="1310" w:type="dxa"/>
            <w:tcBorders>
              <w:tl2br w:val="nil"/>
              <w:tr2bl w:val="nil"/>
            </w:tcBorders>
            <w:shd w:val="clear" w:color="auto" w:fill="auto"/>
            <w:noWrap/>
            <w:vAlign w:val="center"/>
          </w:tcPr>
          <w:p w14:paraId="464854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PTQZ-584</w:t>
            </w:r>
          </w:p>
        </w:tc>
        <w:tc>
          <w:tcPr>
            <w:tcW w:w="2227" w:type="dxa"/>
            <w:tcBorders>
              <w:tl2br w:val="nil"/>
              <w:tr2bl w:val="nil"/>
            </w:tcBorders>
            <w:shd w:val="clear" w:color="auto" w:fill="auto"/>
            <w:noWrap/>
            <w:vAlign w:val="center"/>
          </w:tcPr>
          <w:p w14:paraId="00A1281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生物安全柜</w:t>
            </w:r>
          </w:p>
        </w:tc>
        <w:tc>
          <w:tcPr>
            <w:tcW w:w="1662" w:type="dxa"/>
            <w:tcBorders>
              <w:tl2br w:val="nil"/>
              <w:tr2bl w:val="nil"/>
            </w:tcBorders>
            <w:shd w:val="clear" w:color="auto" w:fill="auto"/>
            <w:noWrap/>
            <w:vAlign w:val="center"/>
          </w:tcPr>
          <w:p w14:paraId="1D7B83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BSC-1304ⅡA2</w:t>
            </w:r>
          </w:p>
        </w:tc>
        <w:tc>
          <w:tcPr>
            <w:tcW w:w="750" w:type="dxa"/>
            <w:tcBorders>
              <w:tl2br w:val="nil"/>
              <w:tr2bl w:val="nil"/>
            </w:tcBorders>
            <w:shd w:val="clear" w:color="auto" w:fill="auto"/>
            <w:noWrap/>
            <w:vAlign w:val="center"/>
          </w:tcPr>
          <w:p w14:paraId="0405D2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3E27B6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BC6A09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06A173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C43CB4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6596F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F2EB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C9BBE7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245</w:t>
            </w:r>
          </w:p>
        </w:tc>
        <w:tc>
          <w:tcPr>
            <w:tcW w:w="1310" w:type="dxa"/>
            <w:tcBorders>
              <w:tl2br w:val="nil"/>
              <w:tr2bl w:val="nil"/>
            </w:tcBorders>
            <w:shd w:val="clear" w:color="auto" w:fill="auto"/>
            <w:noWrap/>
            <w:vAlign w:val="center"/>
          </w:tcPr>
          <w:p w14:paraId="29A93D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PTQZ-585</w:t>
            </w:r>
          </w:p>
        </w:tc>
        <w:tc>
          <w:tcPr>
            <w:tcW w:w="2227" w:type="dxa"/>
            <w:tcBorders>
              <w:tl2br w:val="nil"/>
              <w:tr2bl w:val="nil"/>
            </w:tcBorders>
            <w:shd w:val="clear" w:color="auto" w:fill="auto"/>
            <w:noWrap/>
            <w:vAlign w:val="center"/>
          </w:tcPr>
          <w:p w14:paraId="3F7331A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北斗定位仪</w:t>
            </w:r>
          </w:p>
        </w:tc>
        <w:tc>
          <w:tcPr>
            <w:tcW w:w="1662" w:type="dxa"/>
            <w:tcBorders>
              <w:tl2br w:val="nil"/>
              <w:tr2bl w:val="nil"/>
            </w:tcBorders>
            <w:shd w:val="clear" w:color="auto" w:fill="auto"/>
            <w:noWrap/>
            <w:vAlign w:val="center"/>
          </w:tcPr>
          <w:p w14:paraId="63D714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A8单北斗</w:t>
            </w:r>
          </w:p>
        </w:tc>
        <w:tc>
          <w:tcPr>
            <w:tcW w:w="750" w:type="dxa"/>
            <w:tcBorders>
              <w:tl2br w:val="nil"/>
              <w:tr2bl w:val="nil"/>
            </w:tcBorders>
            <w:shd w:val="clear" w:color="auto" w:fill="auto"/>
            <w:noWrap/>
            <w:vAlign w:val="center"/>
          </w:tcPr>
          <w:p w14:paraId="2BF925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1A711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DE7196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9625B4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0ECAA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12AD4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EBDF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C56C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246</w:t>
            </w:r>
          </w:p>
        </w:tc>
        <w:tc>
          <w:tcPr>
            <w:tcW w:w="1310" w:type="dxa"/>
            <w:tcBorders>
              <w:tl2br w:val="nil"/>
              <w:tr2bl w:val="nil"/>
            </w:tcBorders>
            <w:shd w:val="clear" w:color="auto" w:fill="auto"/>
            <w:noWrap/>
            <w:vAlign w:val="center"/>
          </w:tcPr>
          <w:p w14:paraId="0E98C4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PTQZ-586</w:t>
            </w:r>
          </w:p>
        </w:tc>
        <w:tc>
          <w:tcPr>
            <w:tcW w:w="2227" w:type="dxa"/>
            <w:tcBorders>
              <w:tl2br w:val="nil"/>
              <w:tr2bl w:val="nil"/>
            </w:tcBorders>
            <w:shd w:val="clear" w:color="auto" w:fill="auto"/>
            <w:noWrap/>
            <w:vAlign w:val="center"/>
          </w:tcPr>
          <w:p w14:paraId="78F0264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北斗定位仪</w:t>
            </w:r>
          </w:p>
        </w:tc>
        <w:tc>
          <w:tcPr>
            <w:tcW w:w="1662" w:type="dxa"/>
            <w:tcBorders>
              <w:tl2br w:val="nil"/>
              <w:tr2bl w:val="nil"/>
            </w:tcBorders>
            <w:shd w:val="clear" w:color="auto" w:fill="auto"/>
            <w:noWrap/>
            <w:vAlign w:val="center"/>
          </w:tcPr>
          <w:p w14:paraId="0C4E0D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A8单北斗</w:t>
            </w:r>
          </w:p>
        </w:tc>
        <w:tc>
          <w:tcPr>
            <w:tcW w:w="750" w:type="dxa"/>
            <w:tcBorders>
              <w:tl2br w:val="nil"/>
              <w:tr2bl w:val="nil"/>
            </w:tcBorders>
            <w:shd w:val="clear" w:color="auto" w:fill="auto"/>
            <w:noWrap/>
            <w:vAlign w:val="center"/>
          </w:tcPr>
          <w:p w14:paraId="24D984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AD499C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2206E1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9D8369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00D92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3B4A74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6B07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21724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247</w:t>
            </w:r>
          </w:p>
        </w:tc>
        <w:tc>
          <w:tcPr>
            <w:tcW w:w="1310" w:type="dxa"/>
            <w:tcBorders>
              <w:tl2br w:val="nil"/>
              <w:tr2bl w:val="nil"/>
            </w:tcBorders>
            <w:shd w:val="clear" w:color="auto" w:fill="auto"/>
            <w:noWrap/>
            <w:vAlign w:val="center"/>
          </w:tcPr>
          <w:p w14:paraId="5597C2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PTQZ-587</w:t>
            </w:r>
          </w:p>
        </w:tc>
        <w:tc>
          <w:tcPr>
            <w:tcW w:w="2227" w:type="dxa"/>
            <w:tcBorders>
              <w:tl2br w:val="nil"/>
              <w:tr2bl w:val="nil"/>
            </w:tcBorders>
            <w:shd w:val="clear" w:color="auto" w:fill="auto"/>
            <w:noWrap/>
            <w:vAlign w:val="center"/>
          </w:tcPr>
          <w:p w14:paraId="1E29F15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马弗炉</w:t>
            </w:r>
          </w:p>
        </w:tc>
        <w:tc>
          <w:tcPr>
            <w:tcW w:w="1662" w:type="dxa"/>
            <w:tcBorders>
              <w:tl2br w:val="nil"/>
              <w:tr2bl w:val="nil"/>
            </w:tcBorders>
            <w:shd w:val="clear" w:color="auto" w:fill="auto"/>
            <w:noWrap/>
            <w:vAlign w:val="center"/>
          </w:tcPr>
          <w:p w14:paraId="581C2E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SX2-4-10NP</w:t>
            </w:r>
          </w:p>
        </w:tc>
        <w:tc>
          <w:tcPr>
            <w:tcW w:w="750" w:type="dxa"/>
            <w:tcBorders>
              <w:tl2br w:val="nil"/>
              <w:tr2bl w:val="nil"/>
            </w:tcBorders>
            <w:shd w:val="clear" w:color="auto" w:fill="auto"/>
            <w:noWrap/>
            <w:vAlign w:val="center"/>
          </w:tcPr>
          <w:p w14:paraId="792CD1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07033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E68CA3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2FE332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FAD196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83865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3FBD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DE559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248</w:t>
            </w:r>
          </w:p>
        </w:tc>
        <w:tc>
          <w:tcPr>
            <w:tcW w:w="1310" w:type="dxa"/>
            <w:tcBorders>
              <w:tl2br w:val="nil"/>
              <w:tr2bl w:val="nil"/>
            </w:tcBorders>
            <w:shd w:val="clear" w:color="auto" w:fill="auto"/>
            <w:noWrap/>
            <w:vAlign w:val="center"/>
          </w:tcPr>
          <w:p w14:paraId="765CE8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PTQZ-588</w:t>
            </w:r>
          </w:p>
        </w:tc>
        <w:tc>
          <w:tcPr>
            <w:tcW w:w="2227" w:type="dxa"/>
            <w:tcBorders>
              <w:tl2br w:val="nil"/>
              <w:tr2bl w:val="nil"/>
            </w:tcBorders>
            <w:shd w:val="clear" w:color="auto" w:fill="auto"/>
            <w:noWrap/>
            <w:vAlign w:val="center"/>
          </w:tcPr>
          <w:p w14:paraId="41BFA6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溶解氧仪</w:t>
            </w:r>
          </w:p>
        </w:tc>
        <w:tc>
          <w:tcPr>
            <w:tcW w:w="1662" w:type="dxa"/>
            <w:tcBorders>
              <w:tl2br w:val="nil"/>
              <w:tr2bl w:val="nil"/>
            </w:tcBorders>
            <w:shd w:val="clear" w:color="auto" w:fill="auto"/>
            <w:noWrap/>
            <w:vAlign w:val="center"/>
          </w:tcPr>
          <w:p w14:paraId="0CA26C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OXI 3310</w:t>
            </w:r>
          </w:p>
        </w:tc>
        <w:tc>
          <w:tcPr>
            <w:tcW w:w="750" w:type="dxa"/>
            <w:tcBorders>
              <w:tl2br w:val="nil"/>
              <w:tr2bl w:val="nil"/>
            </w:tcBorders>
            <w:shd w:val="clear" w:color="auto" w:fill="auto"/>
            <w:noWrap/>
            <w:vAlign w:val="center"/>
          </w:tcPr>
          <w:p w14:paraId="21044FB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AA6FB3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DA3B7C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BC2566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867F40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C80BEE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27A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6ADE5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249</w:t>
            </w:r>
          </w:p>
        </w:tc>
        <w:tc>
          <w:tcPr>
            <w:tcW w:w="1310" w:type="dxa"/>
            <w:tcBorders>
              <w:tl2br w:val="nil"/>
              <w:tr2bl w:val="nil"/>
            </w:tcBorders>
            <w:shd w:val="clear" w:color="auto" w:fill="auto"/>
            <w:noWrap/>
            <w:vAlign w:val="center"/>
          </w:tcPr>
          <w:p w14:paraId="4CED12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0D08815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酸式滴定管</w:t>
            </w:r>
          </w:p>
        </w:tc>
        <w:tc>
          <w:tcPr>
            <w:tcW w:w="1662" w:type="dxa"/>
            <w:tcBorders>
              <w:tl2br w:val="nil"/>
              <w:tr2bl w:val="nil"/>
            </w:tcBorders>
            <w:shd w:val="clear" w:color="auto" w:fill="auto"/>
            <w:noWrap/>
            <w:vAlign w:val="center"/>
          </w:tcPr>
          <w:p w14:paraId="2F300E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6B74D3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8BD401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标准容量偏差</w:t>
            </w:r>
          </w:p>
        </w:tc>
        <w:tc>
          <w:tcPr>
            <w:tcW w:w="1200" w:type="dxa"/>
            <w:tcBorders>
              <w:tl2br w:val="nil"/>
              <w:tr2bl w:val="nil"/>
            </w:tcBorders>
            <w:shd w:val="clear" w:color="auto" w:fill="auto"/>
            <w:vAlign w:val="center"/>
          </w:tcPr>
          <w:p w14:paraId="6C39BC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BDE14A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5918DF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2DA761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B80F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E27F3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250</w:t>
            </w:r>
          </w:p>
        </w:tc>
        <w:tc>
          <w:tcPr>
            <w:tcW w:w="1310" w:type="dxa"/>
            <w:tcBorders>
              <w:tl2br w:val="nil"/>
              <w:tr2bl w:val="nil"/>
            </w:tcBorders>
            <w:shd w:val="clear" w:color="auto" w:fill="auto"/>
            <w:noWrap/>
            <w:vAlign w:val="center"/>
          </w:tcPr>
          <w:p w14:paraId="303528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35A89EA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2AE19F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1mL</w:t>
            </w:r>
          </w:p>
        </w:tc>
        <w:tc>
          <w:tcPr>
            <w:tcW w:w="750" w:type="dxa"/>
            <w:tcBorders>
              <w:tl2br w:val="nil"/>
              <w:tr2bl w:val="nil"/>
            </w:tcBorders>
            <w:shd w:val="clear" w:color="auto" w:fill="auto"/>
            <w:noWrap/>
            <w:vAlign w:val="center"/>
          </w:tcPr>
          <w:p w14:paraId="218F0F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DD82E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C3DDB1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FFFEB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F2A2A1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697333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A0F0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B7CBB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251</w:t>
            </w:r>
          </w:p>
        </w:tc>
        <w:tc>
          <w:tcPr>
            <w:tcW w:w="1310" w:type="dxa"/>
            <w:tcBorders>
              <w:tl2br w:val="nil"/>
              <w:tr2bl w:val="nil"/>
            </w:tcBorders>
            <w:shd w:val="clear" w:color="auto" w:fill="auto"/>
            <w:noWrap/>
            <w:vAlign w:val="center"/>
          </w:tcPr>
          <w:p w14:paraId="37E3FF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40931AB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7C1BCE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100mL</w:t>
            </w:r>
          </w:p>
        </w:tc>
        <w:tc>
          <w:tcPr>
            <w:tcW w:w="750" w:type="dxa"/>
            <w:tcBorders>
              <w:tl2br w:val="nil"/>
              <w:tr2bl w:val="nil"/>
            </w:tcBorders>
            <w:shd w:val="clear" w:color="auto" w:fill="auto"/>
            <w:noWrap/>
            <w:vAlign w:val="center"/>
          </w:tcPr>
          <w:p w14:paraId="2891DB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A9666A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6E7636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41CCD0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ECA14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9E45AA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74C2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86F02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252</w:t>
            </w:r>
          </w:p>
        </w:tc>
        <w:tc>
          <w:tcPr>
            <w:tcW w:w="1310" w:type="dxa"/>
            <w:tcBorders>
              <w:tl2br w:val="nil"/>
              <w:tr2bl w:val="nil"/>
            </w:tcBorders>
            <w:shd w:val="clear" w:color="auto" w:fill="auto"/>
            <w:noWrap/>
            <w:vAlign w:val="center"/>
          </w:tcPr>
          <w:p w14:paraId="2814828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38B2639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6C61AE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50mL</w:t>
            </w:r>
          </w:p>
        </w:tc>
        <w:tc>
          <w:tcPr>
            <w:tcW w:w="750" w:type="dxa"/>
            <w:tcBorders>
              <w:tl2br w:val="nil"/>
              <w:tr2bl w:val="nil"/>
            </w:tcBorders>
            <w:shd w:val="clear" w:color="auto" w:fill="auto"/>
            <w:noWrap/>
            <w:vAlign w:val="center"/>
          </w:tcPr>
          <w:p w14:paraId="2B2E8AB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CCB5D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8BD61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14930E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879918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698F3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1E4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4D9D0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253</w:t>
            </w:r>
          </w:p>
        </w:tc>
        <w:tc>
          <w:tcPr>
            <w:tcW w:w="1310" w:type="dxa"/>
            <w:tcBorders>
              <w:tl2br w:val="nil"/>
              <w:tr2bl w:val="nil"/>
            </w:tcBorders>
            <w:shd w:val="clear" w:color="auto" w:fill="auto"/>
            <w:noWrap/>
            <w:vAlign w:val="center"/>
          </w:tcPr>
          <w:p w14:paraId="5EF65D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78C7B28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28E444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25mL</w:t>
            </w:r>
          </w:p>
        </w:tc>
        <w:tc>
          <w:tcPr>
            <w:tcW w:w="750" w:type="dxa"/>
            <w:tcBorders>
              <w:tl2br w:val="nil"/>
              <w:tr2bl w:val="nil"/>
            </w:tcBorders>
            <w:shd w:val="clear" w:color="auto" w:fill="auto"/>
            <w:noWrap/>
            <w:vAlign w:val="center"/>
          </w:tcPr>
          <w:p w14:paraId="61869B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2CD82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5A364C4">
            <w:pPr>
              <w:snapToGrid w:val="0"/>
              <w:ind w:left="0" w:leftChars="0" w:right="0" w:rightChars="0" w:firstLine="0" w:firstLineChars="0"/>
              <w:jc w:val="center"/>
              <w:rPr>
                <w:rFonts w:hint="eastAsia" w:ascii="Arial" w:hAnsi="宋体" w:eastAsia="宋体" w:cs="宋体"/>
                <w:i w:val="0"/>
                <w:iCs w:val="0"/>
                <w:color w:val="auto"/>
                <w:sz w:val="20"/>
                <w:szCs w:val="24"/>
                <w:u w:val="none"/>
              </w:rPr>
            </w:pPr>
          </w:p>
        </w:tc>
        <w:tc>
          <w:tcPr>
            <w:tcW w:w="1200" w:type="dxa"/>
            <w:tcBorders>
              <w:tl2br w:val="nil"/>
              <w:tr2bl w:val="nil"/>
            </w:tcBorders>
            <w:shd w:val="clear" w:color="auto" w:fill="auto"/>
            <w:noWrap/>
            <w:vAlign w:val="center"/>
          </w:tcPr>
          <w:p w14:paraId="2AB09FF7">
            <w:pPr>
              <w:snapToGrid w:val="0"/>
              <w:ind w:left="0" w:leftChars="0" w:right="0" w:rightChars="0" w:firstLine="0" w:firstLineChars="0"/>
              <w:jc w:val="center"/>
              <w:rPr>
                <w:rFonts w:hint="eastAsia" w:ascii="Arial" w:hAnsi="宋体" w:eastAsia="宋体" w:cs="宋体"/>
                <w:i w:val="0"/>
                <w:iCs w:val="0"/>
                <w:color w:val="auto"/>
                <w:sz w:val="20"/>
                <w:szCs w:val="24"/>
                <w:u w:val="none"/>
              </w:rPr>
            </w:pPr>
          </w:p>
        </w:tc>
        <w:tc>
          <w:tcPr>
            <w:tcW w:w="820" w:type="dxa"/>
            <w:tcBorders>
              <w:tl2br w:val="nil"/>
              <w:tr2bl w:val="nil"/>
            </w:tcBorders>
            <w:shd w:val="clear" w:color="auto" w:fill="auto"/>
            <w:noWrap/>
            <w:vAlign w:val="center"/>
          </w:tcPr>
          <w:p w14:paraId="57F972B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9834C4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29C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CBA87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254</w:t>
            </w:r>
          </w:p>
        </w:tc>
        <w:tc>
          <w:tcPr>
            <w:tcW w:w="1310" w:type="dxa"/>
            <w:tcBorders>
              <w:tl2br w:val="nil"/>
              <w:tr2bl w:val="nil"/>
            </w:tcBorders>
            <w:shd w:val="clear" w:color="auto" w:fill="auto"/>
            <w:noWrap/>
            <w:vAlign w:val="center"/>
          </w:tcPr>
          <w:p w14:paraId="176BD15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0D2EE02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4236563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10mL</w:t>
            </w:r>
          </w:p>
        </w:tc>
        <w:tc>
          <w:tcPr>
            <w:tcW w:w="750" w:type="dxa"/>
            <w:tcBorders>
              <w:tl2br w:val="nil"/>
              <w:tr2bl w:val="nil"/>
            </w:tcBorders>
            <w:shd w:val="clear" w:color="auto" w:fill="auto"/>
            <w:noWrap/>
            <w:vAlign w:val="center"/>
          </w:tcPr>
          <w:p w14:paraId="14044A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738B2B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56C0D3EB">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1200" w:type="dxa"/>
            <w:tcBorders>
              <w:tl2br w:val="nil"/>
              <w:tr2bl w:val="nil"/>
            </w:tcBorders>
            <w:shd w:val="clear" w:color="auto" w:fill="auto"/>
            <w:noWrap/>
            <w:vAlign w:val="center"/>
          </w:tcPr>
          <w:p w14:paraId="3881709A">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820" w:type="dxa"/>
            <w:tcBorders>
              <w:tl2br w:val="nil"/>
              <w:tr2bl w:val="nil"/>
            </w:tcBorders>
            <w:shd w:val="clear" w:color="auto" w:fill="auto"/>
            <w:noWrap/>
            <w:vAlign w:val="center"/>
          </w:tcPr>
          <w:p w14:paraId="056418A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0A1DEC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67B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FEC7F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255</w:t>
            </w:r>
          </w:p>
        </w:tc>
        <w:tc>
          <w:tcPr>
            <w:tcW w:w="1310" w:type="dxa"/>
            <w:tcBorders>
              <w:tl2br w:val="nil"/>
              <w:tr2bl w:val="nil"/>
            </w:tcBorders>
            <w:shd w:val="clear" w:color="auto" w:fill="auto"/>
            <w:noWrap/>
            <w:vAlign w:val="center"/>
          </w:tcPr>
          <w:p w14:paraId="1DDC78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419ECF9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容量瓶</w:t>
            </w:r>
          </w:p>
        </w:tc>
        <w:tc>
          <w:tcPr>
            <w:tcW w:w="1662" w:type="dxa"/>
            <w:tcBorders>
              <w:tl2br w:val="nil"/>
              <w:tr2bl w:val="nil"/>
            </w:tcBorders>
            <w:shd w:val="clear" w:color="auto" w:fill="auto"/>
            <w:noWrap/>
            <w:vAlign w:val="center"/>
          </w:tcPr>
          <w:p w14:paraId="687448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100 250 500 1000mL</w:t>
            </w:r>
            <w:r>
              <w:rPr>
                <w:rFonts w:hint="eastAsia" w:ascii="Arial" w:hAnsi="宋体" w:eastAsia="宋体" w:cs="宋体"/>
                <w:i w:val="0"/>
                <w:iCs w:val="0"/>
                <w:color w:val="auto"/>
                <w:kern w:val="0"/>
                <w:sz w:val="20"/>
                <w:szCs w:val="20"/>
                <w:u w:val="none"/>
                <w:lang w:val="en-US" w:eastAsia="zh-CN" w:bidi="ar"/>
              </w:rPr>
              <w:t>等</w:t>
            </w:r>
          </w:p>
        </w:tc>
        <w:tc>
          <w:tcPr>
            <w:tcW w:w="750" w:type="dxa"/>
            <w:tcBorders>
              <w:tl2br w:val="nil"/>
              <w:tr2bl w:val="nil"/>
            </w:tcBorders>
            <w:shd w:val="clear" w:color="auto" w:fill="auto"/>
            <w:noWrap/>
            <w:vAlign w:val="center"/>
          </w:tcPr>
          <w:p w14:paraId="52F957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7CEAC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1B53D6B4">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1200" w:type="dxa"/>
            <w:tcBorders>
              <w:tl2br w:val="nil"/>
              <w:tr2bl w:val="nil"/>
            </w:tcBorders>
            <w:shd w:val="clear" w:color="auto" w:fill="auto"/>
            <w:noWrap/>
            <w:vAlign w:val="center"/>
          </w:tcPr>
          <w:p w14:paraId="576328EA">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820" w:type="dxa"/>
            <w:tcBorders>
              <w:tl2br w:val="nil"/>
              <w:tr2bl w:val="nil"/>
            </w:tcBorders>
            <w:shd w:val="clear" w:color="auto" w:fill="auto"/>
            <w:noWrap/>
            <w:vAlign w:val="center"/>
          </w:tcPr>
          <w:p w14:paraId="3F56EAE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974F4D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E92D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544BA9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256</w:t>
            </w:r>
          </w:p>
        </w:tc>
        <w:tc>
          <w:tcPr>
            <w:tcW w:w="1310" w:type="dxa"/>
            <w:tcBorders>
              <w:tl2br w:val="nil"/>
              <w:tr2bl w:val="nil"/>
            </w:tcBorders>
            <w:shd w:val="clear" w:color="auto" w:fill="auto"/>
            <w:noWrap/>
            <w:vAlign w:val="center"/>
          </w:tcPr>
          <w:p w14:paraId="49B839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1170E8C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移液管</w:t>
            </w:r>
          </w:p>
        </w:tc>
        <w:tc>
          <w:tcPr>
            <w:tcW w:w="1662" w:type="dxa"/>
            <w:tcBorders>
              <w:tl2br w:val="nil"/>
              <w:tr2bl w:val="nil"/>
            </w:tcBorders>
            <w:shd w:val="clear" w:color="auto" w:fill="auto"/>
            <w:noWrap/>
            <w:vAlign w:val="center"/>
          </w:tcPr>
          <w:p w14:paraId="7BB450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 5 10 25mL</w:t>
            </w:r>
            <w:r>
              <w:rPr>
                <w:rFonts w:hint="eastAsia" w:ascii="Arial" w:hAnsi="宋体" w:eastAsia="宋体" w:cs="宋体"/>
                <w:i w:val="0"/>
                <w:iCs w:val="0"/>
                <w:color w:val="auto"/>
                <w:kern w:val="0"/>
                <w:sz w:val="20"/>
                <w:szCs w:val="20"/>
                <w:u w:val="none"/>
                <w:lang w:val="en-US" w:eastAsia="zh-CN" w:bidi="ar"/>
              </w:rPr>
              <w:t>等</w:t>
            </w:r>
          </w:p>
        </w:tc>
        <w:tc>
          <w:tcPr>
            <w:tcW w:w="750" w:type="dxa"/>
            <w:tcBorders>
              <w:tl2br w:val="nil"/>
              <w:tr2bl w:val="nil"/>
            </w:tcBorders>
            <w:shd w:val="clear" w:color="auto" w:fill="auto"/>
            <w:noWrap/>
            <w:vAlign w:val="center"/>
          </w:tcPr>
          <w:p w14:paraId="31F9DE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FC509E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3277DE50">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1200" w:type="dxa"/>
            <w:tcBorders>
              <w:tl2br w:val="nil"/>
              <w:tr2bl w:val="nil"/>
            </w:tcBorders>
            <w:shd w:val="clear" w:color="auto" w:fill="auto"/>
            <w:noWrap/>
            <w:vAlign w:val="center"/>
          </w:tcPr>
          <w:p w14:paraId="2667B667">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820" w:type="dxa"/>
            <w:tcBorders>
              <w:tl2br w:val="nil"/>
              <w:tr2bl w:val="nil"/>
            </w:tcBorders>
            <w:shd w:val="clear" w:color="auto" w:fill="auto"/>
            <w:noWrap/>
            <w:vAlign w:val="center"/>
          </w:tcPr>
          <w:p w14:paraId="76BE0BA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68B90C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7ADD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4DEC4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257</w:t>
            </w:r>
          </w:p>
        </w:tc>
        <w:tc>
          <w:tcPr>
            <w:tcW w:w="1310" w:type="dxa"/>
            <w:tcBorders>
              <w:tl2br w:val="nil"/>
              <w:tr2bl w:val="nil"/>
            </w:tcBorders>
            <w:shd w:val="clear" w:color="auto" w:fill="auto"/>
            <w:noWrap/>
            <w:vAlign w:val="center"/>
          </w:tcPr>
          <w:p w14:paraId="74DB7C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09249F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超净工作台</w:t>
            </w:r>
          </w:p>
        </w:tc>
        <w:tc>
          <w:tcPr>
            <w:tcW w:w="1662" w:type="dxa"/>
            <w:tcBorders>
              <w:tl2br w:val="nil"/>
              <w:tr2bl w:val="nil"/>
            </w:tcBorders>
            <w:shd w:val="clear" w:color="auto" w:fill="auto"/>
            <w:noWrap/>
            <w:vAlign w:val="center"/>
          </w:tcPr>
          <w:p w14:paraId="43598F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3FA77A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4A073C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8AFCEB1">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88E1DF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09CB1A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C97740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E60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06B6A8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258</w:t>
            </w:r>
          </w:p>
        </w:tc>
        <w:tc>
          <w:tcPr>
            <w:tcW w:w="1310" w:type="dxa"/>
            <w:tcBorders>
              <w:tl2br w:val="nil"/>
              <w:tr2bl w:val="nil"/>
            </w:tcBorders>
            <w:shd w:val="clear" w:color="auto" w:fill="auto"/>
            <w:noWrap/>
            <w:vAlign w:val="center"/>
          </w:tcPr>
          <w:p w14:paraId="4E71B6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1137C3C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4"/>
                <w:u w:val="none"/>
              </w:rPr>
            </w:pPr>
            <w:r>
              <w:rPr>
                <w:rFonts w:hint="eastAsia" w:ascii="Arial" w:hAnsi="宋体" w:eastAsia="宋体" w:cs="宋体"/>
                <w:i w:val="0"/>
                <w:iCs w:val="0"/>
                <w:color w:val="auto"/>
                <w:kern w:val="0"/>
                <w:sz w:val="20"/>
                <w:szCs w:val="24"/>
                <w:u w:val="none"/>
                <w:lang w:val="en-US" w:eastAsia="zh-CN" w:bidi="ar"/>
              </w:rPr>
              <w:t>透明度盘</w:t>
            </w:r>
          </w:p>
        </w:tc>
        <w:tc>
          <w:tcPr>
            <w:tcW w:w="1662" w:type="dxa"/>
            <w:tcBorders>
              <w:tl2br w:val="nil"/>
              <w:tr2bl w:val="nil"/>
            </w:tcBorders>
            <w:shd w:val="clear" w:color="auto" w:fill="auto"/>
            <w:noWrap/>
            <w:vAlign w:val="center"/>
          </w:tcPr>
          <w:p w14:paraId="148457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32B79ED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4"/>
                <w:u w:val="none"/>
              </w:rPr>
            </w:pPr>
            <w:r>
              <w:rPr>
                <w:rFonts w:hint="eastAsia" w:ascii="Arial" w:hAnsi="宋体" w:eastAsia="宋体" w:cs="宋体"/>
                <w:i w:val="0"/>
                <w:iCs w:val="0"/>
                <w:color w:val="auto"/>
                <w:kern w:val="0"/>
                <w:sz w:val="20"/>
                <w:szCs w:val="24"/>
                <w:u w:val="none"/>
                <w:lang w:val="en-US" w:eastAsia="zh-CN" w:bidi="ar"/>
              </w:rPr>
              <w:t>1</w:t>
            </w:r>
          </w:p>
        </w:tc>
        <w:tc>
          <w:tcPr>
            <w:tcW w:w="1486" w:type="dxa"/>
            <w:tcBorders>
              <w:tl2br w:val="nil"/>
              <w:tr2bl w:val="nil"/>
            </w:tcBorders>
            <w:shd w:val="clear" w:color="auto" w:fill="auto"/>
            <w:noWrap/>
            <w:vAlign w:val="center"/>
          </w:tcPr>
          <w:p w14:paraId="1281618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EC93162">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1200" w:type="dxa"/>
            <w:tcBorders>
              <w:tl2br w:val="nil"/>
              <w:tr2bl w:val="nil"/>
            </w:tcBorders>
            <w:shd w:val="clear" w:color="auto" w:fill="auto"/>
            <w:noWrap/>
            <w:vAlign w:val="center"/>
          </w:tcPr>
          <w:p w14:paraId="5779C3A9">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820" w:type="dxa"/>
            <w:tcBorders>
              <w:tl2br w:val="nil"/>
              <w:tr2bl w:val="nil"/>
            </w:tcBorders>
            <w:shd w:val="clear" w:color="auto" w:fill="auto"/>
            <w:noWrap/>
            <w:vAlign w:val="center"/>
          </w:tcPr>
          <w:p w14:paraId="0A3365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5645D8E">
            <w:pPr>
              <w:snapToGrid w:val="0"/>
              <w:ind w:left="0" w:leftChars="0" w:right="0" w:rightChars="0" w:firstLine="0" w:firstLineChars="0"/>
              <w:jc w:val="center"/>
              <w:rPr>
                <w:rFonts w:hint="eastAsia" w:ascii="Arial" w:hAnsi="宋体" w:eastAsia="宋体" w:cs="宋体"/>
                <w:i w:val="0"/>
                <w:iCs w:val="0"/>
                <w:color w:val="auto"/>
                <w:sz w:val="20"/>
                <w:szCs w:val="24"/>
                <w:u w:val="none"/>
              </w:rPr>
            </w:pPr>
          </w:p>
        </w:tc>
      </w:tr>
      <w:tr w14:paraId="2EC84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8132" w:type="dxa"/>
            <w:gridSpan w:val="6"/>
            <w:tcBorders>
              <w:tl2br w:val="nil"/>
              <w:tr2bl w:val="nil"/>
            </w:tcBorders>
            <w:shd w:val="clear" w:color="auto" w:fill="auto"/>
            <w:noWrap/>
            <w:vAlign w:val="center"/>
          </w:tcPr>
          <w:p w14:paraId="50BAA00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b/>
                <w:i w:val="0"/>
                <w:iCs w:val="0"/>
                <w:color w:val="auto"/>
                <w:sz w:val="20"/>
                <w:szCs w:val="24"/>
                <w:u w:val="none"/>
              </w:rPr>
            </w:pPr>
            <w:r>
              <w:rPr>
                <w:rFonts w:hint="eastAsia" w:ascii="Arial" w:hAnsi="宋体" w:eastAsia="宋体" w:cs="宋体"/>
                <w:b/>
                <w:i w:val="0"/>
                <w:iCs w:val="0"/>
                <w:color w:val="auto"/>
                <w:kern w:val="0"/>
                <w:sz w:val="20"/>
                <w:szCs w:val="24"/>
                <w:u w:val="none"/>
                <w:lang w:val="en-US" w:eastAsia="zh-CN" w:bidi="ar"/>
              </w:rPr>
              <w:t>合计金额（含税含运费）</w:t>
            </w:r>
          </w:p>
        </w:tc>
        <w:tc>
          <w:tcPr>
            <w:tcW w:w="1200" w:type="dxa"/>
            <w:tcBorders>
              <w:tl2br w:val="nil"/>
              <w:tr2bl w:val="nil"/>
            </w:tcBorders>
            <w:shd w:val="clear" w:color="auto" w:fill="auto"/>
            <w:noWrap/>
            <w:vAlign w:val="center"/>
          </w:tcPr>
          <w:p w14:paraId="09A9AF83">
            <w:pPr>
              <w:snapToGrid w:val="0"/>
              <w:ind w:left="0" w:leftChars="0" w:right="0" w:rightChars="0" w:firstLine="0" w:firstLineChars="0"/>
              <w:jc w:val="center"/>
              <w:rPr>
                <w:rFonts w:hint="eastAsia" w:ascii="Arial" w:hAnsi="宋体" w:eastAsia="宋体" w:cs="宋体"/>
                <w:b/>
                <w:i w:val="0"/>
                <w:iCs w:val="0"/>
                <w:color w:val="auto"/>
                <w:sz w:val="20"/>
                <w:szCs w:val="28"/>
                <w:u w:val="none"/>
              </w:rPr>
            </w:pPr>
          </w:p>
        </w:tc>
        <w:tc>
          <w:tcPr>
            <w:tcW w:w="1200" w:type="dxa"/>
            <w:tcBorders>
              <w:tl2br w:val="nil"/>
              <w:tr2bl w:val="nil"/>
            </w:tcBorders>
            <w:shd w:val="clear" w:color="auto" w:fill="auto"/>
            <w:noWrap/>
            <w:vAlign w:val="center"/>
          </w:tcPr>
          <w:p w14:paraId="3760B6DA">
            <w:pPr>
              <w:snapToGrid w:val="0"/>
              <w:ind w:left="0" w:leftChars="0" w:right="0" w:rightChars="0" w:firstLine="0" w:firstLineChars="0"/>
              <w:jc w:val="center"/>
              <w:rPr>
                <w:rFonts w:hint="eastAsia" w:ascii="Arial" w:hAnsi="宋体" w:eastAsia="宋体" w:cs="宋体"/>
                <w:b/>
                <w:i w:val="0"/>
                <w:iCs w:val="0"/>
                <w:color w:val="auto"/>
                <w:sz w:val="20"/>
                <w:szCs w:val="28"/>
                <w:u w:val="none"/>
              </w:rPr>
            </w:pPr>
          </w:p>
        </w:tc>
        <w:tc>
          <w:tcPr>
            <w:tcW w:w="820" w:type="dxa"/>
            <w:tcBorders>
              <w:tl2br w:val="nil"/>
              <w:tr2bl w:val="nil"/>
            </w:tcBorders>
            <w:shd w:val="clear" w:color="auto" w:fill="auto"/>
            <w:noWrap/>
            <w:vAlign w:val="center"/>
          </w:tcPr>
          <w:p w14:paraId="0DED99D9">
            <w:pPr>
              <w:snapToGrid w:val="0"/>
              <w:ind w:left="0" w:leftChars="0" w:right="0" w:rightChars="0" w:firstLine="0" w:firstLineChars="0"/>
              <w:jc w:val="center"/>
              <w:rPr>
                <w:rFonts w:hint="eastAsia" w:ascii="Arial" w:hAnsi="宋体" w:eastAsia="宋体" w:cs="宋体"/>
                <w:b/>
                <w:i w:val="0"/>
                <w:iCs w:val="0"/>
                <w:color w:val="auto"/>
                <w:sz w:val="20"/>
                <w:szCs w:val="24"/>
                <w:u w:val="none"/>
              </w:rPr>
            </w:pPr>
          </w:p>
        </w:tc>
        <w:tc>
          <w:tcPr>
            <w:tcW w:w="2906" w:type="dxa"/>
            <w:tcBorders>
              <w:tl2br w:val="nil"/>
              <w:tr2bl w:val="nil"/>
            </w:tcBorders>
            <w:shd w:val="clear" w:color="auto" w:fill="auto"/>
            <w:noWrap/>
            <w:vAlign w:val="center"/>
          </w:tcPr>
          <w:p w14:paraId="3950654C">
            <w:pPr>
              <w:snapToGrid w:val="0"/>
              <w:ind w:left="0" w:leftChars="0" w:right="0" w:rightChars="0" w:firstLine="0" w:firstLineChars="0"/>
              <w:jc w:val="center"/>
              <w:rPr>
                <w:rFonts w:hint="eastAsia" w:ascii="Arial" w:hAnsi="宋体" w:eastAsia="宋体" w:cs="宋体"/>
                <w:b/>
                <w:i w:val="0"/>
                <w:iCs w:val="0"/>
                <w:color w:val="auto"/>
                <w:sz w:val="20"/>
                <w:szCs w:val="24"/>
                <w:u w:val="none"/>
              </w:rPr>
            </w:pPr>
          </w:p>
        </w:tc>
      </w:tr>
      <w:tr w14:paraId="4748E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9332" w:type="dxa"/>
            <w:gridSpan w:val="7"/>
            <w:tcBorders>
              <w:tl2br w:val="nil"/>
              <w:tr2bl w:val="nil"/>
            </w:tcBorders>
            <w:shd w:val="clear" w:color="auto" w:fill="auto"/>
            <w:noWrap/>
            <w:vAlign w:val="center"/>
          </w:tcPr>
          <w:p w14:paraId="5D079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服务方式默认自检，外送机构参考：福建省计量科学研究院</w:t>
            </w:r>
            <w:r>
              <w:rPr>
                <w:rFonts w:hint="eastAsia" w:ascii="宋体" w:hAnsi="宋体" w:cs="宋体"/>
                <w:i w:val="0"/>
                <w:iCs w:val="0"/>
                <w:color w:val="auto"/>
                <w:kern w:val="0"/>
                <w:sz w:val="24"/>
                <w:szCs w:val="24"/>
                <w:u w:val="none"/>
                <w:lang w:val="en-US" w:eastAsia="zh-CN" w:bidi="ar"/>
              </w:rPr>
              <w:t>等</w:t>
            </w:r>
            <w:r>
              <w:rPr>
                <w:rFonts w:hint="eastAsia" w:ascii="宋体" w:hAnsi="宋体" w:eastAsia="宋体" w:cs="宋体"/>
                <w:i w:val="0"/>
                <w:iCs w:val="0"/>
                <w:color w:val="auto"/>
                <w:kern w:val="0"/>
                <w:sz w:val="24"/>
                <w:szCs w:val="24"/>
                <w:u w:val="none"/>
                <w:lang w:val="en-US" w:eastAsia="zh-CN" w:bidi="ar"/>
              </w:rPr>
              <w:t>。</w:t>
            </w:r>
          </w:p>
        </w:tc>
        <w:tc>
          <w:tcPr>
            <w:tcW w:w="1200" w:type="dxa"/>
            <w:tcBorders>
              <w:tl2br w:val="nil"/>
              <w:tr2bl w:val="nil"/>
            </w:tcBorders>
            <w:shd w:val="clear" w:color="auto" w:fill="auto"/>
            <w:noWrap/>
            <w:vAlign w:val="center"/>
          </w:tcPr>
          <w:p w14:paraId="661F57CA">
            <w:pPr>
              <w:snapToGrid w:val="0"/>
              <w:ind w:left="0" w:leftChars="0" w:right="0" w:rightChars="0" w:firstLine="0" w:firstLineChars="0"/>
              <w:jc w:val="center"/>
              <w:rPr>
                <w:rFonts w:hint="eastAsia" w:ascii="宋体" w:hAnsi="宋体" w:eastAsia="宋体" w:cs="宋体"/>
                <w:i w:val="0"/>
                <w:iCs w:val="0"/>
                <w:color w:val="auto"/>
                <w:sz w:val="28"/>
                <w:szCs w:val="28"/>
                <w:u w:val="none"/>
              </w:rPr>
            </w:pPr>
          </w:p>
        </w:tc>
        <w:tc>
          <w:tcPr>
            <w:tcW w:w="820" w:type="dxa"/>
            <w:tcBorders>
              <w:tl2br w:val="nil"/>
              <w:tr2bl w:val="nil"/>
            </w:tcBorders>
            <w:shd w:val="clear" w:color="auto" w:fill="auto"/>
            <w:noWrap/>
            <w:vAlign w:val="center"/>
          </w:tcPr>
          <w:p w14:paraId="2532006F">
            <w:pPr>
              <w:snapToGrid w:val="0"/>
              <w:ind w:left="0" w:leftChars="0" w:right="0" w:rightChars="0" w:firstLine="0" w:firstLineChars="0"/>
              <w:jc w:val="center"/>
              <w:rPr>
                <w:rFonts w:hint="eastAsia" w:ascii="宋体" w:hAnsi="宋体" w:eastAsia="宋体" w:cs="宋体"/>
                <w:i w:val="0"/>
                <w:iCs w:val="0"/>
                <w:color w:val="auto"/>
                <w:sz w:val="24"/>
                <w:szCs w:val="24"/>
                <w:u w:val="none"/>
              </w:rPr>
            </w:pPr>
          </w:p>
        </w:tc>
        <w:tc>
          <w:tcPr>
            <w:tcW w:w="2906" w:type="dxa"/>
            <w:tcBorders>
              <w:tl2br w:val="nil"/>
              <w:tr2bl w:val="nil"/>
            </w:tcBorders>
            <w:shd w:val="clear" w:color="auto" w:fill="auto"/>
            <w:noWrap/>
            <w:vAlign w:val="center"/>
          </w:tcPr>
          <w:p w14:paraId="300EA3F7">
            <w:pPr>
              <w:snapToGrid w:val="0"/>
              <w:ind w:left="0" w:leftChars="0" w:right="0" w:rightChars="0" w:firstLine="0" w:firstLineChars="0"/>
              <w:jc w:val="center"/>
              <w:rPr>
                <w:rFonts w:hint="eastAsia" w:ascii="宋体" w:hAnsi="宋体" w:eastAsia="宋体" w:cs="宋体"/>
                <w:i w:val="0"/>
                <w:iCs w:val="0"/>
                <w:color w:val="auto"/>
                <w:sz w:val="24"/>
                <w:szCs w:val="24"/>
                <w:u w:val="none"/>
              </w:rPr>
            </w:pPr>
          </w:p>
        </w:tc>
      </w:tr>
    </w:tbl>
    <w:p w14:paraId="69179371">
      <w:pPr>
        <w:rPr>
          <w:rFonts w:hint="eastAsia" w:ascii="宋体" w:hAnsi="宋体" w:eastAsia="宋体"/>
          <w:color w:val="auto"/>
          <w:sz w:val="24"/>
          <w:lang w:val="en-US" w:eastAsia="zh-CN"/>
        </w:rPr>
        <w:sectPr>
          <w:pgSz w:w="16839" w:h="11907"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color w:val="auto"/>
          <w:sz w:val="24"/>
        </w:rPr>
        <w:t xml:space="preserve">        </w:t>
      </w:r>
    </w:p>
    <w:p w14:paraId="1DCCE950">
      <w:pPr>
        <w:spacing w:line="0" w:lineRule="atLeast"/>
        <w:jc w:val="left"/>
        <w:outlineLvl w:val="4"/>
        <w:rPr>
          <w:rFonts w:hint="eastAsia" w:ascii="宋体" w:eastAsia="宋体"/>
          <w:color w:val="auto"/>
          <w:sz w:val="32"/>
          <w:szCs w:val="20"/>
          <w:lang w:eastAsia="zh-CN"/>
        </w:rPr>
      </w:pPr>
      <w:bookmarkStart w:id="7" w:name="_Toc64885138"/>
      <w:r>
        <w:rPr>
          <w:rFonts w:hint="eastAsia" w:ascii="宋体"/>
          <w:color w:val="auto"/>
          <w:sz w:val="32"/>
          <w:szCs w:val="20"/>
        </w:rPr>
        <w:t>附件3</w:t>
      </w:r>
      <w:bookmarkEnd w:id="7"/>
      <w:r>
        <w:rPr>
          <w:rFonts w:hint="eastAsia" w:ascii="宋体"/>
          <w:color w:val="auto"/>
          <w:sz w:val="32"/>
          <w:szCs w:val="20"/>
        </w:rPr>
        <w:t xml:space="preserve">        </w:t>
      </w:r>
    </w:p>
    <w:p w14:paraId="355717FB">
      <w:pPr>
        <w:jc w:val="center"/>
        <w:rPr>
          <w:b/>
          <w:color w:val="auto"/>
          <w:sz w:val="36"/>
          <w:szCs w:val="36"/>
        </w:rPr>
      </w:pPr>
      <w:bookmarkStart w:id="8" w:name="_Toc64885142"/>
      <w:r>
        <w:rPr>
          <w:rFonts w:hint="eastAsia"/>
          <w:b/>
          <w:color w:val="auto"/>
          <w:sz w:val="36"/>
          <w:szCs w:val="36"/>
        </w:rPr>
        <w:t>报价人的资格证明文件</w:t>
      </w:r>
      <w:bookmarkEnd w:id="8"/>
    </w:p>
    <w:p w14:paraId="12707AE3">
      <w:pPr>
        <w:pStyle w:val="12"/>
        <w:widowControl/>
        <w:shd w:val="clear" w:color="auto" w:fill="FFFFFF"/>
        <w:spacing w:line="540" w:lineRule="atLeast"/>
        <w:jc w:val="center"/>
        <w:rPr>
          <w:rFonts w:ascii="宋体"/>
          <w:color w:val="auto"/>
          <w:sz w:val="28"/>
          <w:szCs w:val="20"/>
        </w:rPr>
      </w:pPr>
      <w:bookmarkStart w:id="9" w:name="_Toc64885148"/>
      <w:r>
        <w:rPr>
          <w:rFonts w:hint="eastAsia" w:ascii="宋体"/>
          <w:b/>
          <w:color w:val="auto"/>
          <w:sz w:val="36"/>
          <w:szCs w:val="20"/>
        </w:rPr>
        <w:t>（资格证明文件名称</w:t>
      </w:r>
      <w:r>
        <w:rPr>
          <w:rFonts w:hint="eastAsia"/>
          <w:b/>
          <w:color w:val="auto"/>
          <w:sz w:val="36"/>
          <w:szCs w:val="20"/>
          <w:lang w:eastAsia="zh-CN"/>
        </w:rPr>
        <w:t>）</w:t>
      </w:r>
      <w:bookmarkEnd w:id="9"/>
    </w:p>
    <w:p w14:paraId="5EC10457">
      <w:pPr>
        <w:spacing w:line="380" w:lineRule="exact"/>
        <w:rPr>
          <w:rFonts w:ascii="宋体"/>
          <w:color w:val="auto"/>
          <w:sz w:val="24"/>
        </w:rPr>
      </w:pPr>
      <w:r>
        <w:rPr>
          <w:rFonts w:hint="eastAsia" w:ascii="宋体"/>
          <w:color w:val="auto"/>
          <w:sz w:val="24"/>
        </w:rPr>
        <w:t>福建省</w:t>
      </w:r>
      <w:r>
        <w:rPr>
          <w:rFonts w:hint="eastAsia" w:ascii="宋体"/>
          <w:color w:val="auto"/>
          <w:sz w:val="24"/>
          <w:lang w:val="en-US" w:eastAsia="zh-CN"/>
        </w:rPr>
        <w:t>平潭环境监测中心</w:t>
      </w:r>
      <w:r>
        <w:rPr>
          <w:rFonts w:hint="eastAsia" w:ascii="宋体"/>
          <w:color w:val="auto"/>
          <w:sz w:val="24"/>
        </w:rPr>
        <w:t>站：</w:t>
      </w:r>
    </w:p>
    <w:p w14:paraId="4A3958D9">
      <w:pPr>
        <w:spacing w:line="360" w:lineRule="auto"/>
        <w:ind w:firstLine="552"/>
        <w:rPr>
          <w:rFonts w:ascii="宋体"/>
          <w:color w:val="auto"/>
          <w:sz w:val="24"/>
        </w:rPr>
      </w:pPr>
      <w:r>
        <w:rPr>
          <w:rFonts w:hint="eastAsia" w:ascii="宋体"/>
          <w:color w:val="auto"/>
          <w:sz w:val="24"/>
        </w:rPr>
        <w:t>现附上我方</w:t>
      </w:r>
      <w:r>
        <w:rPr>
          <w:rFonts w:hint="eastAsia" w:ascii="宋体"/>
          <w:color w:val="auto"/>
          <w:sz w:val="24"/>
          <w:lang w:eastAsia="zh-CN"/>
        </w:rPr>
        <w:t>（</w:t>
      </w:r>
      <w:r>
        <w:rPr>
          <w:rFonts w:hint="eastAsia" w:ascii="宋体"/>
          <w:color w:val="auto"/>
          <w:sz w:val="24"/>
        </w:rPr>
        <w:t>资格证明文件名称</w:t>
      </w:r>
      <w:r>
        <w:rPr>
          <w:rFonts w:hint="eastAsia" w:ascii="宋体"/>
          <w:color w:val="auto"/>
          <w:sz w:val="24"/>
          <w:lang w:eastAsia="zh-CN"/>
        </w:rPr>
        <w:t>）</w:t>
      </w:r>
      <w:r>
        <w:rPr>
          <w:rFonts w:hint="eastAsia" w:ascii="宋体"/>
          <w:color w:val="auto"/>
          <w:sz w:val="24"/>
        </w:rPr>
        <w:t>复印件，上述执照真实有效。</w:t>
      </w:r>
    </w:p>
    <w:p w14:paraId="00645D00">
      <w:pPr>
        <w:spacing w:line="360" w:lineRule="auto"/>
        <w:ind w:firstLine="552"/>
        <w:rPr>
          <w:rFonts w:ascii="宋体"/>
          <w:color w:val="auto"/>
          <w:sz w:val="24"/>
        </w:rPr>
      </w:pPr>
    </w:p>
    <w:p w14:paraId="524153FF">
      <w:pPr>
        <w:spacing w:line="360" w:lineRule="auto"/>
        <w:rPr>
          <w:rFonts w:hint="eastAsia" w:ascii="宋体"/>
          <w:color w:val="auto"/>
          <w:sz w:val="24"/>
        </w:rPr>
      </w:pPr>
      <w:r>
        <w:rPr>
          <w:rFonts w:hint="eastAsia" w:ascii="宋体"/>
          <w:color w:val="auto"/>
          <w:sz w:val="24"/>
        </w:rPr>
        <w:t>（注：</w:t>
      </w:r>
      <w:r>
        <w:rPr>
          <w:rFonts w:hint="eastAsia" w:ascii="宋体"/>
          <w:color w:val="auto"/>
          <w:sz w:val="24"/>
          <w:lang w:val="en-US" w:eastAsia="zh-CN"/>
        </w:rPr>
        <w:t>1.材料须</w:t>
      </w:r>
      <w:r>
        <w:rPr>
          <w:rFonts w:hint="eastAsia" w:ascii="宋体"/>
          <w:b/>
          <w:color w:val="auto"/>
          <w:sz w:val="24"/>
        </w:rPr>
        <w:t>加盖公章</w:t>
      </w:r>
      <w:r>
        <w:rPr>
          <w:rFonts w:hint="eastAsia" w:ascii="宋体"/>
          <w:color w:val="auto"/>
          <w:sz w:val="24"/>
        </w:rPr>
        <w:t>。</w:t>
      </w:r>
    </w:p>
    <w:p w14:paraId="17AF7363">
      <w:pPr>
        <w:spacing w:line="360" w:lineRule="auto"/>
        <w:ind w:firstLine="720" w:firstLineChars="300"/>
        <w:rPr>
          <w:rFonts w:hint="eastAsia" w:ascii="宋体"/>
          <w:color w:val="auto"/>
          <w:sz w:val="24"/>
          <w:lang w:val="en-US" w:eastAsia="zh-CN"/>
        </w:rPr>
      </w:pPr>
      <w:r>
        <w:rPr>
          <w:rFonts w:hint="eastAsia" w:ascii="宋体"/>
          <w:color w:val="auto"/>
          <w:sz w:val="24"/>
          <w:lang w:val="en-US" w:eastAsia="zh-CN"/>
        </w:rPr>
        <w:t>2.资质证明文件包括：</w:t>
      </w:r>
      <w:r>
        <w:rPr>
          <w:rFonts w:hint="eastAsia" w:ascii="宋体" w:hAnsi="宋体"/>
          <w:b w:val="0"/>
          <w:bCs w:val="0"/>
          <w:color w:val="auto"/>
          <w:sz w:val="24"/>
          <w:szCs w:val="24"/>
        </w:rPr>
        <w:t>营业执照</w:t>
      </w:r>
      <w:r>
        <w:rPr>
          <w:rFonts w:hint="eastAsia" w:ascii="宋体" w:hAnsi="宋体"/>
          <w:b w:val="0"/>
          <w:bCs w:val="0"/>
          <w:color w:val="auto"/>
          <w:sz w:val="24"/>
          <w:szCs w:val="24"/>
          <w:lang w:val="en-US" w:eastAsia="zh-CN"/>
        </w:rPr>
        <w:t>复印件、CMA证书复印件、CNAS实验室认可证书、自检服务资质证明材料、</w:t>
      </w:r>
      <w:r>
        <w:rPr>
          <w:rFonts w:hint="default" w:eastAsia="宋体"/>
          <w:color w:val="auto"/>
          <w:sz w:val="24"/>
          <w:szCs w:val="24"/>
          <w:lang w:val="en-US" w:eastAsia="zh-CN"/>
        </w:rPr>
        <w:t>近三年内在经营活动中没有重大违法记录</w:t>
      </w:r>
      <w:r>
        <w:rPr>
          <w:rFonts w:hint="eastAsia"/>
          <w:color w:val="auto"/>
          <w:sz w:val="24"/>
          <w:szCs w:val="24"/>
          <w:lang w:val="en-US" w:eastAsia="zh-CN"/>
        </w:rPr>
        <w:t>和</w:t>
      </w:r>
      <w:r>
        <w:rPr>
          <w:rFonts w:hint="default" w:eastAsia="宋体"/>
          <w:color w:val="auto"/>
          <w:sz w:val="24"/>
          <w:szCs w:val="24"/>
          <w:lang w:val="en-US" w:eastAsia="zh-CN"/>
        </w:rPr>
        <w:t>无行贿犯罪记录</w:t>
      </w:r>
      <w:r>
        <w:rPr>
          <w:rFonts w:hint="eastAsia"/>
          <w:color w:val="auto"/>
          <w:sz w:val="24"/>
          <w:szCs w:val="24"/>
          <w:lang w:val="en-US" w:eastAsia="zh-CN"/>
        </w:rPr>
        <w:t>书面声明</w:t>
      </w:r>
      <w:r>
        <w:rPr>
          <w:rFonts w:hint="eastAsia" w:ascii="宋体"/>
          <w:b w:val="0"/>
          <w:bCs w:val="0"/>
          <w:color w:val="auto"/>
          <w:sz w:val="24"/>
          <w:lang w:val="en-US" w:eastAsia="zh-CN"/>
        </w:rPr>
        <w:t>等</w:t>
      </w:r>
      <w:r>
        <w:rPr>
          <w:rFonts w:hint="eastAsia" w:ascii="宋体"/>
          <w:color w:val="auto"/>
          <w:sz w:val="24"/>
          <w:lang w:val="en-US" w:eastAsia="zh-CN"/>
        </w:rPr>
        <w:t>）</w:t>
      </w:r>
    </w:p>
    <w:p w14:paraId="798B968E">
      <w:pPr>
        <w:spacing w:line="360" w:lineRule="auto"/>
        <w:rPr>
          <w:rFonts w:ascii="宋体"/>
          <w:color w:val="auto"/>
          <w:sz w:val="24"/>
        </w:rPr>
      </w:pPr>
    </w:p>
    <w:p w14:paraId="04FBD201">
      <w:pPr>
        <w:spacing w:line="380" w:lineRule="exact"/>
        <w:rPr>
          <w:rFonts w:ascii="宋体"/>
          <w:color w:val="auto"/>
          <w:sz w:val="24"/>
        </w:rPr>
      </w:pPr>
    </w:p>
    <w:p w14:paraId="6C581C73">
      <w:pPr>
        <w:spacing w:line="380" w:lineRule="exact"/>
        <w:rPr>
          <w:rFonts w:ascii="宋体"/>
          <w:color w:val="auto"/>
          <w:sz w:val="24"/>
        </w:rPr>
      </w:pPr>
    </w:p>
    <w:p w14:paraId="460F9B34">
      <w:pPr>
        <w:spacing w:line="380" w:lineRule="exact"/>
        <w:rPr>
          <w:rFonts w:ascii="宋体"/>
          <w:color w:val="auto"/>
          <w:sz w:val="24"/>
        </w:rPr>
      </w:pPr>
    </w:p>
    <w:p w14:paraId="284FACEF">
      <w:pPr>
        <w:spacing w:line="380" w:lineRule="exact"/>
        <w:rPr>
          <w:rFonts w:ascii="宋体"/>
          <w:color w:val="auto"/>
          <w:sz w:val="24"/>
        </w:rPr>
      </w:pPr>
    </w:p>
    <w:p w14:paraId="2E8765DC">
      <w:pPr>
        <w:spacing w:line="380" w:lineRule="exact"/>
        <w:rPr>
          <w:rFonts w:ascii="宋体"/>
          <w:color w:val="auto"/>
          <w:sz w:val="24"/>
        </w:rPr>
      </w:pPr>
    </w:p>
    <w:p w14:paraId="28B97B70">
      <w:pPr>
        <w:spacing w:line="380" w:lineRule="exact"/>
        <w:rPr>
          <w:rFonts w:ascii="宋体"/>
          <w:color w:val="auto"/>
          <w:sz w:val="24"/>
        </w:rPr>
      </w:pPr>
    </w:p>
    <w:p w14:paraId="44EF2FED">
      <w:pPr>
        <w:spacing w:line="380" w:lineRule="exact"/>
        <w:rPr>
          <w:rFonts w:ascii="宋体"/>
          <w:color w:val="auto"/>
          <w:sz w:val="24"/>
        </w:rPr>
      </w:pPr>
    </w:p>
    <w:p w14:paraId="70DA57DA">
      <w:pPr>
        <w:spacing w:line="380" w:lineRule="exact"/>
        <w:rPr>
          <w:rFonts w:ascii="宋体"/>
          <w:color w:val="auto"/>
          <w:sz w:val="24"/>
        </w:rPr>
      </w:pPr>
    </w:p>
    <w:p w14:paraId="14C22474">
      <w:pPr>
        <w:spacing w:line="380" w:lineRule="exact"/>
        <w:rPr>
          <w:rFonts w:ascii="宋体"/>
          <w:color w:val="auto"/>
          <w:sz w:val="24"/>
        </w:rPr>
      </w:pPr>
    </w:p>
    <w:p w14:paraId="7B227F15">
      <w:pPr>
        <w:spacing w:line="380" w:lineRule="exact"/>
        <w:rPr>
          <w:rFonts w:ascii="宋体"/>
          <w:color w:val="auto"/>
          <w:sz w:val="24"/>
        </w:rPr>
      </w:pPr>
    </w:p>
    <w:p w14:paraId="58B666AB">
      <w:pPr>
        <w:spacing w:line="380" w:lineRule="exact"/>
        <w:rPr>
          <w:rFonts w:ascii="宋体"/>
          <w:color w:val="auto"/>
          <w:sz w:val="24"/>
        </w:rPr>
      </w:pPr>
    </w:p>
    <w:p w14:paraId="477E2D96">
      <w:pPr>
        <w:spacing w:line="380" w:lineRule="exact"/>
        <w:rPr>
          <w:rFonts w:ascii="宋体"/>
          <w:color w:val="auto"/>
          <w:sz w:val="24"/>
        </w:rPr>
      </w:pPr>
    </w:p>
    <w:p w14:paraId="2856ABAB">
      <w:pPr>
        <w:spacing w:line="380" w:lineRule="exact"/>
        <w:rPr>
          <w:rFonts w:ascii="宋体"/>
          <w:color w:val="auto"/>
          <w:sz w:val="24"/>
        </w:rPr>
      </w:pPr>
    </w:p>
    <w:p w14:paraId="4F187EDE">
      <w:pPr>
        <w:spacing w:line="380" w:lineRule="exact"/>
        <w:rPr>
          <w:rFonts w:ascii="宋体"/>
          <w:color w:val="auto"/>
          <w:sz w:val="24"/>
        </w:rPr>
      </w:pPr>
    </w:p>
    <w:p w14:paraId="10C72AAA">
      <w:pPr>
        <w:spacing w:line="380" w:lineRule="exact"/>
        <w:rPr>
          <w:rFonts w:ascii="宋体"/>
          <w:color w:val="auto"/>
          <w:sz w:val="24"/>
        </w:rPr>
      </w:pPr>
    </w:p>
    <w:p w14:paraId="3F02C7EA">
      <w:pPr>
        <w:spacing w:line="380" w:lineRule="exact"/>
        <w:rPr>
          <w:rFonts w:ascii="宋体"/>
          <w:color w:val="auto"/>
          <w:sz w:val="24"/>
        </w:rPr>
      </w:pPr>
    </w:p>
    <w:p w14:paraId="0F0B0A1E">
      <w:pPr>
        <w:spacing w:line="360" w:lineRule="auto"/>
        <w:rPr>
          <w:rFonts w:ascii="宋体"/>
          <w:color w:val="auto"/>
          <w:sz w:val="24"/>
        </w:rPr>
      </w:pPr>
    </w:p>
    <w:p w14:paraId="43C11000">
      <w:pPr>
        <w:spacing w:line="360" w:lineRule="auto"/>
        <w:rPr>
          <w:rFonts w:ascii="宋体"/>
          <w:color w:val="auto"/>
          <w:sz w:val="24"/>
        </w:rPr>
      </w:pPr>
      <w:r>
        <w:rPr>
          <w:rFonts w:hint="eastAsia" w:ascii="宋体"/>
          <w:color w:val="auto"/>
          <w:sz w:val="24"/>
        </w:rPr>
        <w:t xml:space="preserve">                             报价人</w:t>
      </w:r>
      <w:r>
        <w:rPr>
          <w:rFonts w:hint="eastAsia" w:ascii="宋体" w:hAnsi="宋体"/>
          <w:color w:val="auto"/>
          <w:sz w:val="24"/>
          <w:lang w:val="en-US" w:eastAsia="zh-CN"/>
        </w:rPr>
        <w:t>公司或单位</w:t>
      </w:r>
      <w:r>
        <w:rPr>
          <w:rFonts w:hint="eastAsia" w:ascii="宋体" w:hAnsi="宋体"/>
          <w:color w:val="auto"/>
          <w:sz w:val="24"/>
        </w:rPr>
        <w:t>名称</w:t>
      </w:r>
      <w:r>
        <w:rPr>
          <w:rFonts w:hint="eastAsia" w:ascii="宋体"/>
          <w:color w:val="auto"/>
          <w:sz w:val="24"/>
        </w:rPr>
        <w:t xml:space="preserve">  </w:t>
      </w:r>
      <w:r>
        <w:rPr>
          <w:rFonts w:hint="eastAsia" w:ascii="宋体"/>
          <w:color w:val="auto"/>
          <w:sz w:val="24"/>
          <w:u w:val="single"/>
        </w:rPr>
        <w:t xml:space="preserve">（全称并加盖公章）：        </w:t>
      </w:r>
    </w:p>
    <w:p w14:paraId="11E4F292">
      <w:pPr>
        <w:spacing w:line="360" w:lineRule="auto"/>
        <w:rPr>
          <w:rFonts w:ascii="宋体"/>
          <w:color w:val="auto"/>
          <w:sz w:val="24"/>
          <w:u w:val="single"/>
        </w:rPr>
      </w:pPr>
      <w:r>
        <w:rPr>
          <w:rFonts w:hint="eastAsia" w:ascii="宋体"/>
          <w:color w:val="auto"/>
          <w:sz w:val="24"/>
        </w:rPr>
        <w:t xml:space="preserve">                             报价人代表（签字）：</w:t>
      </w:r>
      <w:r>
        <w:rPr>
          <w:rFonts w:hint="eastAsia" w:ascii="宋体"/>
          <w:color w:val="auto"/>
          <w:sz w:val="24"/>
          <w:u w:val="single"/>
        </w:rPr>
        <w:t xml:space="preserve">               </w:t>
      </w:r>
    </w:p>
    <w:p w14:paraId="39AEDB1F">
      <w:pPr>
        <w:spacing w:line="360" w:lineRule="auto"/>
        <w:rPr>
          <w:rFonts w:ascii="宋体"/>
          <w:color w:val="auto"/>
          <w:szCs w:val="20"/>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color w:val="auto"/>
          <w:sz w:val="24"/>
        </w:rPr>
        <w:t xml:space="preserve">                             日期：</w:t>
      </w:r>
      <w:r>
        <w:rPr>
          <w:rFonts w:hint="eastAsia" w:ascii="宋体"/>
          <w:color w:val="auto"/>
          <w:sz w:val="24"/>
          <w:u w:val="single"/>
        </w:rPr>
        <w:t xml:space="preserve">                            </w:t>
      </w:r>
    </w:p>
    <w:p w14:paraId="2899FBB2">
      <w:pPr>
        <w:spacing w:line="0" w:lineRule="atLeast"/>
        <w:jc w:val="left"/>
        <w:outlineLvl w:val="4"/>
        <w:rPr>
          <w:rFonts w:hint="eastAsia" w:ascii="宋体" w:eastAsia="宋体"/>
          <w:color w:val="auto"/>
          <w:sz w:val="32"/>
          <w:szCs w:val="20"/>
          <w:lang w:eastAsia="zh-CN"/>
        </w:rPr>
      </w:pPr>
      <w:bookmarkStart w:id="10" w:name="_Toc64885149"/>
      <w:r>
        <w:rPr>
          <w:rFonts w:hint="eastAsia" w:ascii="宋体"/>
          <w:color w:val="auto"/>
          <w:sz w:val="32"/>
          <w:szCs w:val="20"/>
        </w:rPr>
        <w:t>附件</w:t>
      </w:r>
      <w:bookmarkEnd w:id="10"/>
      <w:r>
        <w:rPr>
          <w:rFonts w:hint="eastAsia" w:ascii="宋体"/>
          <w:color w:val="auto"/>
          <w:sz w:val="32"/>
          <w:szCs w:val="20"/>
          <w:lang w:val="en-US" w:eastAsia="zh-CN"/>
        </w:rPr>
        <w:t>4</w:t>
      </w:r>
    </w:p>
    <w:p w14:paraId="7B7C671B">
      <w:pPr>
        <w:jc w:val="center"/>
        <w:rPr>
          <w:rFonts w:hint="eastAsia"/>
          <w:b/>
          <w:color w:val="auto"/>
          <w:sz w:val="36"/>
          <w:szCs w:val="36"/>
          <w:lang w:eastAsia="zh-CN"/>
        </w:rPr>
      </w:pPr>
      <w:r>
        <w:rPr>
          <w:rFonts w:hint="eastAsia"/>
          <w:b/>
          <w:color w:val="auto"/>
          <w:sz w:val="36"/>
          <w:szCs w:val="36"/>
          <w:lang w:eastAsia="zh-CN"/>
        </w:rPr>
        <w:t>完整履行服务</w:t>
      </w:r>
      <w:r>
        <w:rPr>
          <w:rFonts w:hint="eastAsia"/>
          <w:b/>
          <w:color w:val="auto"/>
          <w:sz w:val="36"/>
          <w:szCs w:val="36"/>
          <w:lang w:val="en-US" w:eastAsia="zh-CN"/>
        </w:rPr>
        <w:t>要求</w:t>
      </w:r>
      <w:r>
        <w:rPr>
          <w:rFonts w:hint="eastAsia"/>
          <w:b/>
          <w:color w:val="auto"/>
          <w:sz w:val="36"/>
          <w:szCs w:val="36"/>
          <w:lang w:eastAsia="zh-CN"/>
        </w:rPr>
        <w:t>的承诺函</w:t>
      </w:r>
    </w:p>
    <w:p w14:paraId="1EF4C5D2">
      <w:pPr>
        <w:jc w:val="center"/>
        <w:rPr>
          <w:rFonts w:hint="default" w:eastAsia="宋体"/>
          <w:b/>
          <w:color w:val="auto"/>
          <w:sz w:val="36"/>
          <w:szCs w:val="36"/>
          <w:lang w:val="en-US" w:eastAsia="zh-CN"/>
        </w:rPr>
      </w:pPr>
      <w:r>
        <w:rPr>
          <w:rFonts w:hint="eastAsia"/>
          <w:b/>
          <w:color w:val="auto"/>
          <w:sz w:val="32"/>
          <w:szCs w:val="32"/>
          <w:lang w:eastAsia="zh-CN"/>
        </w:rPr>
        <w:t>（</w:t>
      </w:r>
      <w:r>
        <w:rPr>
          <w:rFonts w:hint="eastAsia"/>
          <w:b/>
          <w:color w:val="auto"/>
          <w:sz w:val="32"/>
          <w:szCs w:val="32"/>
          <w:lang w:val="en-US" w:eastAsia="zh-CN"/>
        </w:rPr>
        <w:t>格式自拟，若有其他材料亦可附后）</w:t>
      </w:r>
    </w:p>
    <w:p w14:paraId="1527821E">
      <w:pPr>
        <w:spacing w:line="360" w:lineRule="auto"/>
        <w:rPr>
          <w:rFonts w:ascii="宋体"/>
          <w:color w:val="auto"/>
          <w:sz w:val="24"/>
          <w:szCs w:val="20"/>
        </w:rPr>
      </w:pPr>
    </w:p>
    <w:p w14:paraId="138E871A">
      <w:pPr>
        <w:spacing w:line="360" w:lineRule="auto"/>
        <w:rPr>
          <w:rFonts w:ascii="宋体"/>
          <w:color w:val="auto"/>
          <w:sz w:val="24"/>
        </w:rPr>
      </w:pPr>
    </w:p>
    <w:p w14:paraId="7677FBE4">
      <w:pPr>
        <w:spacing w:line="360" w:lineRule="auto"/>
        <w:rPr>
          <w:rFonts w:ascii="宋体"/>
          <w:color w:val="auto"/>
          <w:sz w:val="24"/>
        </w:rPr>
      </w:pPr>
    </w:p>
    <w:p w14:paraId="15979B02">
      <w:pPr>
        <w:spacing w:line="360" w:lineRule="auto"/>
        <w:rPr>
          <w:rFonts w:ascii="宋体"/>
          <w:color w:val="auto"/>
          <w:sz w:val="24"/>
        </w:rPr>
      </w:pPr>
    </w:p>
    <w:p w14:paraId="32DD5FB3">
      <w:pPr>
        <w:spacing w:line="360" w:lineRule="auto"/>
        <w:rPr>
          <w:rFonts w:ascii="宋体"/>
          <w:color w:val="auto"/>
          <w:sz w:val="24"/>
        </w:rPr>
      </w:pPr>
    </w:p>
    <w:p w14:paraId="74784CA7">
      <w:pPr>
        <w:spacing w:line="360" w:lineRule="auto"/>
        <w:rPr>
          <w:rFonts w:ascii="宋体"/>
          <w:color w:val="auto"/>
          <w:sz w:val="24"/>
        </w:rPr>
      </w:pPr>
    </w:p>
    <w:p w14:paraId="76A5628D">
      <w:pPr>
        <w:spacing w:line="360" w:lineRule="auto"/>
        <w:rPr>
          <w:rFonts w:ascii="宋体"/>
          <w:color w:val="auto"/>
          <w:sz w:val="24"/>
        </w:rPr>
      </w:pPr>
    </w:p>
    <w:p w14:paraId="7F6E672A">
      <w:pPr>
        <w:spacing w:line="360" w:lineRule="auto"/>
        <w:rPr>
          <w:rFonts w:ascii="宋体"/>
          <w:color w:val="auto"/>
          <w:sz w:val="24"/>
        </w:rPr>
      </w:pPr>
    </w:p>
    <w:p w14:paraId="008D070A">
      <w:pPr>
        <w:spacing w:line="360" w:lineRule="auto"/>
        <w:rPr>
          <w:rFonts w:ascii="宋体"/>
          <w:color w:val="auto"/>
          <w:sz w:val="24"/>
        </w:rPr>
      </w:pPr>
    </w:p>
    <w:p w14:paraId="1F984C2D">
      <w:pPr>
        <w:spacing w:line="360" w:lineRule="auto"/>
        <w:rPr>
          <w:rFonts w:ascii="宋体"/>
          <w:color w:val="auto"/>
          <w:sz w:val="24"/>
        </w:rPr>
      </w:pPr>
    </w:p>
    <w:p w14:paraId="01B99B97">
      <w:pPr>
        <w:spacing w:line="360" w:lineRule="auto"/>
        <w:rPr>
          <w:rFonts w:ascii="宋体"/>
          <w:color w:val="auto"/>
          <w:sz w:val="24"/>
        </w:rPr>
      </w:pPr>
    </w:p>
    <w:p w14:paraId="02FAA2AE">
      <w:pPr>
        <w:spacing w:line="360" w:lineRule="auto"/>
        <w:rPr>
          <w:rFonts w:ascii="宋体"/>
          <w:color w:val="auto"/>
          <w:sz w:val="24"/>
        </w:rPr>
      </w:pPr>
    </w:p>
    <w:p w14:paraId="337454AC">
      <w:pPr>
        <w:spacing w:line="360" w:lineRule="auto"/>
        <w:rPr>
          <w:rFonts w:ascii="宋体"/>
          <w:color w:val="auto"/>
          <w:sz w:val="24"/>
        </w:rPr>
      </w:pPr>
    </w:p>
    <w:p w14:paraId="3F677548">
      <w:pPr>
        <w:spacing w:line="360" w:lineRule="auto"/>
        <w:rPr>
          <w:rFonts w:ascii="宋体"/>
          <w:color w:val="auto"/>
          <w:sz w:val="24"/>
        </w:rPr>
      </w:pPr>
    </w:p>
    <w:p w14:paraId="157E8072">
      <w:pPr>
        <w:spacing w:line="360" w:lineRule="auto"/>
        <w:rPr>
          <w:rFonts w:ascii="宋体"/>
          <w:color w:val="auto"/>
          <w:sz w:val="24"/>
        </w:rPr>
      </w:pPr>
    </w:p>
    <w:p w14:paraId="1B9F1FD8">
      <w:pPr>
        <w:spacing w:line="360" w:lineRule="auto"/>
        <w:rPr>
          <w:rFonts w:ascii="宋体"/>
          <w:color w:val="auto"/>
          <w:sz w:val="24"/>
        </w:rPr>
      </w:pPr>
    </w:p>
    <w:p w14:paraId="2CF1B43A">
      <w:pPr>
        <w:spacing w:line="360" w:lineRule="auto"/>
        <w:rPr>
          <w:rFonts w:ascii="宋体"/>
          <w:color w:val="auto"/>
          <w:sz w:val="24"/>
        </w:rPr>
      </w:pPr>
    </w:p>
    <w:p w14:paraId="7785DD9F">
      <w:pPr>
        <w:spacing w:line="360" w:lineRule="auto"/>
        <w:rPr>
          <w:rFonts w:ascii="宋体"/>
          <w:color w:val="auto"/>
          <w:sz w:val="24"/>
        </w:rPr>
      </w:pPr>
    </w:p>
    <w:p w14:paraId="4A6DC481">
      <w:pPr>
        <w:spacing w:line="360" w:lineRule="auto"/>
        <w:rPr>
          <w:rFonts w:ascii="宋体"/>
          <w:color w:val="auto"/>
          <w:sz w:val="24"/>
        </w:rPr>
      </w:pPr>
    </w:p>
    <w:p w14:paraId="588DD308">
      <w:pPr>
        <w:spacing w:line="360" w:lineRule="auto"/>
        <w:rPr>
          <w:rFonts w:ascii="宋体"/>
          <w:color w:val="auto"/>
          <w:sz w:val="24"/>
        </w:rPr>
      </w:pPr>
    </w:p>
    <w:p w14:paraId="26C07A2D">
      <w:pPr>
        <w:spacing w:line="360" w:lineRule="auto"/>
        <w:rPr>
          <w:rFonts w:ascii="宋体"/>
          <w:color w:val="auto"/>
          <w:sz w:val="24"/>
        </w:rPr>
      </w:pPr>
    </w:p>
    <w:p w14:paraId="43B3FFDE">
      <w:pPr>
        <w:spacing w:line="360" w:lineRule="auto"/>
        <w:rPr>
          <w:rFonts w:ascii="宋体"/>
          <w:color w:val="auto"/>
          <w:sz w:val="24"/>
        </w:rPr>
      </w:pPr>
    </w:p>
    <w:p w14:paraId="2947AA7A">
      <w:pPr>
        <w:spacing w:line="360" w:lineRule="auto"/>
        <w:rPr>
          <w:rFonts w:ascii="宋体"/>
          <w:color w:val="auto"/>
          <w:sz w:val="24"/>
        </w:rPr>
      </w:pPr>
    </w:p>
    <w:p w14:paraId="12CEBC3A">
      <w:pPr>
        <w:spacing w:line="360" w:lineRule="auto"/>
        <w:rPr>
          <w:rFonts w:ascii="宋体"/>
          <w:color w:val="auto"/>
          <w:sz w:val="24"/>
        </w:rPr>
      </w:pPr>
      <w:r>
        <w:rPr>
          <w:rFonts w:hint="eastAsia" w:ascii="宋体"/>
          <w:color w:val="auto"/>
          <w:sz w:val="24"/>
        </w:rPr>
        <w:t xml:space="preserve">                                 报价人代表（签字）：</w:t>
      </w:r>
      <w:r>
        <w:rPr>
          <w:rFonts w:hint="eastAsia" w:ascii="宋体"/>
          <w:color w:val="auto"/>
          <w:sz w:val="24"/>
          <w:u w:val="single"/>
        </w:rPr>
        <w:t xml:space="preserve">                  </w:t>
      </w:r>
    </w:p>
    <w:p w14:paraId="757A2DE6">
      <w:pPr>
        <w:spacing w:line="360" w:lineRule="auto"/>
        <w:ind w:firstLine="4080" w:firstLineChars="1700"/>
        <w:rPr>
          <w:rFonts w:hint="eastAsia"/>
          <w:b/>
          <w:color w:val="auto"/>
          <w:sz w:val="48"/>
          <w:szCs w:val="48"/>
        </w:rPr>
      </w:pPr>
      <w:r>
        <w:rPr>
          <w:rFonts w:hint="eastAsia" w:ascii="宋体" w:hAnsi="宋体"/>
          <w:color w:val="auto"/>
          <w:sz w:val="24"/>
        </w:rPr>
        <w:t>日</w:t>
      </w:r>
      <w:r>
        <w:rPr>
          <w:rFonts w:hint="eastAsia" w:ascii="宋体"/>
          <w:color w:val="auto"/>
          <w:sz w:val="24"/>
        </w:rPr>
        <w:t xml:space="preserve">        </w:t>
      </w:r>
      <w:r>
        <w:rPr>
          <w:rFonts w:hint="eastAsia" w:ascii="宋体" w:hAnsi="宋体"/>
          <w:color w:val="auto"/>
          <w:sz w:val="24"/>
        </w:rPr>
        <w:t>期：</w:t>
      </w:r>
      <w:r>
        <w:rPr>
          <w:rFonts w:hint="eastAsia" w:ascii="宋体"/>
          <w:color w:val="auto"/>
          <w:sz w:val="24"/>
          <w:u w:val="single"/>
        </w:rPr>
        <w:t xml:space="preserve">                      </w:t>
      </w:r>
    </w:p>
    <w:p w14:paraId="42F10BB7">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6F87">
    <w:pPr>
      <w:pStyle w:val="9"/>
      <w:jc w:val="center"/>
      <w:rPr>
        <w:rFonts w:ascii="仿宋_GB2312" w:eastAsia="仿宋_GB2312"/>
        <w:sz w:val="28"/>
        <w:szCs w:val="28"/>
      </w:rPr>
    </w:pPr>
  </w:p>
  <w:p w14:paraId="21DAF4C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4D28">
    <w:pPr>
      <w:pStyle w:val="9"/>
      <w:jc w:val="center"/>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62401">
                          <w:pPr>
                            <w:pStyle w:val="9"/>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F62401">
                    <w:pPr>
                      <w:pStyle w:val="9"/>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txbxContent>
              </v:textbox>
            </v:shape>
          </w:pict>
        </mc:Fallback>
      </mc:AlternateContent>
    </w:r>
  </w:p>
  <w:p w14:paraId="49D77DC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YWFjNGIxOWRiMjE4YTM2NjIzZDU1ZDQ4M2U4NjUifQ=="/>
  </w:docVars>
  <w:rsids>
    <w:rsidRoot w:val="1B476E41"/>
    <w:rsid w:val="03327FC8"/>
    <w:rsid w:val="06165A96"/>
    <w:rsid w:val="0F53360D"/>
    <w:rsid w:val="10AD1B53"/>
    <w:rsid w:val="12F63DBA"/>
    <w:rsid w:val="1AC9700C"/>
    <w:rsid w:val="1B476E41"/>
    <w:rsid w:val="1D2815CA"/>
    <w:rsid w:val="215B7869"/>
    <w:rsid w:val="23751567"/>
    <w:rsid w:val="26A77ABE"/>
    <w:rsid w:val="2A6E7F92"/>
    <w:rsid w:val="2D382F2D"/>
    <w:rsid w:val="31136212"/>
    <w:rsid w:val="38F84926"/>
    <w:rsid w:val="3AF42D57"/>
    <w:rsid w:val="3EEF2EE5"/>
    <w:rsid w:val="3FE148A8"/>
    <w:rsid w:val="400029B3"/>
    <w:rsid w:val="40A84E4B"/>
    <w:rsid w:val="414D2367"/>
    <w:rsid w:val="42E06859"/>
    <w:rsid w:val="48A76174"/>
    <w:rsid w:val="49D541AA"/>
    <w:rsid w:val="4C8D4A13"/>
    <w:rsid w:val="503820D9"/>
    <w:rsid w:val="53345AFF"/>
    <w:rsid w:val="56657A8E"/>
    <w:rsid w:val="598C3104"/>
    <w:rsid w:val="5DC442C4"/>
    <w:rsid w:val="5FC95E8D"/>
    <w:rsid w:val="624A2248"/>
    <w:rsid w:val="65AA68EB"/>
    <w:rsid w:val="65E0759A"/>
    <w:rsid w:val="6DE41D8A"/>
    <w:rsid w:val="6F490CF7"/>
    <w:rsid w:val="7A6865D9"/>
    <w:rsid w:val="7D1B042E"/>
    <w:rsid w:val="7DFD6F9E"/>
    <w:rsid w:val="7F55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pPr>
    <w:rPr>
      <w:rFonts w:ascii="宋体" w:hAnsi="Times New Roman" w:eastAsia="宋体" w:cs="Times New Roman"/>
      <w:sz w:val="21"/>
      <w:szCs w:val="22"/>
      <w:shd w:val="clear" w:color="auto" w:fill="FFFFFF"/>
      <w:lang w:val="en-US" w:eastAsia="zh-CN" w:bidi="ar-SA"/>
    </w:rPr>
  </w:style>
  <w:style w:type="paragraph" w:styleId="7">
    <w:name w:val="Plain Text"/>
    <w:autoRedefine/>
    <w:qFormat/>
    <w:uiPriority w:val="0"/>
    <w:pPr>
      <w:widowControl w:val="0"/>
      <w:jc w:val="both"/>
    </w:pPr>
    <w:rPr>
      <w:rFonts w:ascii="宋体" w:hAnsi="Times New Roman" w:eastAsia="宋体" w:cs="Times New Roman"/>
      <w:kern w:val="2"/>
      <w:sz w:val="21"/>
      <w:lang w:val="en-US" w:eastAsia="zh-CN" w:bidi="ar-SA"/>
    </w:rPr>
  </w:style>
  <w:style w:type="paragraph" w:styleId="8">
    <w:name w:val="Balloon Text"/>
    <w:basedOn w:val="1"/>
    <w:semiHidden/>
    <w:unhideWhenUsed/>
    <w:qFormat/>
    <w:uiPriority w:val="99"/>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autoRedefine/>
    <w:unhideWhenUsed/>
    <w:qFormat/>
    <w:uiPriority w:val="39"/>
    <w:pPr>
      <w:ind w:left="420"/>
    </w:pPr>
    <w:rPr>
      <w:rFonts w:ascii="Calibri" w:hAnsi="Calibri" w:eastAsia="仿宋" w:cs="Arial"/>
      <w:sz w:val="32"/>
      <w:szCs w:val="22"/>
    </w:rPr>
  </w:style>
  <w:style w:type="paragraph" w:styleId="12">
    <w:name w:val="Normal (Web)"/>
    <w:basedOn w:val="1"/>
    <w:autoRedefine/>
    <w:qFormat/>
    <w:uiPriority w:val="0"/>
    <w:pPr>
      <w:widowControl/>
      <w:spacing w:before="100" w:beforeAutospacing="1" w:after="100" w:afterAutospacing="1"/>
      <w:jc w:val="left"/>
    </w:pPr>
    <w:rPr>
      <w:rFonts w:ascii="宋体"/>
      <w:color w:val="000000"/>
      <w:kern w:val="0"/>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autoRedefine/>
    <w:unhideWhenUsed/>
    <w:qFormat/>
    <w:uiPriority w:val="99"/>
    <w:rPr>
      <w:color w:val="0000FF"/>
      <w:u w:val="single"/>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null3"/>
    <w:autoRedefine/>
    <w:hidden/>
    <w:qFormat/>
    <w:uiPriority w:val="0"/>
    <w:rPr>
      <w:rFonts w:hint="eastAsia" w:asciiTheme="minorHAnsi" w:hAnsiTheme="minorHAnsi" w:eastAsiaTheme="minorEastAsia" w:cstheme="minorBidi"/>
      <w:lang w:val="en-US" w:eastAsia="zh-Hans"/>
    </w:rPr>
  </w:style>
  <w:style w:type="character" w:customStyle="1" w:styleId="20">
    <w:name w:val="font121"/>
    <w:basedOn w:val="15"/>
    <w:qFormat/>
    <w:uiPriority w:val="0"/>
    <w:rPr>
      <w:rFonts w:ascii="Calibri" w:hAnsi="Calibri" w:cs="Calibri"/>
      <w:color w:val="000000"/>
      <w:sz w:val="21"/>
      <w:szCs w:val="21"/>
      <w:u w:val="none"/>
    </w:rPr>
  </w:style>
  <w:style w:type="character" w:customStyle="1" w:styleId="21">
    <w:name w:val="font112"/>
    <w:basedOn w:val="15"/>
    <w:qFormat/>
    <w:uiPriority w:val="0"/>
    <w:rPr>
      <w:rFonts w:hint="eastAsia" w:ascii="宋体" w:hAnsi="宋体" w:eastAsia="宋体" w:cs="宋体"/>
      <w:color w:val="000000"/>
      <w:sz w:val="21"/>
      <w:szCs w:val="21"/>
      <w:u w:val="none"/>
    </w:rPr>
  </w:style>
  <w:style w:type="character" w:customStyle="1" w:styleId="22">
    <w:name w:val="font71"/>
    <w:basedOn w:val="15"/>
    <w:qFormat/>
    <w:uiPriority w:val="0"/>
    <w:rPr>
      <w:rFonts w:hint="eastAsia" w:ascii="宋体" w:hAnsi="宋体" w:eastAsia="宋体" w:cs="宋体"/>
      <w:color w:val="000000"/>
      <w:sz w:val="20"/>
      <w:szCs w:val="20"/>
      <w:u w:val="none"/>
    </w:rPr>
  </w:style>
  <w:style w:type="character" w:customStyle="1" w:styleId="23">
    <w:name w:val="font61"/>
    <w:basedOn w:val="15"/>
    <w:qFormat/>
    <w:uiPriority w:val="0"/>
    <w:rPr>
      <w:rFonts w:hint="default" w:ascii="Arial" w:hAnsi="Arial" w:cs="Arial"/>
      <w:color w:val="000000"/>
      <w:sz w:val="20"/>
      <w:szCs w:val="20"/>
      <w:u w:val="none"/>
    </w:rPr>
  </w:style>
  <w:style w:type="character" w:customStyle="1" w:styleId="24">
    <w:name w:val="font101"/>
    <w:basedOn w:val="15"/>
    <w:qFormat/>
    <w:uiPriority w:val="0"/>
    <w:rPr>
      <w:rFonts w:hint="default" w:ascii="Arial" w:hAnsi="Arial" w:cs="Arial"/>
      <w:color w:val="000000"/>
      <w:sz w:val="20"/>
      <w:szCs w:val="20"/>
      <w:u w:val="none"/>
      <w:vertAlign w:val="subscript"/>
    </w:rPr>
  </w:style>
  <w:style w:type="character" w:customStyle="1" w:styleId="25">
    <w:name w:val="font8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3671</Words>
  <Characters>4226</Characters>
  <Lines>0</Lines>
  <Paragraphs>0</Paragraphs>
  <TotalTime>2</TotalTime>
  <ScaleCrop>false</ScaleCrop>
  <LinksUpToDate>false</LinksUpToDate>
  <CharactersWithSpaces>4418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2024-03-15T00:42:00Z</dcterms:created>
  <dc:creator>空格符</dc:creator>
  <cp:lastModifiedBy>彩虹</cp:lastModifiedBy>
  <cp:lastPrinted>2025-01-10T02:53:00Z</cp:lastPrinted>
  <dcterms:modified xsi:type="dcterms:W3CDTF">2026-04-01T07:09:47Z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3771B5E942684636A2FB4D5C14D5FB86_13</vt:lpwstr>
  </property>
  <property fmtid="{D5CDD505-2E9C-101B-9397-08002B2CF9AE}" pid="4" name="KSOTemplateDocerSaveRecord">
    <vt:lpwstr>eyJoZGlkIjoiYTMwYWFjNGIxOWRiMjE4YTM2NjIzZDU1ZDQ4M2U4NjUiLCJ1c2VySWQiOiIzOTgzNDY2MzQifQ==</vt:lpwstr>
  </property>
</Properties>
</file>