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87D" w:rsidRPr="006B0B82" w:rsidRDefault="002B687D">
      <w:pPr>
        <w:pStyle w:val="Heading2"/>
        <w:rPr>
          <w:rFonts w:ascii="方正小标宋简体" w:eastAsia="方正小标宋简体" w:cs="Times New Roman"/>
          <w:color w:val="auto"/>
          <w:sz w:val="44"/>
          <w:szCs w:val="44"/>
        </w:rPr>
      </w:pPr>
      <w:bookmarkStart w:id="0" w:name="_Toc70603989"/>
      <w:r w:rsidRPr="006B0B82">
        <w:rPr>
          <w:rFonts w:ascii="方正小标宋简体" w:eastAsia="方正小标宋简体" w:cs="方正小标宋简体" w:hint="eastAsia"/>
          <w:color w:val="auto"/>
          <w:sz w:val="44"/>
          <w:szCs w:val="44"/>
        </w:rPr>
        <w:t>福建省漳州环境监测中心站</w:t>
      </w:r>
    </w:p>
    <w:p w:rsidR="002B687D" w:rsidRPr="006B0B82" w:rsidRDefault="002B687D">
      <w:pPr>
        <w:pStyle w:val="Heading2"/>
        <w:rPr>
          <w:rFonts w:ascii="方正小标宋简体" w:eastAsia="方正小标宋简体" w:cs="Times New Roman"/>
          <w:color w:val="auto"/>
          <w:sz w:val="44"/>
          <w:szCs w:val="44"/>
        </w:rPr>
      </w:pPr>
      <w:r w:rsidRPr="006B0B82">
        <w:rPr>
          <w:rFonts w:ascii="方正小标宋简体" w:eastAsia="方正小标宋简体" w:cs="方正小标宋简体"/>
          <w:color w:val="auto"/>
          <w:sz w:val="44"/>
          <w:szCs w:val="44"/>
        </w:rPr>
        <w:t>2024-2025</w:t>
      </w:r>
      <w:r w:rsidRPr="006B0B82">
        <w:rPr>
          <w:rFonts w:ascii="方正小标宋简体" w:eastAsia="方正小标宋简体" w:cs="方正小标宋简体" w:hint="eastAsia"/>
          <w:color w:val="auto"/>
          <w:sz w:val="44"/>
          <w:szCs w:val="44"/>
        </w:rPr>
        <w:t>年实验室标准物质合格供应商</w:t>
      </w:r>
    </w:p>
    <w:p w:rsidR="002B687D" w:rsidRPr="006B0B82" w:rsidRDefault="002B687D">
      <w:pPr>
        <w:pStyle w:val="Heading2"/>
        <w:rPr>
          <w:rFonts w:ascii="方正小标宋简体" w:eastAsia="方正小标宋简体" w:cs="Times New Roman"/>
          <w:color w:val="auto"/>
          <w:sz w:val="44"/>
          <w:szCs w:val="44"/>
        </w:rPr>
      </w:pPr>
      <w:r w:rsidRPr="006B0B82">
        <w:rPr>
          <w:rFonts w:ascii="方正小标宋简体" w:eastAsia="方正小标宋简体" w:cs="方正小标宋简体" w:hint="eastAsia"/>
          <w:color w:val="auto"/>
          <w:sz w:val="44"/>
          <w:szCs w:val="44"/>
        </w:rPr>
        <w:t>招标公告</w:t>
      </w:r>
      <w:bookmarkEnd w:id="0"/>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rsidP="00195135">
      <w:pPr>
        <w:ind w:firstLineChars="1000" w:firstLine="31680"/>
        <w:rPr>
          <w:rFonts w:ascii="仿宋_GB2312" w:eastAsia="仿宋_GB2312" w:hAnsi="仿宋" w:cs="Times New Roman"/>
          <w:b/>
          <w:bCs/>
          <w:sz w:val="28"/>
          <w:szCs w:val="28"/>
        </w:rPr>
      </w:pPr>
      <w:r>
        <w:rPr>
          <w:rFonts w:ascii="仿宋_GB2312" w:eastAsia="仿宋_GB2312" w:hAnsi="仿宋" w:cs="仿宋_GB2312" w:hint="eastAsia"/>
          <w:b/>
          <w:bCs/>
          <w:sz w:val="28"/>
          <w:szCs w:val="28"/>
        </w:rPr>
        <w:t>采购单位：福建省漳州环境监测中心站</w:t>
      </w:r>
    </w:p>
    <w:p w:rsidR="002B687D" w:rsidRPr="00890EF5" w:rsidRDefault="002B687D" w:rsidP="00195135">
      <w:pPr>
        <w:ind w:firstLineChars="1000" w:firstLine="31680"/>
        <w:rPr>
          <w:rFonts w:ascii="仿宋_GB2312" w:eastAsia="仿宋_GB2312" w:hAnsi="仿宋" w:cs="Times New Roman"/>
          <w:b/>
          <w:bCs/>
          <w:sz w:val="28"/>
          <w:szCs w:val="28"/>
        </w:rPr>
      </w:pPr>
      <w:r>
        <w:rPr>
          <w:rFonts w:ascii="仿宋_GB2312" w:eastAsia="仿宋_GB2312" w:hAnsi="仿宋" w:cs="仿宋_GB2312" w:hint="eastAsia"/>
          <w:b/>
          <w:bCs/>
          <w:sz w:val="28"/>
          <w:szCs w:val="28"/>
        </w:rPr>
        <w:t>项目编号：</w:t>
      </w:r>
      <w:r w:rsidRPr="002641DF">
        <w:rPr>
          <w:rFonts w:ascii="仿宋_GB2312" w:eastAsia="仿宋_GB2312" w:hAnsi="仿宋" w:cs="仿宋_GB2312"/>
          <w:b/>
          <w:bCs/>
          <w:sz w:val="28"/>
          <w:szCs w:val="28"/>
        </w:rPr>
        <w:t>ZHJZXCG2024001</w:t>
      </w:r>
    </w:p>
    <w:p w:rsidR="002B687D" w:rsidRDefault="002B687D" w:rsidP="00195135">
      <w:pPr>
        <w:ind w:firstLineChars="1000" w:firstLine="31680"/>
        <w:rPr>
          <w:rFonts w:eastAsia="仿宋_GB2312" w:cs="Times New Roman"/>
          <w:sz w:val="28"/>
          <w:szCs w:val="28"/>
        </w:rPr>
      </w:pPr>
      <w:r>
        <w:rPr>
          <w:rFonts w:ascii="仿宋_GB2312" w:eastAsia="仿宋_GB2312" w:hAnsi="仿宋" w:cs="仿宋_GB2312" w:hint="eastAsia"/>
          <w:b/>
          <w:bCs/>
          <w:sz w:val="28"/>
          <w:szCs w:val="28"/>
        </w:rPr>
        <w:t>时</w:t>
      </w:r>
      <w:r>
        <w:rPr>
          <w:rFonts w:ascii="仿宋_GB2312" w:eastAsia="仿宋_GB2312" w:hAnsi="仿宋" w:cs="仿宋_GB2312"/>
          <w:b/>
          <w:bCs/>
          <w:sz w:val="28"/>
          <w:szCs w:val="28"/>
        </w:rPr>
        <w:t xml:space="preserve">    </w:t>
      </w:r>
      <w:r>
        <w:rPr>
          <w:rFonts w:ascii="仿宋_GB2312" w:eastAsia="仿宋_GB2312" w:hAnsi="仿宋" w:cs="仿宋_GB2312" w:hint="eastAsia"/>
          <w:b/>
          <w:bCs/>
          <w:sz w:val="28"/>
          <w:szCs w:val="28"/>
        </w:rPr>
        <w:t>间：二</w:t>
      </w:r>
      <w:r>
        <w:rPr>
          <w:rFonts w:ascii="仿宋_GB2312" w:eastAsia="仿宋_GB2312" w:hAnsi="仿宋" w:cs="仿宋_GB2312"/>
          <w:b/>
          <w:bCs/>
          <w:sz w:val="28"/>
          <w:szCs w:val="28"/>
        </w:rPr>
        <w:t>O</w:t>
      </w:r>
      <w:r>
        <w:rPr>
          <w:rFonts w:ascii="仿宋_GB2312" w:eastAsia="仿宋_GB2312" w:hAnsi="仿宋" w:cs="仿宋_GB2312" w:hint="eastAsia"/>
          <w:b/>
          <w:bCs/>
          <w:sz w:val="28"/>
          <w:szCs w:val="28"/>
        </w:rPr>
        <w:t>二四年四月</w:t>
      </w: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rPr>
          <w:rFonts w:cs="Times New Roman"/>
        </w:rPr>
      </w:pPr>
    </w:p>
    <w:p w:rsidR="002B687D" w:rsidRDefault="002B687D">
      <w:pPr>
        <w:jc w:val="center"/>
        <w:rPr>
          <w:rFonts w:ascii="隶书" w:eastAsia="隶书" w:hAnsi="隶书" w:cs="Times New Roman"/>
          <w:sz w:val="44"/>
          <w:szCs w:val="44"/>
        </w:rPr>
      </w:pPr>
    </w:p>
    <w:p w:rsidR="002B687D" w:rsidRDefault="002B687D">
      <w:pPr>
        <w:jc w:val="center"/>
        <w:rPr>
          <w:rFonts w:ascii="隶书" w:eastAsia="隶书" w:hAnsi="隶书" w:cs="Times New Roman"/>
          <w:sz w:val="44"/>
          <w:szCs w:val="44"/>
        </w:rPr>
      </w:pPr>
      <w:r>
        <w:rPr>
          <w:rFonts w:ascii="隶书" w:eastAsia="隶书" w:hAnsi="隶书" w:cs="隶书" w:hint="eastAsia"/>
          <w:sz w:val="44"/>
          <w:szCs w:val="44"/>
        </w:rPr>
        <w:t>目</w:t>
      </w:r>
      <w:r>
        <w:rPr>
          <w:rFonts w:ascii="隶书" w:eastAsia="隶书" w:hAnsi="隶书" w:cs="隶书"/>
          <w:sz w:val="44"/>
          <w:szCs w:val="44"/>
        </w:rPr>
        <w:t xml:space="preserve">  </w:t>
      </w:r>
      <w:r>
        <w:rPr>
          <w:rFonts w:ascii="隶书" w:eastAsia="隶书" w:hAnsi="隶书" w:cs="隶书" w:hint="eastAsia"/>
          <w:sz w:val="44"/>
          <w:szCs w:val="44"/>
        </w:rPr>
        <w:t>录</w:t>
      </w:r>
    </w:p>
    <w:p w:rsidR="002B687D" w:rsidRDefault="002B687D">
      <w:pPr>
        <w:jc w:val="center"/>
        <w:rPr>
          <w:rFonts w:ascii="隶书" w:eastAsia="隶书" w:hAnsi="隶书" w:cs="Times New Roman"/>
          <w:sz w:val="44"/>
          <w:szCs w:val="44"/>
        </w:rPr>
      </w:pPr>
    </w:p>
    <w:p w:rsidR="002B687D" w:rsidRDefault="002B687D">
      <w:pPr>
        <w:pStyle w:val="TOC2"/>
        <w:rPr>
          <w:rFonts w:ascii="仿宋_GB2312" w:eastAsia="仿宋_GB2312" w:cs="Times New Roman"/>
          <w:sz w:val="32"/>
          <w:szCs w:val="32"/>
        </w:rPr>
      </w:pPr>
      <w:r>
        <w:rPr>
          <w:rFonts w:ascii="仿宋_GB2312" w:eastAsia="仿宋_GB2312" w:cs="仿宋_GB2312"/>
          <w:sz w:val="32"/>
          <w:szCs w:val="32"/>
        </w:rPr>
        <w:fldChar w:fldCharType="begin"/>
      </w:r>
      <w:r>
        <w:rPr>
          <w:rFonts w:ascii="仿宋_GB2312" w:eastAsia="仿宋_GB2312" w:cs="仿宋_GB2312"/>
          <w:sz w:val="32"/>
          <w:szCs w:val="32"/>
        </w:rPr>
        <w:instrText xml:space="preserve">TOC \o "1-4" \h  \u </w:instrText>
      </w:r>
      <w:r>
        <w:rPr>
          <w:rFonts w:ascii="仿宋_GB2312" w:eastAsia="仿宋_GB2312" w:cs="仿宋_GB2312"/>
          <w:sz w:val="32"/>
          <w:szCs w:val="32"/>
        </w:rPr>
        <w:fldChar w:fldCharType="separate"/>
      </w:r>
    </w:p>
    <w:p w:rsidR="002B687D" w:rsidRDefault="002B687D">
      <w:pPr>
        <w:pStyle w:val="TOC1"/>
        <w:tabs>
          <w:tab w:val="right" w:leader="dot" w:pos="8296"/>
        </w:tabs>
        <w:rPr>
          <w:rFonts w:ascii="仿宋_GB2312" w:eastAsia="仿宋_GB2312" w:cs="Times New Roman"/>
          <w:sz w:val="32"/>
          <w:szCs w:val="32"/>
        </w:rPr>
      </w:pPr>
      <w:hyperlink w:anchor="_Toc70603990" w:history="1">
        <w:r>
          <w:rPr>
            <w:rStyle w:val="Hyperlink"/>
            <w:rFonts w:ascii="仿宋_GB2312" w:eastAsia="仿宋_GB2312" w:hAnsi="Times New Roman" w:cs="仿宋_GB2312" w:hint="eastAsia"/>
            <w:sz w:val="32"/>
            <w:szCs w:val="32"/>
          </w:rPr>
          <w:t>第一章</w:t>
        </w:r>
        <w:r>
          <w:rPr>
            <w:rStyle w:val="Hyperlink"/>
            <w:rFonts w:ascii="仿宋_GB2312" w:eastAsia="仿宋_GB2312" w:hAnsi="Times New Roman" w:cs="仿宋_GB2312"/>
            <w:sz w:val="32"/>
            <w:szCs w:val="32"/>
          </w:rPr>
          <w:t xml:space="preserve"> </w:t>
        </w:r>
        <w:r>
          <w:rPr>
            <w:rStyle w:val="Hyperlink"/>
            <w:rFonts w:ascii="仿宋_GB2312" w:eastAsia="仿宋_GB2312" w:hAnsi="Times New Roman" w:cs="仿宋_GB2312" w:hint="eastAsia"/>
            <w:sz w:val="32"/>
            <w:szCs w:val="32"/>
          </w:rPr>
          <w:t>采购邀请函</w:t>
        </w:r>
        <w:r>
          <w:rPr>
            <w:rFonts w:ascii="仿宋_GB2312" w:eastAsia="仿宋_GB2312" w:cs="Times New Roman"/>
            <w:sz w:val="32"/>
            <w:szCs w:val="32"/>
          </w:rPr>
          <w:tab/>
        </w:r>
        <w:r>
          <w:rPr>
            <w:rFonts w:ascii="仿宋_GB2312" w:eastAsia="仿宋_GB2312" w:cs="仿宋_GB2312"/>
            <w:sz w:val="32"/>
            <w:szCs w:val="32"/>
          </w:rPr>
          <w:fldChar w:fldCharType="begin"/>
        </w:r>
        <w:r>
          <w:rPr>
            <w:rFonts w:ascii="仿宋_GB2312" w:eastAsia="仿宋_GB2312" w:cs="仿宋_GB2312"/>
            <w:sz w:val="32"/>
            <w:szCs w:val="32"/>
          </w:rPr>
          <w:instrText xml:space="preserve"> PAGEREF _Toc70603990 \h </w:instrText>
        </w:r>
        <w:r w:rsidRPr="00662A2C">
          <w:rPr>
            <w:rFonts w:ascii="仿宋_GB2312" w:eastAsia="仿宋_GB2312" w:cs="Times New Roman"/>
            <w:sz w:val="32"/>
            <w:szCs w:val="32"/>
          </w:rPr>
        </w:r>
        <w:r>
          <w:rPr>
            <w:rFonts w:ascii="仿宋_GB2312" w:eastAsia="仿宋_GB2312" w:cs="仿宋_GB2312"/>
            <w:sz w:val="32"/>
            <w:szCs w:val="32"/>
          </w:rPr>
          <w:fldChar w:fldCharType="separate"/>
        </w:r>
        <w:r>
          <w:rPr>
            <w:rFonts w:ascii="仿宋_GB2312" w:eastAsia="仿宋_GB2312" w:cs="仿宋_GB2312"/>
            <w:noProof/>
            <w:sz w:val="32"/>
            <w:szCs w:val="32"/>
          </w:rPr>
          <w:t>3</w:t>
        </w:r>
        <w:r>
          <w:rPr>
            <w:rFonts w:ascii="仿宋_GB2312" w:eastAsia="仿宋_GB2312" w:cs="仿宋_GB2312"/>
            <w:sz w:val="32"/>
            <w:szCs w:val="32"/>
          </w:rPr>
          <w:fldChar w:fldCharType="end"/>
        </w:r>
      </w:hyperlink>
    </w:p>
    <w:p w:rsidR="002B687D" w:rsidRDefault="002B687D">
      <w:pPr>
        <w:pStyle w:val="TOC1"/>
        <w:tabs>
          <w:tab w:val="right" w:leader="dot" w:pos="8296"/>
        </w:tabs>
        <w:rPr>
          <w:rFonts w:ascii="仿宋_GB2312" w:eastAsia="仿宋_GB2312" w:cs="Times New Roman"/>
          <w:sz w:val="32"/>
          <w:szCs w:val="32"/>
        </w:rPr>
      </w:pPr>
      <w:hyperlink w:anchor="_Toc70603991" w:history="1">
        <w:r>
          <w:rPr>
            <w:rStyle w:val="Hyperlink"/>
            <w:rFonts w:ascii="仿宋_GB2312" w:eastAsia="仿宋_GB2312" w:cs="仿宋_GB2312" w:hint="eastAsia"/>
            <w:sz w:val="32"/>
            <w:szCs w:val="32"/>
          </w:rPr>
          <w:t>第二章</w:t>
        </w:r>
        <w:r>
          <w:rPr>
            <w:rStyle w:val="Hyperlink"/>
            <w:rFonts w:ascii="仿宋_GB2312" w:eastAsia="仿宋_GB2312" w:cs="仿宋_GB2312"/>
            <w:sz w:val="32"/>
            <w:szCs w:val="32"/>
          </w:rPr>
          <w:t xml:space="preserve"> </w:t>
        </w:r>
        <w:r>
          <w:rPr>
            <w:rStyle w:val="Hyperlink"/>
            <w:rFonts w:ascii="仿宋_GB2312" w:eastAsia="仿宋_GB2312" w:cs="仿宋_GB2312" w:hint="eastAsia"/>
            <w:sz w:val="32"/>
            <w:szCs w:val="32"/>
          </w:rPr>
          <w:t>供应商须知</w:t>
        </w:r>
        <w:r>
          <w:rPr>
            <w:rFonts w:ascii="仿宋_GB2312" w:eastAsia="仿宋_GB2312" w:cs="Times New Roman"/>
            <w:sz w:val="32"/>
            <w:szCs w:val="32"/>
          </w:rPr>
          <w:tab/>
        </w:r>
        <w:r>
          <w:rPr>
            <w:rFonts w:ascii="仿宋_GB2312" w:eastAsia="仿宋_GB2312" w:cs="仿宋_GB2312"/>
            <w:sz w:val="32"/>
            <w:szCs w:val="32"/>
          </w:rPr>
          <w:fldChar w:fldCharType="begin"/>
        </w:r>
        <w:r>
          <w:rPr>
            <w:rFonts w:ascii="仿宋_GB2312" w:eastAsia="仿宋_GB2312" w:cs="仿宋_GB2312"/>
            <w:sz w:val="32"/>
            <w:szCs w:val="32"/>
          </w:rPr>
          <w:instrText xml:space="preserve"> PAGEREF _Toc70603991 \h </w:instrText>
        </w:r>
        <w:r w:rsidRPr="00662A2C">
          <w:rPr>
            <w:rFonts w:ascii="仿宋_GB2312" w:eastAsia="仿宋_GB2312" w:cs="Times New Roman"/>
            <w:sz w:val="32"/>
            <w:szCs w:val="32"/>
          </w:rPr>
        </w:r>
        <w:r>
          <w:rPr>
            <w:rFonts w:ascii="仿宋_GB2312" w:eastAsia="仿宋_GB2312" w:cs="仿宋_GB2312"/>
            <w:sz w:val="32"/>
            <w:szCs w:val="32"/>
          </w:rPr>
          <w:fldChar w:fldCharType="separate"/>
        </w:r>
        <w:r>
          <w:rPr>
            <w:rFonts w:ascii="仿宋_GB2312" w:eastAsia="仿宋_GB2312" w:cs="仿宋_GB2312"/>
            <w:noProof/>
            <w:sz w:val="32"/>
            <w:szCs w:val="32"/>
          </w:rPr>
          <w:t>4</w:t>
        </w:r>
        <w:r>
          <w:rPr>
            <w:rFonts w:ascii="仿宋_GB2312" w:eastAsia="仿宋_GB2312" w:cs="仿宋_GB2312"/>
            <w:sz w:val="32"/>
            <w:szCs w:val="32"/>
          </w:rPr>
          <w:fldChar w:fldCharType="end"/>
        </w:r>
      </w:hyperlink>
    </w:p>
    <w:p w:rsidR="002B687D" w:rsidRDefault="002B687D">
      <w:pPr>
        <w:rPr>
          <w:rFonts w:ascii="仿宋_GB2312" w:eastAsia="仿宋_GB2312" w:hAnsi="宋体" w:cs="Times New Roman"/>
          <w:sz w:val="32"/>
          <w:szCs w:val="32"/>
        </w:rPr>
      </w:pPr>
      <w:r>
        <w:rPr>
          <w:rFonts w:ascii="仿宋_GB2312" w:eastAsia="仿宋_GB2312" w:cs="仿宋_GB2312"/>
          <w:sz w:val="32"/>
          <w:szCs w:val="32"/>
        </w:rPr>
        <w:fldChar w:fldCharType="end"/>
      </w:r>
    </w:p>
    <w:p w:rsidR="002B687D" w:rsidRDefault="002B687D">
      <w:pPr>
        <w:widowControl/>
        <w:jc w:val="left"/>
        <w:rPr>
          <w:rFonts w:ascii="Times New Roman" w:eastAsia="仿宋_GB2312" w:hAnsi="Times New Roman" w:cs="Times New Roman"/>
        </w:rPr>
        <w:sectPr w:rsidR="002B687D">
          <w:footerReference w:type="default" r:id="rId6"/>
          <w:pgSz w:w="11906" w:h="16838"/>
          <w:pgMar w:top="1440" w:right="1800" w:bottom="1440" w:left="1800" w:header="851" w:footer="992" w:gutter="0"/>
          <w:cols w:space="425"/>
          <w:docGrid w:type="lines" w:linePitch="312"/>
        </w:sectPr>
      </w:pPr>
      <w:bookmarkStart w:id="1" w:name="_Toc29546"/>
    </w:p>
    <w:p w:rsidR="002B687D" w:rsidRDefault="002B687D">
      <w:pPr>
        <w:widowControl/>
        <w:jc w:val="center"/>
        <w:outlineLvl w:val="0"/>
        <w:rPr>
          <w:rFonts w:ascii="方正小标宋简体" w:eastAsia="方正小标宋简体" w:hAnsi="宋体" w:cs="Times New Roman"/>
          <w:sz w:val="36"/>
          <w:szCs w:val="36"/>
        </w:rPr>
      </w:pPr>
      <w:bookmarkStart w:id="2" w:name="_Toc70603990"/>
      <w:r>
        <w:rPr>
          <w:rFonts w:ascii="方正小标宋简体" w:eastAsia="方正小标宋简体" w:hAnsi="Times New Roman" w:cs="方正小标宋简体" w:hint="eastAsia"/>
          <w:sz w:val="36"/>
          <w:szCs w:val="36"/>
        </w:rPr>
        <w:t>第一章</w:t>
      </w:r>
      <w:r>
        <w:rPr>
          <w:rFonts w:ascii="方正小标宋简体" w:eastAsia="方正小标宋简体" w:hAnsi="Times New Roman" w:cs="方正小标宋简体"/>
          <w:sz w:val="36"/>
          <w:szCs w:val="36"/>
        </w:rPr>
        <w:t xml:space="preserve"> </w:t>
      </w:r>
      <w:r>
        <w:rPr>
          <w:rFonts w:ascii="方正小标宋简体" w:eastAsia="方正小标宋简体" w:hAnsi="Times New Roman" w:cs="方正小标宋简体" w:hint="eastAsia"/>
          <w:sz w:val="36"/>
          <w:szCs w:val="36"/>
        </w:rPr>
        <w:t>采购邀请</w:t>
      </w:r>
      <w:bookmarkEnd w:id="1"/>
      <w:r>
        <w:rPr>
          <w:rFonts w:ascii="方正小标宋简体" w:eastAsia="方正小标宋简体" w:hAnsi="Times New Roman" w:cs="方正小标宋简体" w:hint="eastAsia"/>
          <w:sz w:val="36"/>
          <w:szCs w:val="36"/>
        </w:rPr>
        <w:t>函</w:t>
      </w:r>
      <w:bookmarkEnd w:id="2"/>
    </w:p>
    <w:p w:rsidR="002B687D" w:rsidRDefault="002B687D" w:rsidP="00195135">
      <w:pPr>
        <w:ind w:firstLineChars="200" w:firstLine="31680"/>
        <w:rPr>
          <w:rFonts w:ascii="宋体" w:cs="Times New Roman"/>
          <w:color w:val="000000"/>
          <w:sz w:val="28"/>
          <w:szCs w:val="28"/>
        </w:rPr>
      </w:pPr>
      <w:r>
        <w:rPr>
          <w:rFonts w:ascii="宋体" w:hAnsi="宋体" w:cs="宋体" w:hint="eastAsia"/>
          <w:color w:val="000000"/>
          <w:sz w:val="28"/>
          <w:szCs w:val="28"/>
        </w:rPr>
        <w:t>福建省漳州环境监测中心站拟对</w:t>
      </w:r>
      <w:r w:rsidRPr="00195135">
        <w:rPr>
          <w:rFonts w:ascii="宋体" w:hAnsi="宋体" w:cs="宋体"/>
          <w:color w:val="000000"/>
          <w:sz w:val="28"/>
          <w:szCs w:val="28"/>
        </w:rPr>
        <w:t>2024-2025</w:t>
      </w:r>
      <w:r w:rsidRPr="00195135">
        <w:rPr>
          <w:rFonts w:ascii="宋体" w:hAnsi="宋体" w:cs="宋体" w:hint="eastAsia"/>
          <w:color w:val="000000"/>
          <w:sz w:val="28"/>
          <w:szCs w:val="28"/>
        </w:rPr>
        <w:t>年实验室标准物质合格供应商项目</w:t>
      </w:r>
      <w:r>
        <w:rPr>
          <w:rFonts w:ascii="宋体" w:hAnsi="宋体" w:cs="宋体" w:hint="eastAsia"/>
          <w:color w:val="000000"/>
          <w:sz w:val="28"/>
          <w:szCs w:val="28"/>
        </w:rPr>
        <w:t>进行招标，现欢迎合格投标人前来提交密封的投标书。</w:t>
      </w:r>
    </w:p>
    <w:p w:rsidR="002B687D" w:rsidRDefault="002B687D" w:rsidP="00195135">
      <w:pPr>
        <w:ind w:firstLineChars="200" w:firstLine="31680"/>
        <w:jc w:val="left"/>
        <w:rPr>
          <w:rFonts w:ascii="宋体" w:cs="Times New Roman"/>
          <w:color w:val="000000"/>
          <w:sz w:val="28"/>
          <w:szCs w:val="28"/>
        </w:rPr>
      </w:pPr>
      <w:r>
        <w:rPr>
          <w:rFonts w:ascii="宋体" w:hAnsi="宋体" w:cs="宋体" w:hint="eastAsia"/>
          <w:color w:val="000000"/>
          <w:sz w:val="28"/>
          <w:szCs w:val="28"/>
        </w:rPr>
        <w:t>一、招标方式：自行采购</w:t>
      </w:r>
    </w:p>
    <w:p w:rsidR="002B687D" w:rsidRDefault="002B687D" w:rsidP="00195135">
      <w:pPr>
        <w:ind w:firstLineChars="200" w:firstLine="31680"/>
        <w:jc w:val="left"/>
        <w:rPr>
          <w:rFonts w:ascii="宋体" w:cs="Times New Roman"/>
          <w:color w:val="000000"/>
          <w:sz w:val="28"/>
          <w:szCs w:val="28"/>
        </w:rPr>
      </w:pPr>
      <w:r>
        <w:rPr>
          <w:rFonts w:ascii="宋体" w:hAnsi="宋体" w:cs="宋体" w:hint="eastAsia"/>
          <w:color w:val="000000"/>
          <w:sz w:val="28"/>
          <w:szCs w:val="28"/>
        </w:rPr>
        <w:t>二、招标文件获取方式：</w:t>
      </w:r>
    </w:p>
    <w:p w:rsidR="002B687D" w:rsidRDefault="002B687D" w:rsidP="00195135">
      <w:pPr>
        <w:ind w:firstLineChars="200" w:firstLine="31680"/>
        <w:jc w:val="left"/>
        <w:rPr>
          <w:rFonts w:ascii="宋体" w:cs="Times New Roman"/>
          <w:sz w:val="28"/>
          <w:szCs w:val="28"/>
        </w:rPr>
      </w:pPr>
      <w:r>
        <w:rPr>
          <w:rFonts w:ascii="宋体" w:hAnsi="宋体" w:cs="宋体" w:hint="eastAsia"/>
          <w:sz w:val="28"/>
          <w:szCs w:val="28"/>
        </w:rPr>
        <w:t>公告电子版附件</w:t>
      </w:r>
      <w:r>
        <w:rPr>
          <w:rFonts w:ascii="宋体" w:cs="宋体"/>
          <w:sz w:val="28"/>
          <w:szCs w:val="28"/>
        </w:rPr>
        <w:t>,</w:t>
      </w:r>
      <w:r>
        <w:rPr>
          <w:rFonts w:ascii="宋体" w:hAnsi="宋体" w:cs="宋体" w:hint="eastAsia"/>
          <w:sz w:val="28"/>
          <w:szCs w:val="28"/>
        </w:rPr>
        <w:t>请进入</w:t>
      </w:r>
      <w:r>
        <w:rPr>
          <w:rFonts w:ascii="宋体" w:hAnsi="宋体" w:cs="宋体"/>
          <w:sz w:val="24"/>
          <w:szCs w:val="24"/>
          <w:u w:val="single"/>
        </w:rPr>
        <w:t>http://sthjt.fujian.gov.cn/zwgk/gsgg/</w:t>
      </w:r>
      <w:r>
        <w:rPr>
          <w:rFonts w:ascii="宋体" w:hAnsi="宋体" w:cs="宋体" w:hint="eastAsia"/>
          <w:sz w:val="28"/>
          <w:szCs w:val="28"/>
        </w:rPr>
        <w:t>下载。</w:t>
      </w:r>
    </w:p>
    <w:p w:rsidR="002B687D" w:rsidRDefault="002B687D" w:rsidP="00195135">
      <w:pPr>
        <w:ind w:firstLineChars="200" w:firstLine="31680"/>
        <w:jc w:val="left"/>
        <w:rPr>
          <w:rFonts w:ascii="宋体" w:cs="Times New Roman"/>
          <w:color w:val="000000"/>
          <w:sz w:val="28"/>
          <w:szCs w:val="28"/>
        </w:rPr>
      </w:pPr>
      <w:r>
        <w:rPr>
          <w:rFonts w:ascii="宋体" w:hAnsi="宋体" w:cs="宋体" w:hint="eastAsia"/>
          <w:color w:val="000000"/>
          <w:sz w:val="28"/>
          <w:szCs w:val="28"/>
        </w:rPr>
        <w:t>三、投标截止时间：</w:t>
      </w:r>
      <w:r w:rsidRPr="002641DF">
        <w:rPr>
          <w:rFonts w:ascii="宋体" w:hAnsi="宋体" w:cs="宋体"/>
          <w:sz w:val="28"/>
          <w:szCs w:val="28"/>
        </w:rPr>
        <w:t>2024</w:t>
      </w:r>
      <w:r w:rsidRPr="002641DF">
        <w:rPr>
          <w:rFonts w:ascii="宋体" w:hAnsi="宋体" w:cs="宋体" w:hint="eastAsia"/>
          <w:sz w:val="28"/>
          <w:szCs w:val="28"/>
        </w:rPr>
        <w:t>年</w:t>
      </w:r>
      <w:r w:rsidRPr="002641DF">
        <w:rPr>
          <w:rFonts w:ascii="宋体" w:hAnsi="宋体" w:cs="宋体"/>
          <w:sz w:val="28"/>
          <w:szCs w:val="28"/>
        </w:rPr>
        <w:t>4</w:t>
      </w:r>
      <w:r w:rsidRPr="002641DF">
        <w:rPr>
          <w:rFonts w:ascii="宋体" w:hAnsi="宋体" w:cs="宋体" w:hint="eastAsia"/>
          <w:sz w:val="28"/>
          <w:szCs w:val="28"/>
        </w:rPr>
        <w:t>月</w:t>
      </w:r>
      <w:r w:rsidRPr="002641DF">
        <w:rPr>
          <w:rFonts w:ascii="宋体" w:hAnsi="宋体" w:cs="宋体"/>
          <w:sz w:val="28"/>
          <w:szCs w:val="28"/>
        </w:rPr>
        <w:t>14</w:t>
      </w:r>
      <w:r w:rsidRPr="002641DF">
        <w:rPr>
          <w:rFonts w:ascii="宋体" w:hAnsi="宋体" w:cs="宋体" w:hint="eastAsia"/>
          <w:sz w:val="28"/>
          <w:szCs w:val="28"/>
        </w:rPr>
        <w:t>日</w:t>
      </w:r>
      <w:r w:rsidRPr="002641DF">
        <w:rPr>
          <w:rFonts w:ascii="宋体" w:hAnsi="宋体" w:cs="宋体"/>
          <w:sz w:val="28"/>
          <w:szCs w:val="28"/>
        </w:rPr>
        <w:t>18</w:t>
      </w:r>
      <w:r w:rsidRPr="002641DF">
        <w:rPr>
          <w:rFonts w:ascii="宋体" w:hAnsi="宋体" w:cs="宋体" w:hint="eastAsia"/>
          <w:sz w:val="28"/>
          <w:szCs w:val="28"/>
        </w:rPr>
        <w:t>：</w:t>
      </w:r>
      <w:r w:rsidRPr="002641DF">
        <w:rPr>
          <w:rFonts w:ascii="宋体" w:cs="宋体"/>
          <w:sz w:val="28"/>
          <w:szCs w:val="28"/>
        </w:rPr>
        <w:t>00</w:t>
      </w:r>
      <w:r w:rsidRPr="002641DF">
        <w:rPr>
          <w:rFonts w:ascii="宋体" w:hAnsi="宋体" w:cs="宋体" w:hint="eastAsia"/>
          <w:sz w:val="28"/>
          <w:szCs w:val="28"/>
        </w:rPr>
        <w:t>时</w:t>
      </w:r>
      <w:r w:rsidRPr="002641DF">
        <w:rPr>
          <w:rFonts w:ascii="宋体" w:hAnsi="宋体" w:cs="宋体"/>
          <w:sz w:val="28"/>
          <w:szCs w:val="28"/>
        </w:rPr>
        <w:t xml:space="preserve"> </w:t>
      </w:r>
      <w:r w:rsidRPr="002641DF">
        <w:rPr>
          <w:rFonts w:ascii="宋体" w:hAnsi="宋体" w:cs="宋体" w:hint="eastAsia"/>
          <w:sz w:val="28"/>
          <w:szCs w:val="28"/>
        </w:rPr>
        <w:t>（北京时间）</w:t>
      </w:r>
      <w:r>
        <w:rPr>
          <w:rFonts w:ascii="宋体" w:hAnsi="宋体" w:cs="宋体" w:hint="eastAsia"/>
          <w:color w:val="000000"/>
          <w:sz w:val="28"/>
          <w:szCs w:val="28"/>
        </w:rPr>
        <w:t>，投标人应在此之前将密封盖章的投标文件邮寄或送达招标联系人（邮寄的以收件人签收时间为准），逾期送达的或不符合规定的投标文件将被拒绝接受。</w:t>
      </w:r>
    </w:p>
    <w:p w:rsidR="002B687D" w:rsidRDefault="002B687D">
      <w:pPr>
        <w:ind w:firstLine="560"/>
        <w:rPr>
          <w:rFonts w:ascii="宋体" w:cs="Times New Roman"/>
          <w:sz w:val="28"/>
          <w:szCs w:val="28"/>
        </w:rPr>
      </w:pPr>
      <w:r>
        <w:rPr>
          <w:rFonts w:ascii="宋体" w:hAnsi="宋体" w:cs="宋体" w:hint="eastAsia"/>
          <w:color w:val="000000"/>
          <w:sz w:val="28"/>
          <w:szCs w:val="28"/>
        </w:rPr>
        <w:t>四、投标文件送达地</w:t>
      </w:r>
      <w:r>
        <w:rPr>
          <w:rFonts w:ascii="宋体" w:hAnsi="宋体" w:cs="宋体" w:hint="eastAsia"/>
          <w:sz w:val="28"/>
          <w:szCs w:val="28"/>
        </w:rPr>
        <w:t>点：福建省漳州市高新区颜厝镇路边村下庄</w:t>
      </w:r>
      <w:r>
        <w:rPr>
          <w:rFonts w:ascii="宋体" w:hAnsi="宋体" w:cs="宋体"/>
          <w:sz w:val="28"/>
          <w:szCs w:val="28"/>
        </w:rPr>
        <w:t>306</w:t>
      </w:r>
      <w:r>
        <w:rPr>
          <w:rFonts w:ascii="宋体" w:hAnsi="宋体" w:cs="宋体" w:hint="eastAsia"/>
          <w:sz w:val="28"/>
          <w:szCs w:val="28"/>
        </w:rPr>
        <w:t>号物联网示范园</w:t>
      </w:r>
      <w:r>
        <w:rPr>
          <w:rFonts w:ascii="宋体" w:hAnsi="宋体" w:cs="宋体"/>
          <w:sz w:val="28"/>
          <w:szCs w:val="28"/>
        </w:rPr>
        <w:t>5-2</w:t>
      </w:r>
      <w:r>
        <w:rPr>
          <w:rFonts w:ascii="宋体" w:hAnsi="宋体" w:cs="宋体" w:hint="eastAsia"/>
          <w:sz w:val="28"/>
          <w:szCs w:val="28"/>
        </w:rPr>
        <w:t>号楼</w:t>
      </w:r>
      <w:r>
        <w:rPr>
          <w:rFonts w:ascii="宋体" w:hAnsi="宋体" w:cs="宋体"/>
          <w:sz w:val="28"/>
          <w:szCs w:val="28"/>
        </w:rPr>
        <w:t xml:space="preserve"> </w:t>
      </w:r>
    </w:p>
    <w:p w:rsidR="002B687D" w:rsidRPr="004B161A" w:rsidRDefault="002B687D">
      <w:pPr>
        <w:ind w:firstLine="560"/>
        <w:rPr>
          <w:rFonts w:ascii="宋体" w:cs="Times New Roman"/>
          <w:sz w:val="28"/>
          <w:szCs w:val="28"/>
        </w:rPr>
      </w:pPr>
      <w:r w:rsidRPr="004B161A">
        <w:rPr>
          <w:rFonts w:ascii="宋体" w:hAnsi="宋体" w:cs="宋体" w:hint="eastAsia"/>
          <w:sz w:val="28"/>
          <w:szCs w:val="28"/>
        </w:rPr>
        <w:t>联系人：小陈</w:t>
      </w:r>
      <w:r w:rsidRPr="004B161A">
        <w:rPr>
          <w:rFonts w:ascii="宋体" w:hAnsi="宋体" w:cs="宋体"/>
          <w:sz w:val="28"/>
          <w:szCs w:val="28"/>
        </w:rPr>
        <w:t xml:space="preserve">  </w:t>
      </w:r>
      <w:r w:rsidRPr="004B161A">
        <w:rPr>
          <w:rFonts w:ascii="宋体" w:hAnsi="宋体" w:cs="宋体" w:hint="eastAsia"/>
          <w:sz w:val="28"/>
          <w:szCs w:val="28"/>
        </w:rPr>
        <w:t>电话：</w:t>
      </w:r>
      <w:r w:rsidRPr="004B161A">
        <w:rPr>
          <w:rFonts w:ascii="宋体" w:hAnsi="宋体" w:cs="宋体"/>
          <w:sz w:val="28"/>
          <w:szCs w:val="28"/>
        </w:rPr>
        <w:t>18960024779</w:t>
      </w:r>
    </w:p>
    <w:p w:rsidR="002B687D" w:rsidRPr="004B161A" w:rsidRDefault="002B687D">
      <w:pPr>
        <w:ind w:firstLine="560"/>
        <w:rPr>
          <w:rFonts w:ascii="宋体" w:cs="Times New Roman"/>
          <w:sz w:val="28"/>
          <w:szCs w:val="28"/>
        </w:rPr>
      </w:pPr>
    </w:p>
    <w:p w:rsidR="002B687D" w:rsidRPr="004E56BF" w:rsidRDefault="002B687D">
      <w:pPr>
        <w:ind w:firstLine="560"/>
        <w:rPr>
          <w:rFonts w:ascii="Times New Roman" w:eastAsia="仿宋_GB2312" w:hAnsi="Times New Roman" w:cs="Times New Roman"/>
        </w:rPr>
      </w:pPr>
    </w:p>
    <w:p w:rsidR="002B687D" w:rsidRDefault="002B687D">
      <w:pPr>
        <w:ind w:firstLine="560"/>
        <w:rPr>
          <w:rFonts w:ascii="Times New Roman" w:eastAsia="仿宋_GB2312" w:hAnsi="Times New Roman" w:cs="Times New Roman"/>
        </w:rPr>
      </w:pPr>
    </w:p>
    <w:p w:rsidR="002B687D" w:rsidRDefault="002B687D">
      <w:pPr>
        <w:ind w:firstLine="560"/>
        <w:rPr>
          <w:rFonts w:ascii="Times New Roman" w:eastAsia="仿宋_GB2312" w:hAnsi="Times New Roman" w:cs="Times New Roman"/>
        </w:rPr>
      </w:pPr>
    </w:p>
    <w:p w:rsidR="002B687D" w:rsidRDefault="002B687D">
      <w:pPr>
        <w:ind w:firstLine="560"/>
        <w:rPr>
          <w:rFonts w:ascii="Times New Roman" w:eastAsia="仿宋_GB2312" w:hAnsi="Times New Roman" w:cs="Times New Roman"/>
        </w:rPr>
      </w:pPr>
    </w:p>
    <w:p w:rsidR="002B687D" w:rsidRDefault="002B687D">
      <w:pPr>
        <w:ind w:firstLine="560"/>
        <w:rPr>
          <w:rFonts w:ascii="Times New Roman" w:eastAsia="仿宋_GB2312" w:hAnsi="Times New Roman" w:cs="Times New Roman"/>
        </w:rPr>
      </w:pPr>
    </w:p>
    <w:p w:rsidR="002B687D" w:rsidRDefault="002B687D">
      <w:pPr>
        <w:rPr>
          <w:rFonts w:ascii="Times New Roman" w:eastAsia="仿宋_GB2312" w:hAnsi="Times New Roman" w:cs="Times New Roman"/>
        </w:rPr>
      </w:pPr>
    </w:p>
    <w:p w:rsidR="002B687D" w:rsidRDefault="002B687D">
      <w:pPr>
        <w:ind w:firstLine="560"/>
        <w:rPr>
          <w:rFonts w:ascii="Times New Roman" w:eastAsia="仿宋_GB2312" w:hAnsi="Times New Roman" w:cs="Times New Roman"/>
        </w:rPr>
      </w:pPr>
    </w:p>
    <w:p w:rsidR="002B687D" w:rsidRPr="006F5E40" w:rsidRDefault="002B687D" w:rsidP="00195135">
      <w:pPr>
        <w:ind w:firstLineChars="200" w:firstLine="31680"/>
        <w:jc w:val="right"/>
        <w:rPr>
          <w:rFonts w:ascii="宋体" w:cs="Times New Roman"/>
          <w:color w:val="000000"/>
          <w:sz w:val="28"/>
          <w:szCs w:val="28"/>
        </w:rPr>
      </w:pPr>
      <w:r w:rsidRPr="006F5E40">
        <w:rPr>
          <w:rFonts w:ascii="宋体" w:hAnsi="宋体" w:cs="宋体" w:hint="eastAsia"/>
          <w:color w:val="000000"/>
          <w:sz w:val="28"/>
          <w:szCs w:val="28"/>
        </w:rPr>
        <w:t>福建省漳州环境监测中心站</w:t>
      </w:r>
    </w:p>
    <w:p w:rsidR="002B687D" w:rsidRPr="002641DF" w:rsidRDefault="002B687D" w:rsidP="00195135">
      <w:pPr>
        <w:ind w:right="560" w:firstLineChars="200" w:firstLine="31680"/>
        <w:jc w:val="right"/>
        <w:rPr>
          <w:rFonts w:ascii="宋体" w:cs="Times New Roman"/>
          <w:sz w:val="28"/>
          <w:szCs w:val="28"/>
        </w:rPr>
      </w:pPr>
      <w:r w:rsidRPr="002641DF">
        <w:rPr>
          <w:rFonts w:ascii="宋体" w:hAnsi="宋体" w:cs="宋体"/>
          <w:sz w:val="28"/>
          <w:szCs w:val="28"/>
        </w:rPr>
        <w:t>2024</w:t>
      </w:r>
      <w:r w:rsidRPr="002641DF">
        <w:rPr>
          <w:rFonts w:ascii="宋体" w:hAnsi="宋体" w:cs="宋体" w:hint="eastAsia"/>
          <w:sz w:val="28"/>
          <w:szCs w:val="28"/>
        </w:rPr>
        <w:t>年</w:t>
      </w:r>
      <w:r w:rsidRPr="002641DF">
        <w:rPr>
          <w:rFonts w:ascii="宋体" w:hAnsi="宋体" w:cs="宋体"/>
          <w:sz w:val="28"/>
          <w:szCs w:val="28"/>
        </w:rPr>
        <w:t>4</w:t>
      </w:r>
      <w:r w:rsidRPr="002641DF">
        <w:rPr>
          <w:rFonts w:ascii="宋体" w:hAnsi="宋体" w:cs="宋体" w:hint="eastAsia"/>
          <w:sz w:val="28"/>
          <w:szCs w:val="28"/>
        </w:rPr>
        <w:t>月</w:t>
      </w:r>
      <w:r w:rsidRPr="002641DF">
        <w:rPr>
          <w:rFonts w:ascii="宋体" w:hAnsi="宋体" w:cs="宋体"/>
          <w:sz w:val="28"/>
          <w:szCs w:val="28"/>
        </w:rPr>
        <w:t>8</w:t>
      </w:r>
      <w:r w:rsidRPr="002641DF">
        <w:rPr>
          <w:rFonts w:ascii="宋体" w:hAnsi="宋体" w:cs="宋体" w:hint="eastAsia"/>
          <w:sz w:val="28"/>
          <w:szCs w:val="28"/>
        </w:rPr>
        <w:t>日</w:t>
      </w:r>
    </w:p>
    <w:p w:rsidR="002B687D" w:rsidRDefault="002B687D">
      <w:pPr>
        <w:ind w:firstLine="560"/>
        <w:jc w:val="right"/>
        <w:rPr>
          <w:rFonts w:ascii="Times New Roman" w:eastAsia="仿宋_GB2312" w:hAnsi="Times New Roman" w:cs="Times New Roman"/>
          <w:color w:val="FF0000"/>
        </w:rPr>
      </w:pPr>
    </w:p>
    <w:p w:rsidR="002B687D" w:rsidRDefault="002B687D">
      <w:pPr>
        <w:widowControl/>
        <w:jc w:val="left"/>
        <w:rPr>
          <w:rFonts w:cs="Times New Roman"/>
        </w:rPr>
      </w:pPr>
      <w:r>
        <w:rPr>
          <w:rFonts w:cs="Times New Roman"/>
        </w:rPr>
        <w:br w:type="page"/>
      </w:r>
    </w:p>
    <w:p w:rsidR="002B687D" w:rsidRDefault="002B687D">
      <w:pPr>
        <w:jc w:val="center"/>
        <w:outlineLvl w:val="0"/>
        <w:rPr>
          <w:rFonts w:ascii="方正小标宋简体" w:eastAsia="方正小标宋简体" w:cs="Times New Roman"/>
          <w:b/>
          <w:bCs/>
          <w:color w:val="000000"/>
          <w:sz w:val="36"/>
          <w:szCs w:val="36"/>
        </w:rPr>
      </w:pPr>
      <w:bookmarkStart w:id="3" w:name="_Toc70603991"/>
      <w:r>
        <w:rPr>
          <w:rFonts w:ascii="方正小标宋简体" w:eastAsia="方正小标宋简体" w:cs="方正小标宋简体" w:hint="eastAsia"/>
          <w:b/>
          <w:bCs/>
          <w:color w:val="000000"/>
          <w:sz w:val="36"/>
          <w:szCs w:val="36"/>
        </w:rPr>
        <w:t>第二章</w:t>
      </w:r>
      <w:r>
        <w:rPr>
          <w:rFonts w:ascii="方正小标宋简体" w:eastAsia="方正小标宋简体" w:cs="方正小标宋简体"/>
          <w:b/>
          <w:bCs/>
          <w:color w:val="000000"/>
          <w:sz w:val="36"/>
          <w:szCs w:val="36"/>
        </w:rPr>
        <w:t xml:space="preserve"> </w:t>
      </w:r>
      <w:r>
        <w:rPr>
          <w:rFonts w:ascii="方正小标宋简体" w:eastAsia="方正小标宋简体" w:cs="方正小标宋简体" w:hint="eastAsia"/>
          <w:b/>
          <w:bCs/>
          <w:color w:val="000000"/>
          <w:sz w:val="36"/>
          <w:szCs w:val="36"/>
        </w:rPr>
        <w:t>供应商须知</w:t>
      </w:r>
      <w:bookmarkEnd w:id="3"/>
    </w:p>
    <w:p w:rsidR="002B687D" w:rsidRPr="00F87813" w:rsidRDefault="002B687D" w:rsidP="00195135">
      <w:pPr>
        <w:widowControl/>
        <w:shd w:val="clear" w:color="auto" w:fill="FFFFFF"/>
        <w:spacing w:line="480" w:lineRule="exact"/>
        <w:ind w:firstLineChars="200" w:firstLine="31680"/>
        <w:jc w:val="left"/>
        <w:rPr>
          <w:rFonts w:ascii="宋体" w:cs="Times New Roman"/>
          <w:b/>
          <w:bCs/>
          <w:color w:val="333333"/>
          <w:kern w:val="0"/>
          <w:sz w:val="28"/>
          <w:szCs w:val="28"/>
        </w:rPr>
      </w:pPr>
      <w:r w:rsidRPr="00F87813">
        <w:rPr>
          <w:rFonts w:ascii="宋体" w:hAnsi="宋体" w:cs="宋体" w:hint="eastAsia"/>
          <w:b/>
          <w:bCs/>
          <w:color w:val="333333"/>
          <w:kern w:val="0"/>
          <w:sz w:val="28"/>
          <w:szCs w:val="28"/>
        </w:rPr>
        <w:t>本章所有条款为最低要求，不允许负偏离，否则将导致报价无效。</w:t>
      </w:r>
    </w:p>
    <w:p w:rsidR="002B687D" w:rsidRDefault="002B687D">
      <w:pPr>
        <w:spacing w:line="480" w:lineRule="exact"/>
        <w:jc w:val="left"/>
        <w:rPr>
          <w:rFonts w:ascii="宋体" w:cs="Times New Roman"/>
          <w:b/>
          <w:bCs/>
          <w:color w:val="000000"/>
          <w:sz w:val="28"/>
          <w:szCs w:val="28"/>
        </w:rPr>
      </w:pPr>
      <w:r>
        <w:rPr>
          <w:rFonts w:ascii="宋体" w:hAnsi="宋体" w:cs="宋体" w:hint="eastAsia"/>
          <w:b/>
          <w:bCs/>
          <w:color w:val="000000"/>
          <w:sz w:val="28"/>
          <w:szCs w:val="28"/>
        </w:rPr>
        <w:t>一、项目概况</w:t>
      </w:r>
    </w:p>
    <w:p w:rsidR="002B687D" w:rsidRDefault="002B687D" w:rsidP="00195135">
      <w:pPr>
        <w:spacing w:line="480" w:lineRule="exact"/>
        <w:ind w:firstLineChars="200" w:firstLine="31680"/>
        <w:jc w:val="left"/>
        <w:rPr>
          <w:rFonts w:ascii="宋体" w:cs="Times New Roman"/>
          <w:color w:val="000000"/>
          <w:sz w:val="28"/>
          <w:szCs w:val="28"/>
        </w:rPr>
      </w:pPr>
      <w:r>
        <w:rPr>
          <w:rFonts w:ascii="宋体" w:hAnsi="宋体" w:cs="宋体" w:hint="eastAsia"/>
          <w:color w:val="000000"/>
          <w:sz w:val="28"/>
          <w:szCs w:val="28"/>
        </w:rPr>
        <w:t>（一）项目名称：</w:t>
      </w:r>
      <w:r>
        <w:rPr>
          <w:rFonts w:ascii="宋体" w:hAnsi="宋体" w:cs="宋体"/>
          <w:color w:val="000000"/>
          <w:sz w:val="28"/>
          <w:szCs w:val="28"/>
        </w:rPr>
        <w:t>2024-2025</w:t>
      </w:r>
      <w:r>
        <w:rPr>
          <w:rFonts w:ascii="宋体" w:hAnsi="宋体" w:cs="宋体" w:hint="eastAsia"/>
          <w:color w:val="000000"/>
          <w:sz w:val="28"/>
          <w:szCs w:val="28"/>
        </w:rPr>
        <w:t>年实验室标准物质合格供应商</w:t>
      </w:r>
    </w:p>
    <w:p w:rsidR="002B687D" w:rsidRDefault="002B687D" w:rsidP="00195135">
      <w:pPr>
        <w:spacing w:line="480" w:lineRule="exact"/>
        <w:ind w:firstLineChars="200" w:firstLine="31680"/>
        <w:jc w:val="left"/>
        <w:rPr>
          <w:rFonts w:ascii="宋体" w:cs="Times New Roman"/>
          <w:color w:val="000000"/>
          <w:sz w:val="28"/>
          <w:szCs w:val="28"/>
        </w:rPr>
      </w:pPr>
      <w:r>
        <w:rPr>
          <w:rFonts w:ascii="宋体" w:hAnsi="宋体" w:cs="宋体" w:hint="eastAsia"/>
          <w:color w:val="000000"/>
          <w:sz w:val="28"/>
          <w:szCs w:val="28"/>
        </w:rPr>
        <w:t>（二）项目地址：福建省漳州市高新区颜厝镇路边村下庄</w:t>
      </w:r>
      <w:r>
        <w:rPr>
          <w:rFonts w:ascii="宋体" w:hAnsi="宋体" w:cs="宋体"/>
          <w:color w:val="000000"/>
          <w:sz w:val="28"/>
          <w:szCs w:val="28"/>
        </w:rPr>
        <w:t>306</w:t>
      </w:r>
      <w:r>
        <w:rPr>
          <w:rFonts w:ascii="宋体" w:hAnsi="宋体" w:cs="宋体" w:hint="eastAsia"/>
          <w:color w:val="000000"/>
          <w:sz w:val="28"/>
          <w:szCs w:val="28"/>
        </w:rPr>
        <w:t>号（物联网示范园</w:t>
      </w:r>
      <w:r>
        <w:rPr>
          <w:rFonts w:ascii="宋体" w:hAnsi="宋体" w:cs="宋体"/>
          <w:color w:val="000000"/>
          <w:sz w:val="28"/>
          <w:szCs w:val="28"/>
        </w:rPr>
        <w:t>5-2</w:t>
      </w:r>
      <w:r>
        <w:rPr>
          <w:rFonts w:ascii="宋体" w:hAnsi="宋体" w:cs="宋体" w:hint="eastAsia"/>
          <w:color w:val="000000"/>
          <w:sz w:val="28"/>
          <w:szCs w:val="28"/>
        </w:rPr>
        <w:t>号楼）</w:t>
      </w:r>
    </w:p>
    <w:p w:rsidR="002B687D" w:rsidRPr="00DC73BB" w:rsidRDefault="002B687D" w:rsidP="00195135">
      <w:pPr>
        <w:spacing w:line="480" w:lineRule="exact"/>
        <w:ind w:firstLineChars="200" w:firstLine="31680"/>
        <w:jc w:val="left"/>
        <w:rPr>
          <w:rFonts w:ascii="宋体" w:cs="Times New Roman"/>
          <w:sz w:val="28"/>
          <w:szCs w:val="28"/>
        </w:rPr>
      </w:pPr>
      <w:r>
        <w:rPr>
          <w:rFonts w:ascii="宋体" w:hAnsi="宋体" w:cs="宋体" w:hint="eastAsia"/>
          <w:color w:val="000000"/>
          <w:sz w:val="28"/>
          <w:szCs w:val="28"/>
        </w:rPr>
        <w:t>（三）服务期限</w:t>
      </w:r>
      <w:r w:rsidRPr="00DC73BB">
        <w:rPr>
          <w:rFonts w:ascii="宋体" w:hAnsi="宋体" w:cs="宋体" w:hint="eastAsia"/>
          <w:sz w:val="28"/>
          <w:szCs w:val="28"/>
        </w:rPr>
        <w:t>：</w:t>
      </w:r>
      <w:r w:rsidRPr="00DC73BB">
        <w:rPr>
          <w:rFonts w:ascii="宋体" w:hAnsi="宋体" w:cs="宋体"/>
          <w:sz w:val="28"/>
          <w:szCs w:val="28"/>
        </w:rPr>
        <w:t xml:space="preserve"> 1</w:t>
      </w:r>
      <w:r w:rsidRPr="00DC73BB">
        <w:rPr>
          <w:rFonts w:ascii="宋体" w:hAnsi="宋体" w:cs="宋体" w:hint="eastAsia"/>
          <w:sz w:val="28"/>
          <w:szCs w:val="28"/>
        </w:rPr>
        <w:t>年</w:t>
      </w:r>
    </w:p>
    <w:p w:rsidR="002B687D" w:rsidRPr="00DC73BB" w:rsidRDefault="002B687D" w:rsidP="00195135">
      <w:pPr>
        <w:spacing w:line="480" w:lineRule="exact"/>
        <w:ind w:firstLineChars="200" w:firstLine="31680"/>
        <w:jc w:val="left"/>
        <w:rPr>
          <w:rFonts w:ascii="宋体" w:cs="Times New Roman"/>
          <w:sz w:val="28"/>
          <w:szCs w:val="28"/>
        </w:rPr>
      </w:pPr>
      <w:r w:rsidRPr="00DC73BB">
        <w:rPr>
          <w:rFonts w:ascii="宋体" w:hAnsi="宋体" w:cs="宋体" w:hint="eastAsia"/>
          <w:sz w:val="28"/>
          <w:szCs w:val="28"/>
        </w:rPr>
        <w:t>（四）采购内容：详见实验室标准物质货物一览表。</w:t>
      </w:r>
    </w:p>
    <w:p w:rsidR="002B687D" w:rsidRPr="00DC73BB" w:rsidRDefault="002B687D" w:rsidP="00195135">
      <w:pPr>
        <w:spacing w:line="480" w:lineRule="exact"/>
        <w:ind w:firstLineChars="200" w:firstLine="31680"/>
        <w:jc w:val="left"/>
        <w:rPr>
          <w:rFonts w:ascii="宋体" w:cs="Times New Roman"/>
          <w:sz w:val="28"/>
          <w:szCs w:val="28"/>
        </w:rPr>
      </w:pPr>
      <w:r w:rsidRPr="00DC73BB">
        <w:rPr>
          <w:rFonts w:ascii="宋体" w:hAnsi="宋体" w:cs="宋体" w:hint="eastAsia"/>
          <w:sz w:val="28"/>
          <w:szCs w:val="28"/>
        </w:rPr>
        <w:t>（五）采购预算：</w:t>
      </w:r>
      <w:r w:rsidRPr="00DC73BB">
        <w:rPr>
          <w:rFonts w:ascii="宋体" w:hAnsi="宋体" w:cs="宋体"/>
          <w:sz w:val="28"/>
          <w:szCs w:val="28"/>
        </w:rPr>
        <w:t>9.7</w:t>
      </w:r>
      <w:r w:rsidRPr="00DC73BB">
        <w:rPr>
          <w:rFonts w:ascii="宋体" w:hAnsi="宋体" w:cs="宋体" w:hint="eastAsia"/>
          <w:sz w:val="28"/>
          <w:szCs w:val="28"/>
        </w:rPr>
        <w:t>万元</w:t>
      </w:r>
    </w:p>
    <w:p w:rsidR="002B687D" w:rsidRDefault="002B687D">
      <w:pPr>
        <w:widowControl/>
        <w:shd w:val="clear" w:color="auto" w:fill="FFFFFF"/>
        <w:spacing w:line="480" w:lineRule="exact"/>
        <w:jc w:val="left"/>
        <w:rPr>
          <w:rFonts w:ascii="微软雅黑" w:eastAsia="微软雅黑" w:hAnsi="微软雅黑" w:cs="Times New Roman"/>
          <w:color w:val="333333"/>
          <w:kern w:val="0"/>
          <w:sz w:val="24"/>
          <w:szCs w:val="24"/>
        </w:rPr>
      </w:pPr>
      <w:r>
        <w:rPr>
          <w:rFonts w:ascii="宋体" w:hAnsi="宋体" w:cs="宋体" w:hint="eastAsia"/>
          <w:b/>
          <w:bCs/>
          <w:sz w:val="28"/>
          <w:szCs w:val="28"/>
        </w:rPr>
        <w:t>二、项目概述及采购要求</w:t>
      </w:r>
    </w:p>
    <w:p w:rsidR="002B687D" w:rsidRDefault="002B687D">
      <w:pPr>
        <w:widowControl/>
        <w:shd w:val="clear" w:color="auto" w:fill="FFFFFF"/>
        <w:spacing w:line="480" w:lineRule="exact"/>
        <w:jc w:val="left"/>
        <w:rPr>
          <w:rFonts w:ascii="宋体" w:cs="Times New Roman"/>
          <w:kern w:val="0"/>
          <w:sz w:val="28"/>
          <w:szCs w:val="28"/>
        </w:rPr>
      </w:pPr>
      <w:r>
        <w:rPr>
          <w:rFonts w:ascii="宋体" w:hAnsi="宋体" w:cs="宋体" w:hint="eastAsia"/>
          <w:kern w:val="0"/>
          <w:sz w:val="28"/>
          <w:szCs w:val="28"/>
        </w:rPr>
        <w:t xml:space="preserve">　</w:t>
      </w:r>
      <w:r>
        <w:rPr>
          <w:rFonts w:ascii="宋体" w:hAnsi="宋体" w:cs="宋体" w:hint="eastAsia"/>
          <w:b/>
          <w:bCs/>
          <w:kern w:val="0"/>
          <w:sz w:val="28"/>
          <w:szCs w:val="28"/>
        </w:rPr>
        <w:t>（一）项目概述</w:t>
      </w:r>
    </w:p>
    <w:p w:rsidR="002B687D" w:rsidRDefault="002B687D" w:rsidP="00195135">
      <w:pPr>
        <w:widowControl/>
        <w:shd w:val="clear" w:color="auto" w:fill="FFFFFF"/>
        <w:spacing w:line="480" w:lineRule="exact"/>
        <w:ind w:firstLineChars="200" w:firstLine="31680"/>
        <w:jc w:val="left"/>
        <w:rPr>
          <w:rFonts w:ascii="宋体" w:cs="Times New Roman"/>
          <w:color w:val="000000"/>
          <w:sz w:val="28"/>
          <w:szCs w:val="28"/>
        </w:rPr>
      </w:pPr>
      <w:r w:rsidRPr="00DC73BB">
        <w:rPr>
          <w:rFonts w:ascii="宋体" w:cs="宋体"/>
          <w:color w:val="000000"/>
          <w:sz w:val="28"/>
          <w:szCs w:val="28"/>
        </w:rPr>
        <w:t>1</w:t>
      </w:r>
      <w:r w:rsidRPr="00DC73BB">
        <w:rPr>
          <w:rFonts w:ascii="宋体" w:cs="宋体" w:hint="eastAsia"/>
          <w:color w:val="000000"/>
          <w:sz w:val="28"/>
          <w:szCs w:val="28"/>
        </w:rPr>
        <w:t>、本项目招标合格供应商，报价货物一览表中仅包含年度计划购买的品种，不包含临时扩项、竞赛或其他特殊情况采购，表中未列出的标准物质亦有可能购买。供应商应接受临时特殊服务要求，按本招标要求优质优价供货服务。采购人按需购买，以实际采购清单为准，分批次结账。报价</w:t>
      </w:r>
      <w:r>
        <w:rPr>
          <w:rFonts w:ascii="宋体" w:cs="宋体" w:hint="eastAsia"/>
          <w:color w:val="000000"/>
          <w:sz w:val="28"/>
          <w:szCs w:val="28"/>
        </w:rPr>
        <w:t>人应对采购项目一览表中所列的所有货物进行报价，不得将一个合同包的内容或数量拆分报价。报价应分单价、小计和总价。</w:t>
      </w:r>
    </w:p>
    <w:p w:rsidR="002B687D" w:rsidRDefault="002B687D" w:rsidP="00195135">
      <w:pPr>
        <w:widowControl/>
        <w:shd w:val="clear" w:color="auto" w:fill="FFFFFF"/>
        <w:spacing w:line="480" w:lineRule="exact"/>
        <w:ind w:firstLineChars="200" w:firstLine="31680"/>
        <w:jc w:val="left"/>
        <w:rPr>
          <w:rFonts w:ascii="宋体" w:cs="Times New Roman"/>
          <w:color w:val="000000"/>
          <w:sz w:val="28"/>
          <w:szCs w:val="28"/>
        </w:rPr>
      </w:pPr>
      <w:r>
        <w:rPr>
          <w:rFonts w:ascii="宋体" w:cs="宋体"/>
          <w:color w:val="000000"/>
          <w:sz w:val="28"/>
          <w:szCs w:val="28"/>
        </w:rPr>
        <w:t>2</w:t>
      </w:r>
      <w:r>
        <w:rPr>
          <w:rFonts w:ascii="宋体" w:cs="宋体" w:hint="eastAsia"/>
          <w:color w:val="000000"/>
          <w:sz w:val="28"/>
          <w:szCs w:val="28"/>
        </w:rPr>
        <w:t>、报价须提供报价产品的详细清单及具体品牌、浓度规格、编号和数量等内容。</w:t>
      </w:r>
    </w:p>
    <w:p w:rsidR="002B687D" w:rsidRDefault="002B687D" w:rsidP="00195135">
      <w:pPr>
        <w:widowControl/>
        <w:shd w:val="clear" w:color="auto" w:fill="FFFFFF"/>
        <w:spacing w:line="480" w:lineRule="exact"/>
        <w:ind w:firstLineChars="200" w:firstLine="31680"/>
        <w:jc w:val="left"/>
        <w:rPr>
          <w:rFonts w:ascii="宋体" w:cs="Times New Roman"/>
          <w:color w:val="000000"/>
          <w:sz w:val="28"/>
          <w:szCs w:val="28"/>
        </w:rPr>
      </w:pPr>
      <w:r>
        <w:rPr>
          <w:rFonts w:ascii="宋体" w:cs="宋体"/>
          <w:color w:val="000000"/>
          <w:sz w:val="28"/>
          <w:szCs w:val="28"/>
        </w:rPr>
        <w:t>3</w:t>
      </w:r>
      <w:r>
        <w:rPr>
          <w:rFonts w:ascii="宋体" w:cs="宋体" w:hint="eastAsia"/>
          <w:color w:val="000000"/>
          <w:sz w:val="28"/>
          <w:szCs w:val="28"/>
        </w:rPr>
        <w:t>、成交人不得转包他人，若发现转包，采购人有权终止采购，并要求赔偿。</w:t>
      </w:r>
    </w:p>
    <w:p w:rsidR="002B687D" w:rsidRDefault="002B687D" w:rsidP="00195135">
      <w:pPr>
        <w:widowControl/>
        <w:shd w:val="clear" w:color="auto" w:fill="FFFFFF"/>
        <w:spacing w:line="480" w:lineRule="exact"/>
        <w:ind w:firstLineChars="200" w:firstLine="31680"/>
        <w:jc w:val="left"/>
        <w:rPr>
          <w:rFonts w:ascii="宋体" w:cs="Times New Roman"/>
          <w:color w:val="000000"/>
          <w:sz w:val="28"/>
          <w:szCs w:val="28"/>
        </w:rPr>
      </w:pPr>
      <w:r>
        <w:rPr>
          <w:rFonts w:ascii="宋体" w:cs="宋体"/>
          <w:color w:val="000000"/>
          <w:sz w:val="28"/>
          <w:szCs w:val="28"/>
        </w:rPr>
        <w:t>4</w:t>
      </w:r>
      <w:r>
        <w:rPr>
          <w:rFonts w:ascii="宋体" w:cs="宋体" w:hint="eastAsia"/>
          <w:color w:val="000000"/>
          <w:sz w:val="28"/>
          <w:szCs w:val="28"/>
        </w:rPr>
        <w:t>、报价人所投货物必须是全新原厂原包装，制造标准及技术规范等必须符合相应的国家标准、行业标准及规范要求和采购方的使用要求。</w:t>
      </w:r>
    </w:p>
    <w:p w:rsidR="002B687D" w:rsidRDefault="002B687D">
      <w:pPr>
        <w:widowControl/>
        <w:shd w:val="clear" w:color="auto" w:fill="FFFFFF"/>
        <w:spacing w:line="480" w:lineRule="exact"/>
        <w:ind w:firstLine="480"/>
        <w:jc w:val="left"/>
        <w:rPr>
          <w:rFonts w:ascii="宋体" w:cs="Times New Roman"/>
          <w:b/>
          <w:bCs/>
          <w:color w:val="333333"/>
          <w:kern w:val="0"/>
          <w:sz w:val="28"/>
          <w:szCs w:val="28"/>
        </w:rPr>
      </w:pPr>
    </w:p>
    <w:p w:rsidR="002B687D" w:rsidRDefault="002B687D">
      <w:pPr>
        <w:widowControl/>
        <w:shd w:val="clear" w:color="auto" w:fill="FFFFFF"/>
        <w:spacing w:line="480" w:lineRule="exact"/>
        <w:ind w:firstLine="480"/>
        <w:jc w:val="left"/>
        <w:rPr>
          <w:rFonts w:ascii="宋体" w:cs="Times New Roman"/>
          <w:b/>
          <w:bCs/>
          <w:color w:val="333333"/>
          <w:kern w:val="0"/>
          <w:sz w:val="28"/>
          <w:szCs w:val="28"/>
        </w:rPr>
      </w:pPr>
    </w:p>
    <w:p w:rsidR="002B687D" w:rsidRDefault="002B687D">
      <w:pPr>
        <w:widowControl/>
        <w:shd w:val="clear" w:color="auto" w:fill="FFFFFF"/>
        <w:spacing w:line="480" w:lineRule="exact"/>
        <w:ind w:firstLine="480"/>
        <w:jc w:val="left"/>
        <w:rPr>
          <w:rFonts w:ascii="宋体" w:cs="Times New Roman"/>
          <w:b/>
          <w:bCs/>
          <w:color w:val="333333"/>
          <w:kern w:val="0"/>
          <w:sz w:val="28"/>
          <w:szCs w:val="28"/>
        </w:rPr>
      </w:pPr>
    </w:p>
    <w:p w:rsidR="002B687D" w:rsidRDefault="002B687D">
      <w:pPr>
        <w:widowControl/>
        <w:shd w:val="clear" w:color="auto" w:fill="FFFFFF"/>
        <w:spacing w:line="480" w:lineRule="exact"/>
        <w:ind w:firstLine="480"/>
        <w:jc w:val="left"/>
        <w:rPr>
          <w:rFonts w:ascii="宋体" w:cs="Times New Roman"/>
          <w:b/>
          <w:bCs/>
          <w:color w:val="333333"/>
          <w:kern w:val="0"/>
          <w:sz w:val="28"/>
          <w:szCs w:val="28"/>
        </w:rPr>
      </w:pPr>
    </w:p>
    <w:p w:rsidR="002B687D" w:rsidRDefault="002B687D">
      <w:pPr>
        <w:widowControl/>
        <w:shd w:val="clear" w:color="auto" w:fill="FFFFFF"/>
        <w:spacing w:line="480" w:lineRule="exact"/>
        <w:ind w:firstLine="480"/>
        <w:jc w:val="left"/>
        <w:rPr>
          <w:rFonts w:ascii="宋体" w:cs="Times New Roman"/>
          <w:b/>
          <w:bCs/>
          <w:color w:val="333333"/>
          <w:kern w:val="0"/>
          <w:sz w:val="28"/>
          <w:szCs w:val="28"/>
        </w:rPr>
      </w:pPr>
    </w:p>
    <w:p w:rsidR="002B687D" w:rsidRDefault="002B687D" w:rsidP="00C350E0">
      <w:pPr>
        <w:widowControl/>
        <w:shd w:val="clear" w:color="auto" w:fill="FFFFFF"/>
        <w:spacing w:line="480" w:lineRule="exact"/>
        <w:jc w:val="left"/>
        <w:rPr>
          <w:rFonts w:ascii="宋体" w:cs="Times New Roman"/>
          <w:b/>
          <w:bCs/>
          <w:color w:val="333333"/>
          <w:kern w:val="0"/>
          <w:sz w:val="28"/>
          <w:szCs w:val="28"/>
        </w:rPr>
      </w:pPr>
    </w:p>
    <w:p w:rsidR="002B687D" w:rsidRDefault="002B687D">
      <w:pPr>
        <w:widowControl/>
        <w:shd w:val="clear" w:color="auto" w:fill="FFFFFF"/>
        <w:spacing w:line="480" w:lineRule="exact"/>
        <w:ind w:firstLine="480"/>
        <w:jc w:val="left"/>
        <w:rPr>
          <w:rFonts w:ascii="宋体" w:cs="Times New Roman"/>
          <w:b/>
          <w:bCs/>
          <w:color w:val="333333"/>
          <w:kern w:val="0"/>
          <w:sz w:val="28"/>
          <w:szCs w:val="28"/>
        </w:rPr>
        <w:sectPr w:rsidR="002B687D">
          <w:footerReference w:type="default" r:id="rId7"/>
          <w:type w:val="continuous"/>
          <w:pgSz w:w="11910" w:h="16840"/>
          <w:pgMar w:top="1420" w:right="920" w:bottom="1420" w:left="1020" w:header="0" w:footer="1182" w:gutter="0"/>
          <w:cols w:space="720"/>
        </w:sectPr>
      </w:pPr>
    </w:p>
    <w:p w:rsidR="002B687D" w:rsidRDefault="002B687D">
      <w:pPr>
        <w:widowControl/>
        <w:shd w:val="clear" w:color="auto" w:fill="FFFFFF"/>
        <w:spacing w:line="480" w:lineRule="exact"/>
        <w:ind w:firstLine="480"/>
        <w:jc w:val="left"/>
        <w:rPr>
          <w:rFonts w:ascii="宋体" w:cs="Times New Roman"/>
          <w:b/>
          <w:bCs/>
          <w:color w:val="333333"/>
          <w:kern w:val="0"/>
          <w:sz w:val="28"/>
          <w:szCs w:val="28"/>
        </w:rPr>
      </w:pPr>
    </w:p>
    <w:p w:rsidR="002B687D" w:rsidRDefault="002B687D">
      <w:pPr>
        <w:widowControl/>
        <w:shd w:val="clear" w:color="auto" w:fill="FFFFFF"/>
        <w:spacing w:line="480" w:lineRule="exact"/>
        <w:ind w:firstLine="480"/>
        <w:jc w:val="left"/>
        <w:rPr>
          <w:rFonts w:ascii="宋体" w:cs="Times New Roman"/>
          <w:b/>
          <w:bCs/>
          <w:color w:val="333333"/>
          <w:kern w:val="0"/>
          <w:sz w:val="28"/>
          <w:szCs w:val="28"/>
        </w:rPr>
      </w:pPr>
      <w:r>
        <w:rPr>
          <w:rFonts w:ascii="宋体" w:hAnsi="宋体" w:cs="宋体" w:hint="eastAsia"/>
          <w:b/>
          <w:bCs/>
          <w:color w:val="333333"/>
          <w:kern w:val="0"/>
          <w:sz w:val="28"/>
          <w:szCs w:val="28"/>
        </w:rPr>
        <w:t>（二）采购要求</w:t>
      </w:r>
    </w:p>
    <w:p w:rsidR="002B687D" w:rsidRDefault="002B687D">
      <w:pPr>
        <w:widowControl/>
        <w:shd w:val="clear" w:color="auto" w:fill="FFFFFF"/>
        <w:spacing w:line="480" w:lineRule="exact"/>
        <w:ind w:firstLine="480"/>
        <w:jc w:val="left"/>
        <w:rPr>
          <w:rFonts w:ascii="宋体" w:cs="Times New Roman"/>
          <w:color w:val="333333"/>
          <w:kern w:val="0"/>
          <w:sz w:val="28"/>
          <w:szCs w:val="28"/>
        </w:rPr>
      </w:pPr>
      <w:r>
        <w:rPr>
          <w:rFonts w:ascii="宋体" w:hAnsi="宋体" w:cs="宋体"/>
          <w:color w:val="333333"/>
          <w:kern w:val="0"/>
          <w:sz w:val="28"/>
          <w:szCs w:val="28"/>
        </w:rPr>
        <w:t>1</w:t>
      </w:r>
      <w:r>
        <w:rPr>
          <w:rFonts w:ascii="宋体" w:hAnsi="宋体" w:cs="宋体" w:hint="eastAsia"/>
          <w:color w:val="333333"/>
          <w:kern w:val="0"/>
          <w:sz w:val="28"/>
          <w:szCs w:val="28"/>
        </w:rPr>
        <w:t>、采购清单</w:t>
      </w:r>
    </w:p>
    <w:p w:rsidR="002B687D" w:rsidRPr="009A5580" w:rsidRDefault="002B687D" w:rsidP="009A5580">
      <w:pPr>
        <w:pStyle w:val="Flietext"/>
        <w:jc w:val="center"/>
        <w:rPr>
          <w:rFonts w:cs="Times New Roman"/>
        </w:rPr>
      </w:pPr>
      <w:r>
        <w:rPr>
          <w:rFonts w:cs="宋体" w:hint="eastAsia"/>
          <w:b/>
          <w:bCs/>
          <w:color w:val="333333"/>
          <w:shd w:val="clear" w:color="auto" w:fill="FFFFFF"/>
        </w:rPr>
        <w:t>实验室标准物质货物一览表</w:t>
      </w:r>
    </w:p>
    <w:tbl>
      <w:tblPr>
        <w:tblW w:w="15016" w:type="dxa"/>
        <w:tblInd w:w="-106" w:type="dxa"/>
        <w:tblLook w:val="0000"/>
      </w:tblPr>
      <w:tblGrid>
        <w:gridCol w:w="496"/>
        <w:gridCol w:w="2616"/>
        <w:gridCol w:w="849"/>
        <w:gridCol w:w="776"/>
        <w:gridCol w:w="1183"/>
        <w:gridCol w:w="1619"/>
        <w:gridCol w:w="1465"/>
        <w:gridCol w:w="1002"/>
        <w:gridCol w:w="1002"/>
        <w:gridCol w:w="934"/>
        <w:gridCol w:w="1036"/>
        <w:gridCol w:w="1036"/>
        <w:gridCol w:w="1002"/>
      </w:tblGrid>
      <w:tr w:rsidR="002B687D" w:rsidRPr="00077D0C">
        <w:trPr>
          <w:cantSplit/>
          <w:trHeight w:val="510"/>
          <w:tblHeader/>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序号</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产品名称（含组分）</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类别</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数量</w:t>
            </w:r>
            <w:r w:rsidRPr="00077D0C">
              <w:rPr>
                <w:rStyle w:val="font11"/>
                <w:sz w:val="20"/>
                <w:szCs w:val="20"/>
              </w:rPr>
              <w:t>(</w:t>
            </w:r>
            <w:r w:rsidRPr="00077D0C">
              <w:rPr>
                <w:rStyle w:val="font11"/>
                <w:rFonts w:hint="eastAsia"/>
                <w:sz w:val="20"/>
                <w:szCs w:val="20"/>
              </w:rPr>
              <w:t>支</w:t>
            </w:r>
            <w:r w:rsidRPr="00077D0C">
              <w:rPr>
                <w:rStyle w:val="font11"/>
                <w:sz w:val="20"/>
                <w:szCs w:val="20"/>
              </w:rPr>
              <w:t>)</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浓度要求</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规格或溶剂要求及适用方法</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r w:rsidRPr="00077D0C">
              <w:rPr>
                <w:rFonts w:ascii="宋体" w:hAnsi="宋体" w:cs="宋体" w:hint="eastAsia"/>
                <w:color w:val="000000"/>
                <w:kern w:val="0"/>
                <w:sz w:val="20"/>
                <w:szCs w:val="20"/>
              </w:rPr>
              <w:t>品牌</w:t>
            </w:r>
          </w:p>
        </w:tc>
        <w:tc>
          <w:tcPr>
            <w:tcW w:w="1002"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r w:rsidRPr="00077D0C">
              <w:rPr>
                <w:rFonts w:ascii="宋体" w:hAnsi="宋体" w:cs="宋体" w:hint="eastAsia"/>
                <w:color w:val="000000"/>
                <w:kern w:val="0"/>
                <w:sz w:val="20"/>
                <w:szCs w:val="20"/>
              </w:rPr>
              <w:t>产品名称</w:t>
            </w:r>
          </w:p>
        </w:tc>
        <w:tc>
          <w:tcPr>
            <w:tcW w:w="1002"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r w:rsidRPr="00077D0C">
              <w:rPr>
                <w:rFonts w:ascii="宋体" w:hAnsi="宋体" w:cs="宋体" w:hint="eastAsia"/>
                <w:color w:val="000000"/>
                <w:kern w:val="0"/>
                <w:sz w:val="20"/>
                <w:szCs w:val="20"/>
              </w:rPr>
              <w:t>浓度规格</w:t>
            </w:r>
          </w:p>
        </w:tc>
        <w:tc>
          <w:tcPr>
            <w:tcW w:w="934"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r w:rsidRPr="00077D0C">
              <w:rPr>
                <w:rFonts w:ascii="宋体" w:hAnsi="宋体" w:cs="宋体" w:hint="eastAsia"/>
                <w:color w:val="000000"/>
                <w:kern w:val="0"/>
                <w:sz w:val="20"/>
                <w:szCs w:val="20"/>
              </w:rPr>
              <w:t>编号</w:t>
            </w:r>
          </w:p>
        </w:tc>
        <w:tc>
          <w:tcPr>
            <w:tcW w:w="103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r w:rsidRPr="00077D0C">
              <w:rPr>
                <w:rFonts w:ascii="宋体" w:hAnsi="宋体" w:cs="宋体" w:hint="eastAsia"/>
                <w:color w:val="000000"/>
                <w:kern w:val="0"/>
                <w:sz w:val="20"/>
                <w:szCs w:val="20"/>
              </w:rPr>
              <w:t>单价（元）</w:t>
            </w:r>
          </w:p>
        </w:tc>
        <w:tc>
          <w:tcPr>
            <w:tcW w:w="103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r w:rsidRPr="00077D0C">
              <w:rPr>
                <w:rFonts w:ascii="宋体" w:hAnsi="宋体" w:cs="宋体" w:hint="eastAsia"/>
                <w:color w:val="000000"/>
                <w:kern w:val="0"/>
                <w:sz w:val="20"/>
                <w:szCs w:val="20"/>
              </w:rPr>
              <w:t>小计（元）</w:t>
            </w:r>
          </w:p>
        </w:tc>
        <w:tc>
          <w:tcPr>
            <w:tcW w:w="1002"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r w:rsidRPr="00077D0C">
              <w:rPr>
                <w:rFonts w:ascii="宋体" w:hAnsi="宋体" w:cs="宋体" w:hint="eastAsia"/>
                <w:color w:val="000000"/>
                <w:kern w:val="0"/>
                <w:sz w:val="20"/>
                <w:szCs w:val="20"/>
              </w:rPr>
              <w:t>备注</w:t>
            </w:r>
          </w:p>
        </w:tc>
      </w:tr>
      <w:tr w:rsidR="002B687D" w:rsidRPr="00077D0C">
        <w:trPr>
          <w:trHeight w:val="49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四氯间二甲苯、十氯联苯</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甲醇或丙酮中</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9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五氯硝基苯</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甲醇中</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12</w:t>
            </w:r>
            <w:r w:rsidRPr="00077D0C">
              <w:rPr>
                <w:rFonts w:ascii="宋体" w:hAnsi="宋体" w:cs="宋体" w:hint="eastAsia"/>
                <w:color w:val="000000"/>
                <w:sz w:val="20"/>
                <w:szCs w:val="20"/>
              </w:rPr>
              <w:t>组分</w:t>
            </w:r>
            <w:r w:rsidRPr="00077D0C">
              <w:rPr>
                <w:rFonts w:ascii="宋体" w:hAnsi="宋体" w:cs="宋体"/>
                <w:color w:val="000000"/>
                <w:sz w:val="20"/>
                <w:szCs w:val="20"/>
              </w:rPr>
              <w:t>svoc</w:t>
            </w:r>
            <w:r w:rsidRPr="00077D0C">
              <w:rPr>
                <w:rFonts w:ascii="宋体" w:hAnsi="宋体" w:cs="宋体" w:hint="eastAsia"/>
                <w:color w:val="000000"/>
                <w:sz w:val="20"/>
                <w:szCs w:val="20"/>
              </w:rPr>
              <w:t>混标（组分：</w:t>
            </w:r>
            <w:r w:rsidRPr="00077D0C">
              <w:rPr>
                <w:rFonts w:ascii="宋体" w:hAnsi="宋体" w:cs="宋体"/>
                <w:color w:val="000000"/>
                <w:sz w:val="20"/>
                <w:szCs w:val="20"/>
              </w:rPr>
              <w:t>1</w:t>
            </w:r>
            <w:r w:rsidRPr="00077D0C">
              <w:rPr>
                <w:rFonts w:ascii="宋体" w:hAnsi="宋体" w:cs="宋体" w:hint="eastAsia"/>
                <w:color w:val="000000"/>
                <w:sz w:val="20"/>
                <w:szCs w:val="20"/>
              </w:rPr>
              <w:t>，</w:t>
            </w:r>
            <w:r w:rsidRPr="00077D0C">
              <w:rPr>
                <w:rFonts w:ascii="宋体" w:hAnsi="宋体" w:cs="宋体"/>
                <w:color w:val="000000"/>
                <w:sz w:val="20"/>
                <w:szCs w:val="20"/>
              </w:rPr>
              <w:t>2</w:t>
            </w:r>
            <w:r w:rsidRPr="00077D0C">
              <w:rPr>
                <w:rFonts w:ascii="宋体" w:hAnsi="宋体" w:cs="宋体" w:hint="eastAsia"/>
                <w:color w:val="000000"/>
                <w:sz w:val="20"/>
                <w:szCs w:val="20"/>
              </w:rPr>
              <w:t>，</w:t>
            </w:r>
            <w:r w:rsidRPr="00077D0C">
              <w:rPr>
                <w:rFonts w:ascii="宋体" w:hAnsi="宋体" w:cs="宋体"/>
                <w:color w:val="000000"/>
                <w:sz w:val="20"/>
                <w:szCs w:val="20"/>
              </w:rPr>
              <w:t>3-</w:t>
            </w:r>
            <w:r w:rsidRPr="00077D0C">
              <w:rPr>
                <w:rFonts w:ascii="宋体" w:hAnsi="宋体" w:cs="宋体" w:hint="eastAsia"/>
                <w:color w:val="000000"/>
                <w:sz w:val="20"/>
                <w:szCs w:val="20"/>
              </w:rPr>
              <w:t>三氯苯、</w:t>
            </w:r>
            <w:r w:rsidRPr="00077D0C">
              <w:rPr>
                <w:rFonts w:ascii="宋体" w:hAnsi="宋体" w:cs="宋体"/>
                <w:color w:val="000000"/>
                <w:sz w:val="20"/>
                <w:szCs w:val="20"/>
              </w:rPr>
              <w:t>1</w:t>
            </w:r>
            <w:r w:rsidRPr="00077D0C">
              <w:rPr>
                <w:rFonts w:ascii="宋体" w:hAnsi="宋体" w:cs="宋体" w:hint="eastAsia"/>
                <w:color w:val="000000"/>
                <w:sz w:val="20"/>
                <w:szCs w:val="20"/>
              </w:rPr>
              <w:t>，</w:t>
            </w:r>
            <w:r w:rsidRPr="00077D0C">
              <w:rPr>
                <w:rFonts w:ascii="宋体" w:hAnsi="宋体" w:cs="宋体"/>
                <w:color w:val="000000"/>
                <w:sz w:val="20"/>
                <w:szCs w:val="20"/>
              </w:rPr>
              <w:t>2</w:t>
            </w:r>
            <w:r w:rsidRPr="00077D0C">
              <w:rPr>
                <w:rFonts w:ascii="宋体" w:hAnsi="宋体" w:cs="宋体" w:hint="eastAsia"/>
                <w:color w:val="000000"/>
                <w:sz w:val="20"/>
                <w:szCs w:val="20"/>
              </w:rPr>
              <w:t>，</w:t>
            </w:r>
            <w:r w:rsidRPr="00077D0C">
              <w:rPr>
                <w:rFonts w:ascii="宋体" w:hAnsi="宋体" w:cs="宋体"/>
                <w:color w:val="000000"/>
                <w:sz w:val="20"/>
                <w:szCs w:val="20"/>
              </w:rPr>
              <w:t>3-</w:t>
            </w:r>
            <w:r w:rsidRPr="00077D0C">
              <w:rPr>
                <w:rFonts w:ascii="宋体" w:hAnsi="宋体" w:cs="宋体" w:hint="eastAsia"/>
                <w:color w:val="000000"/>
                <w:sz w:val="20"/>
                <w:szCs w:val="20"/>
              </w:rPr>
              <w:t>三氯苯、</w:t>
            </w:r>
            <w:r w:rsidRPr="00077D0C">
              <w:rPr>
                <w:rFonts w:ascii="宋体" w:hAnsi="宋体" w:cs="宋体"/>
                <w:color w:val="000000"/>
                <w:sz w:val="20"/>
                <w:szCs w:val="20"/>
              </w:rPr>
              <w:t>1</w:t>
            </w:r>
            <w:r w:rsidRPr="00077D0C">
              <w:rPr>
                <w:rFonts w:ascii="宋体" w:hAnsi="宋体" w:cs="宋体" w:hint="eastAsia"/>
                <w:color w:val="000000"/>
                <w:sz w:val="20"/>
                <w:szCs w:val="20"/>
              </w:rPr>
              <w:t>，</w:t>
            </w:r>
            <w:r w:rsidRPr="00077D0C">
              <w:rPr>
                <w:rFonts w:ascii="宋体" w:hAnsi="宋体" w:cs="宋体"/>
                <w:color w:val="000000"/>
                <w:sz w:val="20"/>
                <w:szCs w:val="20"/>
              </w:rPr>
              <w:t>3</w:t>
            </w:r>
            <w:r w:rsidRPr="00077D0C">
              <w:rPr>
                <w:rFonts w:ascii="宋体" w:hAnsi="宋体" w:cs="宋体" w:hint="eastAsia"/>
                <w:color w:val="000000"/>
                <w:sz w:val="20"/>
                <w:szCs w:val="20"/>
              </w:rPr>
              <w:t>，</w:t>
            </w:r>
            <w:r w:rsidRPr="00077D0C">
              <w:rPr>
                <w:rFonts w:ascii="宋体" w:hAnsi="宋体" w:cs="宋体"/>
                <w:color w:val="000000"/>
                <w:sz w:val="20"/>
                <w:szCs w:val="20"/>
              </w:rPr>
              <w:t>5-</w:t>
            </w:r>
            <w:r w:rsidRPr="00077D0C">
              <w:rPr>
                <w:rFonts w:ascii="宋体" w:hAnsi="宋体" w:cs="宋体" w:hint="eastAsia"/>
                <w:color w:val="000000"/>
                <w:sz w:val="20"/>
                <w:szCs w:val="20"/>
              </w:rPr>
              <w:t>三氯苯、硝基苯、对二硝基苯、间二硝基苯、邻二硝基苯、对硝基氯苯、间硝基氯苯、邻硝基氯苯、邻苯二甲酸二丁酯、邻苯二甲酸二（</w:t>
            </w:r>
            <w:r w:rsidRPr="00077D0C">
              <w:rPr>
                <w:rFonts w:ascii="宋体" w:hAnsi="宋体" w:cs="宋体"/>
                <w:color w:val="000000"/>
                <w:sz w:val="20"/>
                <w:szCs w:val="20"/>
              </w:rPr>
              <w:t>2-</w:t>
            </w:r>
            <w:r w:rsidRPr="00077D0C">
              <w:rPr>
                <w:rFonts w:ascii="宋体" w:hAnsi="宋体" w:cs="宋体" w:hint="eastAsia"/>
                <w:color w:val="000000"/>
                <w:sz w:val="20"/>
                <w:szCs w:val="20"/>
              </w:rPr>
              <w:t>乙基己基）酯）</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二氯甲烷或甲醇中，适用于</w:t>
            </w:r>
            <w:r w:rsidRPr="00077D0C">
              <w:rPr>
                <w:rFonts w:ascii="宋体" w:hAnsi="宋体" w:cs="宋体"/>
                <w:color w:val="000000"/>
                <w:sz w:val="20"/>
                <w:szCs w:val="20"/>
              </w:rPr>
              <w:t>HJ699-2014</w:t>
            </w:r>
            <w:r w:rsidRPr="00077D0C">
              <w:rPr>
                <w:rFonts w:ascii="宋体" w:hAnsi="宋体" w:cs="宋体" w:hint="eastAsia"/>
                <w:color w:val="000000"/>
                <w:sz w:val="20"/>
                <w:szCs w:val="20"/>
              </w:rPr>
              <w:t>，</w:t>
            </w:r>
            <w:r w:rsidRPr="00077D0C">
              <w:rPr>
                <w:rFonts w:ascii="宋体" w:hAnsi="宋体" w:cs="宋体"/>
                <w:color w:val="000000"/>
                <w:sz w:val="20"/>
                <w:szCs w:val="20"/>
              </w:rPr>
              <w:t>HJ716-2014</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硝基苯类（含</w:t>
            </w:r>
            <w:r w:rsidRPr="00077D0C">
              <w:rPr>
                <w:rFonts w:ascii="宋体" w:hAnsi="宋体" w:cs="宋体"/>
                <w:color w:val="000000"/>
                <w:sz w:val="20"/>
                <w:szCs w:val="20"/>
              </w:rPr>
              <w:t>2,4-</w:t>
            </w:r>
            <w:r w:rsidRPr="00077D0C">
              <w:rPr>
                <w:rFonts w:ascii="宋体" w:hAnsi="宋体" w:cs="宋体" w:hint="eastAsia"/>
                <w:color w:val="000000"/>
                <w:sz w:val="20"/>
                <w:szCs w:val="20"/>
              </w:rPr>
              <w:t>二硝基甲苯、</w:t>
            </w:r>
            <w:r w:rsidRPr="00077D0C">
              <w:rPr>
                <w:rFonts w:ascii="宋体" w:hAnsi="宋体" w:cs="宋体"/>
                <w:color w:val="000000"/>
                <w:sz w:val="20"/>
                <w:szCs w:val="20"/>
              </w:rPr>
              <w:t>2,4,6-</w:t>
            </w:r>
            <w:r w:rsidRPr="00077D0C">
              <w:rPr>
                <w:rFonts w:ascii="宋体" w:hAnsi="宋体" w:cs="宋体" w:hint="eastAsia"/>
                <w:color w:val="000000"/>
                <w:sz w:val="20"/>
                <w:szCs w:val="20"/>
              </w:rPr>
              <w:t>三硝基甲苯、</w:t>
            </w:r>
            <w:r w:rsidRPr="00077D0C">
              <w:rPr>
                <w:rFonts w:ascii="宋体" w:hAnsi="宋体" w:cs="宋体"/>
                <w:color w:val="000000"/>
                <w:sz w:val="20"/>
                <w:szCs w:val="20"/>
              </w:rPr>
              <w:t>2,4-</w:t>
            </w:r>
            <w:r w:rsidRPr="00077D0C">
              <w:rPr>
                <w:rFonts w:ascii="宋体" w:hAnsi="宋体" w:cs="宋体" w:hint="eastAsia"/>
                <w:color w:val="000000"/>
                <w:sz w:val="20"/>
                <w:szCs w:val="20"/>
              </w:rPr>
              <w:t>二硝基氯苯）的混标</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二氯甲烷或甲醇中，适用于</w:t>
            </w:r>
            <w:r w:rsidRPr="00077D0C">
              <w:rPr>
                <w:rFonts w:ascii="宋体" w:hAnsi="宋体" w:cs="宋体"/>
                <w:color w:val="000000"/>
                <w:sz w:val="20"/>
                <w:szCs w:val="20"/>
              </w:rPr>
              <w:t>HJ716-2014</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有机氯（含六氯苯、环氧七氯</w:t>
            </w:r>
            <w:r w:rsidRPr="00077D0C">
              <w:rPr>
                <w:rFonts w:ascii="宋体" w:hAnsi="宋体" w:cs="宋体"/>
                <w:color w:val="000000"/>
                <w:sz w:val="20"/>
                <w:szCs w:val="20"/>
              </w:rPr>
              <w:t>A</w:t>
            </w:r>
            <w:r w:rsidRPr="00077D0C">
              <w:rPr>
                <w:rFonts w:ascii="宋体" w:hAnsi="宋体" w:cs="宋体" w:hint="eastAsia"/>
                <w:color w:val="000000"/>
                <w:sz w:val="20"/>
                <w:szCs w:val="20"/>
              </w:rPr>
              <w:t>、环氧七氯</w:t>
            </w:r>
            <w:r w:rsidRPr="00077D0C">
              <w:rPr>
                <w:rFonts w:ascii="宋体" w:hAnsi="宋体" w:cs="宋体"/>
                <w:color w:val="000000"/>
                <w:sz w:val="20"/>
                <w:szCs w:val="20"/>
              </w:rPr>
              <w:t>B</w:t>
            </w:r>
            <w:r w:rsidRPr="00077D0C">
              <w:rPr>
                <w:rFonts w:ascii="宋体" w:hAnsi="宋体" w:cs="宋体" w:hint="eastAsia"/>
                <w:color w:val="000000"/>
                <w:sz w:val="20"/>
                <w:szCs w:val="20"/>
              </w:rPr>
              <w:t>、</w:t>
            </w:r>
            <w:r w:rsidRPr="00077D0C">
              <w:rPr>
                <w:rFonts w:ascii="宋体" w:hAnsi="宋体" w:cs="宋体"/>
                <w:color w:val="000000"/>
                <w:sz w:val="20"/>
                <w:szCs w:val="20"/>
              </w:rPr>
              <w:t>1,2,3,4-</w:t>
            </w:r>
            <w:r w:rsidRPr="00077D0C">
              <w:rPr>
                <w:rFonts w:ascii="宋体" w:hAnsi="宋体" w:cs="宋体" w:hint="eastAsia"/>
                <w:color w:val="000000"/>
                <w:sz w:val="20"/>
                <w:szCs w:val="20"/>
              </w:rPr>
              <w:t>四氯苯、</w:t>
            </w:r>
            <w:r w:rsidRPr="00077D0C">
              <w:rPr>
                <w:rFonts w:ascii="宋体" w:hAnsi="宋体" w:cs="宋体"/>
                <w:color w:val="000000"/>
                <w:sz w:val="20"/>
                <w:szCs w:val="20"/>
              </w:rPr>
              <w:t>1,2,4,5-</w:t>
            </w:r>
            <w:r w:rsidRPr="00077D0C">
              <w:rPr>
                <w:rFonts w:ascii="宋体" w:hAnsi="宋体" w:cs="宋体" w:hint="eastAsia"/>
                <w:color w:val="000000"/>
                <w:sz w:val="20"/>
                <w:szCs w:val="20"/>
              </w:rPr>
              <w:t>四氯苯、</w:t>
            </w:r>
            <w:r w:rsidRPr="00077D0C">
              <w:rPr>
                <w:rFonts w:ascii="宋体" w:hAnsi="宋体" w:cs="宋体"/>
                <w:color w:val="000000"/>
                <w:sz w:val="20"/>
                <w:szCs w:val="20"/>
              </w:rPr>
              <w:t>1,2,3,5-</w:t>
            </w:r>
            <w:r w:rsidRPr="00077D0C">
              <w:rPr>
                <w:rFonts w:ascii="宋体" w:hAnsi="宋体" w:cs="宋体" w:hint="eastAsia"/>
                <w:color w:val="000000"/>
                <w:sz w:val="20"/>
                <w:szCs w:val="20"/>
              </w:rPr>
              <w:t>四氯苯）混标</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FF0000"/>
                <w:sz w:val="20"/>
                <w:szCs w:val="20"/>
              </w:rPr>
            </w:pPr>
            <w:r w:rsidRPr="00077D0C">
              <w:rPr>
                <w:rFonts w:ascii="宋体" w:hAnsi="宋体" w:cs="宋体" w:hint="eastAsia"/>
                <w:sz w:val="20"/>
                <w:szCs w:val="20"/>
              </w:rPr>
              <w:t>二氯甲烷或甲醇中优选</w:t>
            </w:r>
            <w:r w:rsidRPr="00077D0C">
              <w:rPr>
                <w:rStyle w:val="font21"/>
                <w:rFonts w:hint="eastAsia"/>
                <w:color w:val="auto"/>
              </w:rPr>
              <w:t>，适</w:t>
            </w:r>
            <w:r w:rsidRPr="00077D0C">
              <w:rPr>
                <w:rStyle w:val="font21"/>
                <w:rFonts w:hint="eastAsia"/>
              </w:rPr>
              <w:t>用于</w:t>
            </w:r>
            <w:r w:rsidRPr="00077D0C">
              <w:rPr>
                <w:rStyle w:val="font21"/>
              </w:rPr>
              <w:t>HJ699-2014</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粪大肠菌群</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适用于酶底物法</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7</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粪大肠阴性菌株</w:t>
            </w:r>
            <w:r w:rsidRPr="00077D0C">
              <w:rPr>
                <w:rStyle w:val="font21"/>
              </w:rPr>
              <w:t xml:space="preserve"> </w:t>
            </w:r>
            <w:r w:rsidRPr="00077D0C">
              <w:rPr>
                <w:rStyle w:val="font21"/>
                <w:rFonts w:hint="eastAsia"/>
              </w:rPr>
              <w:t>产气肠杆菌</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水合肼</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适用于</w:t>
            </w:r>
            <w:r w:rsidRPr="00077D0C">
              <w:rPr>
                <w:rFonts w:ascii="宋体" w:hAnsi="宋体" w:cs="宋体"/>
                <w:color w:val="000000"/>
                <w:sz w:val="20"/>
                <w:szCs w:val="20"/>
              </w:rPr>
              <w:t>GB/T 5750.8-2023</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9</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水合肼</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VOC 15</w:t>
            </w:r>
            <w:r w:rsidRPr="00077D0C">
              <w:rPr>
                <w:rFonts w:ascii="宋体" w:hAnsi="宋体" w:cs="宋体" w:hint="eastAsia"/>
                <w:color w:val="000000"/>
                <w:sz w:val="20"/>
                <w:szCs w:val="20"/>
              </w:rPr>
              <w:t>组分（组分：三氯甲烷、四氯化碳、三氯乙烯、四氯乙烯、苯乙烯、苯、甲苯、邻二甲苯、间二甲苯、对二甲苯、异丙苯、氯苯、</w:t>
            </w:r>
            <w:r w:rsidRPr="00077D0C">
              <w:rPr>
                <w:rFonts w:ascii="宋体" w:hAnsi="宋体" w:cs="宋体"/>
                <w:color w:val="000000"/>
                <w:sz w:val="20"/>
                <w:szCs w:val="20"/>
              </w:rPr>
              <w:t>1</w:t>
            </w:r>
            <w:r w:rsidRPr="00077D0C">
              <w:rPr>
                <w:rFonts w:ascii="宋体" w:hAnsi="宋体" w:cs="宋体" w:hint="eastAsia"/>
                <w:color w:val="000000"/>
                <w:sz w:val="20"/>
                <w:szCs w:val="20"/>
              </w:rPr>
              <w:t>，</w:t>
            </w:r>
            <w:r w:rsidRPr="00077D0C">
              <w:rPr>
                <w:rFonts w:ascii="宋体" w:hAnsi="宋体" w:cs="宋体"/>
                <w:color w:val="000000"/>
                <w:sz w:val="20"/>
                <w:szCs w:val="20"/>
              </w:rPr>
              <w:t>2-</w:t>
            </w:r>
            <w:r w:rsidRPr="00077D0C">
              <w:rPr>
                <w:rFonts w:ascii="宋体" w:hAnsi="宋体" w:cs="宋体" w:hint="eastAsia"/>
                <w:color w:val="000000"/>
                <w:sz w:val="20"/>
                <w:szCs w:val="20"/>
              </w:rPr>
              <w:t>二氯苯、</w:t>
            </w:r>
            <w:r w:rsidRPr="00077D0C">
              <w:rPr>
                <w:rFonts w:ascii="宋体" w:hAnsi="宋体" w:cs="宋体"/>
                <w:color w:val="000000"/>
                <w:sz w:val="20"/>
                <w:szCs w:val="20"/>
              </w:rPr>
              <w:t>1</w:t>
            </w:r>
            <w:r w:rsidRPr="00077D0C">
              <w:rPr>
                <w:rFonts w:ascii="宋体" w:hAnsi="宋体" w:cs="宋体" w:hint="eastAsia"/>
                <w:color w:val="000000"/>
                <w:sz w:val="20"/>
                <w:szCs w:val="20"/>
              </w:rPr>
              <w:t>，</w:t>
            </w:r>
            <w:r w:rsidRPr="00077D0C">
              <w:rPr>
                <w:rFonts w:ascii="宋体" w:hAnsi="宋体" w:cs="宋体"/>
                <w:color w:val="000000"/>
                <w:sz w:val="20"/>
                <w:szCs w:val="20"/>
              </w:rPr>
              <w:t>4-</w:t>
            </w:r>
            <w:r w:rsidRPr="00077D0C">
              <w:rPr>
                <w:rFonts w:ascii="宋体" w:hAnsi="宋体" w:cs="宋体" w:hint="eastAsia"/>
                <w:color w:val="000000"/>
                <w:sz w:val="20"/>
                <w:szCs w:val="20"/>
              </w:rPr>
              <w:t>二氯苯、乙苯）</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甲醇中，适用于</w:t>
            </w:r>
            <w:r w:rsidRPr="00077D0C">
              <w:rPr>
                <w:rFonts w:ascii="宋体" w:hAnsi="宋体" w:cs="宋体"/>
                <w:color w:val="000000"/>
                <w:sz w:val="20"/>
                <w:szCs w:val="20"/>
              </w:rPr>
              <w:t>HJ639-2012</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11</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VOC 25</w:t>
            </w:r>
            <w:r w:rsidRPr="00077D0C">
              <w:rPr>
                <w:rFonts w:ascii="宋体" w:hAnsi="宋体" w:cs="宋体" w:hint="eastAsia"/>
                <w:color w:val="000000"/>
                <w:sz w:val="20"/>
                <w:szCs w:val="20"/>
              </w:rPr>
              <w:t>组分（组分：三氯甲烷、四氯化碳、三溴甲烷、二氯甲烷、</w:t>
            </w:r>
            <w:r w:rsidRPr="00077D0C">
              <w:rPr>
                <w:rFonts w:ascii="宋体" w:hAnsi="宋体" w:cs="宋体"/>
                <w:color w:val="000000"/>
                <w:sz w:val="20"/>
                <w:szCs w:val="20"/>
              </w:rPr>
              <w:t>1</w:t>
            </w:r>
            <w:r w:rsidRPr="00077D0C">
              <w:rPr>
                <w:rFonts w:ascii="宋体" w:hAnsi="宋体" w:cs="宋体" w:hint="eastAsia"/>
                <w:color w:val="000000"/>
                <w:sz w:val="20"/>
                <w:szCs w:val="20"/>
              </w:rPr>
              <w:t>，</w:t>
            </w:r>
            <w:r w:rsidRPr="00077D0C">
              <w:rPr>
                <w:rFonts w:ascii="宋体" w:hAnsi="宋体" w:cs="宋体"/>
                <w:color w:val="000000"/>
                <w:sz w:val="20"/>
                <w:szCs w:val="20"/>
              </w:rPr>
              <w:t>2-</w:t>
            </w:r>
            <w:r w:rsidRPr="00077D0C">
              <w:rPr>
                <w:rFonts w:ascii="宋体" w:hAnsi="宋体" w:cs="宋体" w:hint="eastAsia"/>
                <w:color w:val="000000"/>
                <w:sz w:val="20"/>
                <w:szCs w:val="20"/>
              </w:rPr>
              <w:t>二氯乙烷、环氧氯丙烷、氯乙烯、</w:t>
            </w:r>
            <w:r w:rsidRPr="00077D0C">
              <w:rPr>
                <w:rFonts w:ascii="宋体" w:hAnsi="宋体" w:cs="宋体"/>
                <w:color w:val="000000"/>
                <w:sz w:val="20"/>
                <w:szCs w:val="20"/>
              </w:rPr>
              <w:t>1</w:t>
            </w:r>
            <w:r w:rsidRPr="00077D0C">
              <w:rPr>
                <w:rFonts w:ascii="宋体" w:hAnsi="宋体" w:cs="宋体" w:hint="eastAsia"/>
                <w:color w:val="000000"/>
                <w:sz w:val="20"/>
                <w:szCs w:val="20"/>
              </w:rPr>
              <w:t>，</w:t>
            </w:r>
            <w:r w:rsidRPr="00077D0C">
              <w:rPr>
                <w:rFonts w:ascii="宋体" w:hAnsi="宋体" w:cs="宋体"/>
                <w:color w:val="000000"/>
                <w:sz w:val="20"/>
                <w:szCs w:val="20"/>
              </w:rPr>
              <w:t>1-</w:t>
            </w:r>
            <w:r w:rsidRPr="00077D0C">
              <w:rPr>
                <w:rFonts w:ascii="宋体" w:hAnsi="宋体" w:cs="宋体" w:hint="eastAsia"/>
                <w:color w:val="000000"/>
                <w:sz w:val="20"/>
                <w:szCs w:val="20"/>
              </w:rPr>
              <w:t>二氯乙烯、</w:t>
            </w:r>
            <w:r w:rsidRPr="00077D0C">
              <w:rPr>
                <w:rFonts w:ascii="宋体" w:hAnsi="宋体" w:cs="宋体"/>
                <w:color w:val="000000"/>
                <w:sz w:val="20"/>
                <w:szCs w:val="20"/>
              </w:rPr>
              <w:t>1</w:t>
            </w:r>
            <w:r w:rsidRPr="00077D0C">
              <w:rPr>
                <w:rFonts w:ascii="宋体" w:hAnsi="宋体" w:cs="宋体" w:hint="eastAsia"/>
                <w:color w:val="000000"/>
                <w:sz w:val="20"/>
                <w:szCs w:val="20"/>
              </w:rPr>
              <w:t>，</w:t>
            </w:r>
            <w:r w:rsidRPr="00077D0C">
              <w:rPr>
                <w:rFonts w:ascii="宋体" w:hAnsi="宋体" w:cs="宋体"/>
                <w:color w:val="000000"/>
                <w:sz w:val="20"/>
                <w:szCs w:val="20"/>
              </w:rPr>
              <w:t>2-</w:t>
            </w:r>
            <w:r w:rsidRPr="00077D0C">
              <w:rPr>
                <w:rFonts w:ascii="宋体" w:hAnsi="宋体" w:cs="宋体" w:hint="eastAsia"/>
                <w:color w:val="000000"/>
                <w:sz w:val="20"/>
                <w:szCs w:val="20"/>
              </w:rPr>
              <w:t>二氯乙烯、三氯乙烯、四氯乙烯、氯丁二烯、六氯丁二烯、苯乙烯、苯、甲苯、邻二甲苯、间二甲苯、对二甲苯、异丙苯、氯苯、</w:t>
            </w:r>
            <w:r w:rsidRPr="00077D0C">
              <w:rPr>
                <w:rFonts w:ascii="宋体" w:hAnsi="宋体" w:cs="宋体"/>
                <w:color w:val="000000"/>
                <w:sz w:val="20"/>
                <w:szCs w:val="20"/>
              </w:rPr>
              <w:t>1</w:t>
            </w:r>
            <w:r w:rsidRPr="00077D0C">
              <w:rPr>
                <w:rFonts w:ascii="宋体" w:hAnsi="宋体" w:cs="宋体" w:hint="eastAsia"/>
                <w:color w:val="000000"/>
                <w:sz w:val="20"/>
                <w:szCs w:val="20"/>
              </w:rPr>
              <w:t>，</w:t>
            </w:r>
            <w:r w:rsidRPr="00077D0C">
              <w:rPr>
                <w:rFonts w:ascii="宋体" w:hAnsi="宋体" w:cs="宋体"/>
                <w:color w:val="000000"/>
                <w:sz w:val="20"/>
                <w:szCs w:val="20"/>
              </w:rPr>
              <w:t>2-</w:t>
            </w:r>
            <w:r w:rsidRPr="00077D0C">
              <w:rPr>
                <w:rFonts w:ascii="宋体" w:hAnsi="宋体" w:cs="宋体" w:hint="eastAsia"/>
                <w:color w:val="000000"/>
                <w:sz w:val="20"/>
                <w:szCs w:val="20"/>
              </w:rPr>
              <w:t>二氯苯、</w:t>
            </w:r>
            <w:r w:rsidRPr="00077D0C">
              <w:rPr>
                <w:rFonts w:ascii="宋体" w:hAnsi="宋体" w:cs="宋体"/>
                <w:color w:val="000000"/>
                <w:sz w:val="20"/>
                <w:szCs w:val="20"/>
              </w:rPr>
              <w:t>1</w:t>
            </w:r>
            <w:r w:rsidRPr="00077D0C">
              <w:rPr>
                <w:rFonts w:ascii="宋体" w:hAnsi="宋体" w:cs="宋体" w:hint="eastAsia"/>
                <w:color w:val="000000"/>
                <w:sz w:val="20"/>
                <w:szCs w:val="20"/>
              </w:rPr>
              <w:t>，</w:t>
            </w:r>
            <w:r w:rsidRPr="00077D0C">
              <w:rPr>
                <w:rFonts w:ascii="宋体" w:hAnsi="宋体" w:cs="宋体"/>
                <w:color w:val="000000"/>
                <w:sz w:val="20"/>
                <w:szCs w:val="20"/>
              </w:rPr>
              <w:t>4-</w:t>
            </w:r>
            <w:r w:rsidRPr="00077D0C">
              <w:rPr>
                <w:rFonts w:ascii="宋体" w:hAnsi="宋体" w:cs="宋体" w:hint="eastAsia"/>
                <w:color w:val="000000"/>
                <w:sz w:val="20"/>
                <w:szCs w:val="20"/>
              </w:rPr>
              <w:t>二氯苯、乙苯）</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甲醇中，适用于</w:t>
            </w:r>
            <w:r w:rsidRPr="00077D0C">
              <w:rPr>
                <w:rFonts w:ascii="宋体" w:hAnsi="宋体" w:cs="宋体"/>
                <w:color w:val="000000"/>
                <w:sz w:val="20"/>
                <w:szCs w:val="20"/>
              </w:rPr>
              <w:t>HJ639-2012</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12</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VOC</w:t>
            </w:r>
            <w:r w:rsidRPr="00077D0C">
              <w:rPr>
                <w:rFonts w:ascii="宋体" w:hAnsi="宋体" w:cs="宋体" w:hint="eastAsia"/>
                <w:color w:val="000000"/>
                <w:sz w:val="20"/>
                <w:szCs w:val="20"/>
              </w:rPr>
              <w:t>内标（氟苯、</w:t>
            </w:r>
            <w:r w:rsidRPr="00077D0C">
              <w:rPr>
                <w:rFonts w:ascii="宋体" w:hAnsi="宋体" w:cs="宋体"/>
                <w:color w:val="000000"/>
                <w:sz w:val="20"/>
                <w:szCs w:val="20"/>
              </w:rPr>
              <w:t>1</w:t>
            </w:r>
            <w:r w:rsidRPr="00077D0C">
              <w:rPr>
                <w:rFonts w:ascii="宋体" w:hAnsi="宋体" w:cs="宋体" w:hint="eastAsia"/>
                <w:color w:val="000000"/>
                <w:sz w:val="20"/>
                <w:szCs w:val="20"/>
              </w:rPr>
              <w:t>，</w:t>
            </w:r>
            <w:r w:rsidRPr="00077D0C">
              <w:rPr>
                <w:rFonts w:ascii="宋体" w:hAnsi="宋体" w:cs="宋体"/>
                <w:color w:val="000000"/>
                <w:sz w:val="20"/>
                <w:szCs w:val="20"/>
              </w:rPr>
              <w:t>4-</w:t>
            </w:r>
            <w:r w:rsidRPr="00077D0C">
              <w:rPr>
                <w:rFonts w:ascii="宋体" w:hAnsi="宋体" w:cs="宋体" w:hint="eastAsia"/>
                <w:color w:val="000000"/>
                <w:sz w:val="20"/>
                <w:szCs w:val="20"/>
              </w:rPr>
              <w:t>二氯苯</w:t>
            </w:r>
            <w:r w:rsidRPr="00077D0C">
              <w:rPr>
                <w:rFonts w:ascii="宋体" w:hAnsi="宋体" w:cs="宋体"/>
                <w:color w:val="000000"/>
                <w:sz w:val="20"/>
                <w:szCs w:val="20"/>
              </w:rPr>
              <w:t>-d4</w:t>
            </w:r>
            <w:r w:rsidRPr="00077D0C">
              <w:rPr>
                <w:rFonts w:ascii="宋体" w:hAnsi="宋体" w:cs="宋体" w:hint="eastAsia"/>
                <w:color w:val="000000"/>
                <w:sz w:val="20"/>
                <w:szCs w:val="20"/>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内标</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2000mg/L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甲醇中，适用于</w:t>
            </w:r>
            <w:r w:rsidRPr="00077D0C">
              <w:rPr>
                <w:rFonts w:ascii="宋体" w:hAnsi="宋体" w:cs="宋体"/>
                <w:color w:val="000000"/>
                <w:sz w:val="20"/>
                <w:szCs w:val="20"/>
              </w:rPr>
              <w:t>HJ639-2012</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13</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Pr>
              <w:t>VOC</w:t>
            </w:r>
            <w:r w:rsidRPr="00077D0C">
              <w:rPr>
                <w:rStyle w:val="font21"/>
                <w:rFonts w:hint="eastAsia"/>
              </w:rPr>
              <w:t>替代物（二溴氟甲烷、甲苯</w:t>
            </w:r>
            <w:r w:rsidRPr="00077D0C">
              <w:rPr>
                <w:rStyle w:val="font21"/>
              </w:rPr>
              <w:t>-d8</w:t>
            </w:r>
            <w:r w:rsidRPr="00077D0C">
              <w:rPr>
                <w:rStyle w:val="font21"/>
                <w:rFonts w:hint="eastAsia"/>
              </w:rPr>
              <w:t>、</w:t>
            </w:r>
            <w:r w:rsidRPr="00077D0C">
              <w:rPr>
                <w:rStyle w:val="font21"/>
              </w:rPr>
              <w:t>4-</w:t>
            </w:r>
            <w:r w:rsidRPr="00077D0C">
              <w:rPr>
                <w:rStyle w:val="font21"/>
                <w:rFonts w:hint="eastAsia"/>
              </w:rPr>
              <w:t>溴氟苯）</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替代物</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2000mg/L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甲醇中，适用于</w:t>
            </w:r>
            <w:r w:rsidRPr="00077D0C">
              <w:rPr>
                <w:rFonts w:ascii="宋体" w:hAnsi="宋体" w:cs="宋体"/>
                <w:color w:val="000000"/>
                <w:sz w:val="20"/>
                <w:szCs w:val="20"/>
              </w:rPr>
              <w:t>HJ639-2012</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14</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松节油</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甲醇中，适用于</w:t>
            </w:r>
            <w:r w:rsidRPr="00077D0C">
              <w:rPr>
                <w:rFonts w:ascii="宋体" w:hAnsi="宋体" w:cs="宋体"/>
                <w:color w:val="000000"/>
                <w:sz w:val="20"/>
                <w:szCs w:val="20"/>
              </w:rPr>
              <w:t>HJ 866-2017</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15</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松节油</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甲醇中，适用于</w:t>
            </w:r>
            <w:r w:rsidRPr="00077D0C">
              <w:rPr>
                <w:rFonts w:ascii="宋体" w:hAnsi="宋体" w:cs="宋体"/>
                <w:color w:val="000000"/>
                <w:sz w:val="20"/>
                <w:szCs w:val="20"/>
              </w:rPr>
              <w:t>HJ 866-2017</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16</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四乙基铅</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甲醇中，适用于</w:t>
            </w:r>
            <w:r w:rsidRPr="00077D0C">
              <w:rPr>
                <w:rFonts w:ascii="宋体" w:hAnsi="宋体" w:cs="宋体"/>
                <w:color w:val="000000"/>
                <w:sz w:val="20"/>
                <w:szCs w:val="20"/>
              </w:rPr>
              <w:t>HJ 959-2018</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17</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四乙基铅</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甲醇中，适用于</w:t>
            </w:r>
            <w:r w:rsidRPr="00077D0C">
              <w:rPr>
                <w:rFonts w:ascii="宋体" w:hAnsi="宋体" w:cs="宋体"/>
                <w:color w:val="000000"/>
                <w:sz w:val="20"/>
                <w:szCs w:val="20"/>
              </w:rPr>
              <w:t>HJ 959-2018</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120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18</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多氯联苯（包含</w:t>
            </w:r>
            <w:r w:rsidRPr="00077D0C">
              <w:rPr>
                <w:rStyle w:val="font21"/>
              </w:rPr>
              <w:t>PCB28</w:t>
            </w:r>
            <w:r w:rsidRPr="00077D0C">
              <w:rPr>
                <w:rStyle w:val="font21"/>
                <w:rFonts w:hint="eastAsia"/>
              </w:rPr>
              <w:t>、</w:t>
            </w:r>
            <w:r w:rsidRPr="00077D0C">
              <w:rPr>
                <w:rStyle w:val="font21"/>
              </w:rPr>
              <w:t>PCB52</w:t>
            </w:r>
            <w:r w:rsidRPr="00077D0C">
              <w:rPr>
                <w:rStyle w:val="font21"/>
                <w:rFonts w:hint="eastAsia"/>
              </w:rPr>
              <w:t>、</w:t>
            </w:r>
            <w:r w:rsidRPr="00077D0C">
              <w:rPr>
                <w:rStyle w:val="font21"/>
              </w:rPr>
              <w:t>PCB101</w:t>
            </w:r>
            <w:r w:rsidRPr="00077D0C">
              <w:rPr>
                <w:rStyle w:val="font21"/>
                <w:rFonts w:hint="eastAsia"/>
              </w:rPr>
              <w:t>、</w:t>
            </w:r>
            <w:r w:rsidRPr="00077D0C">
              <w:rPr>
                <w:rStyle w:val="font21"/>
              </w:rPr>
              <w:t>PCB81</w:t>
            </w:r>
            <w:r w:rsidRPr="00077D0C">
              <w:rPr>
                <w:rStyle w:val="font21"/>
                <w:rFonts w:hint="eastAsia"/>
              </w:rPr>
              <w:t>、</w:t>
            </w:r>
            <w:r w:rsidRPr="00077D0C">
              <w:rPr>
                <w:rStyle w:val="font21"/>
              </w:rPr>
              <w:t>PCB77</w:t>
            </w:r>
            <w:r w:rsidRPr="00077D0C">
              <w:rPr>
                <w:rStyle w:val="font21"/>
                <w:rFonts w:hint="eastAsia"/>
              </w:rPr>
              <w:t>、</w:t>
            </w:r>
            <w:r w:rsidRPr="00077D0C">
              <w:rPr>
                <w:rStyle w:val="font21"/>
              </w:rPr>
              <w:t>PCB123</w:t>
            </w:r>
            <w:r w:rsidRPr="00077D0C">
              <w:rPr>
                <w:rStyle w:val="font21"/>
                <w:rFonts w:hint="eastAsia"/>
              </w:rPr>
              <w:t>、</w:t>
            </w:r>
            <w:r w:rsidRPr="00077D0C">
              <w:rPr>
                <w:rFonts w:ascii="宋体" w:cs="Times New Roman"/>
                <w:color w:val="000000"/>
                <w:sz w:val="20"/>
                <w:szCs w:val="20"/>
              </w:rPr>
              <w:br/>
            </w:r>
            <w:r w:rsidRPr="00077D0C">
              <w:rPr>
                <w:rStyle w:val="font21"/>
              </w:rPr>
              <w:t>PCB118</w:t>
            </w:r>
            <w:r w:rsidRPr="00077D0C">
              <w:rPr>
                <w:rStyle w:val="font21"/>
                <w:rFonts w:hint="eastAsia"/>
              </w:rPr>
              <w:t>、</w:t>
            </w:r>
            <w:r w:rsidRPr="00077D0C">
              <w:rPr>
                <w:rStyle w:val="font21"/>
              </w:rPr>
              <w:t>PCB114</w:t>
            </w:r>
            <w:r w:rsidRPr="00077D0C">
              <w:rPr>
                <w:rStyle w:val="font21"/>
                <w:rFonts w:hint="eastAsia"/>
              </w:rPr>
              <w:t>、</w:t>
            </w:r>
            <w:r w:rsidRPr="00077D0C">
              <w:rPr>
                <w:rStyle w:val="font21"/>
              </w:rPr>
              <w:t>PCB138</w:t>
            </w:r>
            <w:r w:rsidRPr="00077D0C">
              <w:rPr>
                <w:rStyle w:val="font21"/>
                <w:rFonts w:hint="eastAsia"/>
              </w:rPr>
              <w:t>、</w:t>
            </w:r>
            <w:r w:rsidRPr="00077D0C">
              <w:rPr>
                <w:rStyle w:val="font21"/>
              </w:rPr>
              <w:t>PCB105</w:t>
            </w:r>
            <w:r w:rsidRPr="00077D0C">
              <w:rPr>
                <w:rStyle w:val="font21"/>
                <w:rFonts w:hint="eastAsia"/>
              </w:rPr>
              <w:t>、</w:t>
            </w:r>
            <w:r w:rsidRPr="00077D0C">
              <w:rPr>
                <w:rStyle w:val="font21"/>
              </w:rPr>
              <w:t xml:space="preserve">PCB153 </w:t>
            </w:r>
            <w:r w:rsidRPr="00077D0C">
              <w:rPr>
                <w:rStyle w:val="font21"/>
                <w:rFonts w:hint="eastAsia"/>
              </w:rPr>
              <w:t>、</w:t>
            </w:r>
            <w:r w:rsidRPr="00077D0C">
              <w:rPr>
                <w:rStyle w:val="font21"/>
              </w:rPr>
              <w:t xml:space="preserve">PCB126 </w:t>
            </w:r>
            <w:r w:rsidRPr="00077D0C">
              <w:rPr>
                <w:rStyle w:val="font21"/>
                <w:rFonts w:hint="eastAsia"/>
              </w:rPr>
              <w:t>、</w:t>
            </w:r>
            <w:r w:rsidRPr="00077D0C">
              <w:rPr>
                <w:rStyle w:val="font21"/>
              </w:rPr>
              <w:t>PCB167</w:t>
            </w:r>
            <w:r w:rsidRPr="00077D0C">
              <w:rPr>
                <w:rStyle w:val="font21"/>
                <w:rFonts w:hint="eastAsia"/>
              </w:rPr>
              <w:t>、</w:t>
            </w:r>
            <w:r w:rsidRPr="00077D0C">
              <w:rPr>
                <w:rStyle w:val="font21"/>
              </w:rPr>
              <w:t>PCB156</w:t>
            </w:r>
            <w:r w:rsidRPr="00077D0C">
              <w:rPr>
                <w:rStyle w:val="font21"/>
                <w:rFonts w:hint="eastAsia"/>
              </w:rPr>
              <w:t>、</w:t>
            </w:r>
            <w:r w:rsidRPr="00077D0C">
              <w:rPr>
                <w:rStyle w:val="font21"/>
              </w:rPr>
              <w:t>PCB157</w:t>
            </w:r>
            <w:r w:rsidRPr="00077D0C">
              <w:rPr>
                <w:rStyle w:val="font21"/>
                <w:rFonts w:hint="eastAsia"/>
              </w:rPr>
              <w:t>、</w:t>
            </w:r>
            <w:r w:rsidRPr="00077D0C">
              <w:rPr>
                <w:rFonts w:ascii="宋体" w:cs="Times New Roman"/>
                <w:color w:val="000000"/>
                <w:sz w:val="20"/>
                <w:szCs w:val="20"/>
              </w:rPr>
              <w:br/>
            </w:r>
            <w:r w:rsidRPr="00077D0C">
              <w:rPr>
                <w:rStyle w:val="font21"/>
              </w:rPr>
              <w:t>PCB180</w:t>
            </w:r>
            <w:r w:rsidRPr="00077D0C">
              <w:rPr>
                <w:rStyle w:val="font21"/>
                <w:rFonts w:hint="eastAsia"/>
              </w:rPr>
              <w:t>、</w:t>
            </w:r>
            <w:r w:rsidRPr="00077D0C">
              <w:rPr>
                <w:rStyle w:val="font21"/>
              </w:rPr>
              <w:t>PCB169</w:t>
            </w:r>
            <w:r w:rsidRPr="00077D0C">
              <w:rPr>
                <w:rStyle w:val="font21"/>
                <w:rFonts w:hint="eastAsia"/>
              </w:rPr>
              <w:t>、</w:t>
            </w:r>
            <w:r w:rsidRPr="00077D0C">
              <w:rPr>
                <w:rStyle w:val="font21"/>
              </w:rPr>
              <w:t>PCB189</w:t>
            </w:r>
            <w:r w:rsidRPr="00077D0C">
              <w:rPr>
                <w:rStyle w:val="font21"/>
                <w:rFonts w:hint="eastAsia"/>
              </w:rPr>
              <w:t>等</w:t>
            </w:r>
            <w:r w:rsidRPr="00077D0C">
              <w:rPr>
                <w:rStyle w:val="font21"/>
              </w:rPr>
              <w:t>18</w:t>
            </w:r>
            <w:r w:rsidRPr="00077D0C">
              <w:rPr>
                <w:rStyle w:val="font21"/>
                <w:rFonts w:hint="eastAsia"/>
              </w:rPr>
              <w:t>组分）</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正己烷中，适用于</w:t>
            </w:r>
            <w:r w:rsidRPr="00077D0C">
              <w:rPr>
                <w:rFonts w:ascii="宋体" w:hAnsi="宋体" w:cs="宋体"/>
                <w:color w:val="000000"/>
                <w:sz w:val="20"/>
                <w:szCs w:val="20"/>
              </w:rPr>
              <w:t>HJ715-2014</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120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19</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多氯联苯（包含</w:t>
            </w:r>
            <w:r w:rsidRPr="00077D0C">
              <w:rPr>
                <w:rFonts w:ascii="宋体" w:hAnsi="宋体" w:cs="宋体"/>
                <w:color w:val="000000"/>
                <w:sz w:val="20"/>
                <w:szCs w:val="20"/>
              </w:rPr>
              <w:t>PCB28</w:t>
            </w:r>
            <w:r w:rsidRPr="00077D0C">
              <w:rPr>
                <w:rFonts w:ascii="宋体" w:hAnsi="宋体" w:cs="宋体" w:hint="eastAsia"/>
                <w:color w:val="000000"/>
                <w:sz w:val="20"/>
                <w:szCs w:val="20"/>
              </w:rPr>
              <w:t>、</w:t>
            </w:r>
            <w:r w:rsidRPr="00077D0C">
              <w:rPr>
                <w:rFonts w:ascii="宋体" w:hAnsi="宋体" w:cs="宋体"/>
                <w:color w:val="000000"/>
                <w:sz w:val="20"/>
                <w:szCs w:val="20"/>
              </w:rPr>
              <w:t>PCB52</w:t>
            </w:r>
            <w:r w:rsidRPr="00077D0C">
              <w:rPr>
                <w:rFonts w:ascii="宋体" w:hAnsi="宋体" w:cs="宋体" w:hint="eastAsia"/>
                <w:color w:val="000000"/>
                <w:sz w:val="20"/>
                <w:szCs w:val="20"/>
              </w:rPr>
              <w:t>、</w:t>
            </w:r>
            <w:r w:rsidRPr="00077D0C">
              <w:rPr>
                <w:rFonts w:ascii="宋体" w:hAnsi="宋体" w:cs="宋体"/>
                <w:color w:val="000000"/>
                <w:sz w:val="20"/>
                <w:szCs w:val="20"/>
              </w:rPr>
              <w:t>PCB101</w:t>
            </w:r>
            <w:r w:rsidRPr="00077D0C">
              <w:rPr>
                <w:rFonts w:ascii="宋体" w:hAnsi="宋体" w:cs="宋体" w:hint="eastAsia"/>
                <w:color w:val="000000"/>
                <w:sz w:val="20"/>
                <w:szCs w:val="20"/>
              </w:rPr>
              <w:t>、</w:t>
            </w:r>
            <w:r w:rsidRPr="00077D0C">
              <w:rPr>
                <w:rFonts w:ascii="宋体" w:hAnsi="宋体" w:cs="宋体"/>
                <w:color w:val="000000"/>
                <w:sz w:val="20"/>
                <w:szCs w:val="20"/>
              </w:rPr>
              <w:t>PCB81</w:t>
            </w:r>
            <w:r w:rsidRPr="00077D0C">
              <w:rPr>
                <w:rFonts w:ascii="宋体" w:hAnsi="宋体" w:cs="宋体" w:hint="eastAsia"/>
                <w:color w:val="000000"/>
                <w:sz w:val="20"/>
                <w:szCs w:val="20"/>
              </w:rPr>
              <w:t>、</w:t>
            </w:r>
            <w:r w:rsidRPr="00077D0C">
              <w:rPr>
                <w:rFonts w:ascii="宋体" w:hAnsi="宋体" w:cs="宋体"/>
                <w:color w:val="000000"/>
                <w:sz w:val="20"/>
                <w:szCs w:val="20"/>
              </w:rPr>
              <w:t>PCB77</w:t>
            </w:r>
            <w:r w:rsidRPr="00077D0C">
              <w:rPr>
                <w:rFonts w:ascii="宋体" w:hAnsi="宋体" w:cs="宋体" w:hint="eastAsia"/>
                <w:color w:val="000000"/>
                <w:sz w:val="20"/>
                <w:szCs w:val="20"/>
              </w:rPr>
              <w:t>、</w:t>
            </w:r>
            <w:r w:rsidRPr="00077D0C">
              <w:rPr>
                <w:rFonts w:ascii="宋体" w:hAnsi="宋体" w:cs="宋体"/>
                <w:color w:val="000000"/>
                <w:sz w:val="20"/>
                <w:szCs w:val="20"/>
              </w:rPr>
              <w:t>PCB123</w:t>
            </w:r>
            <w:r w:rsidRPr="00077D0C">
              <w:rPr>
                <w:rFonts w:ascii="宋体" w:hAnsi="宋体" w:cs="宋体" w:hint="eastAsia"/>
                <w:color w:val="000000"/>
                <w:sz w:val="20"/>
                <w:szCs w:val="20"/>
              </w:rPr>
              <w:t>、</w:t>
            </w:r>
            <w:r w:rsidRPr="00077D0C">
              <w:rPr>
                <w:rFonts w:ascii="宋体" w:cs="Times New Roman"/>
                <w:color w:val="000000"/>
                <w:sz w:val="20"/>
                <w:szCs w:val="20"/>
              </w:rPr>
              <w:br/>
            </w:r>
            <w:r w:rsidRPr="00077D0C">
              <w:rPr>
                <w:rFonts w:ascii="宋体" w:hAnsi="宋体" w:cs="宋体"/>
                <w:color w:val="000000"/>
                <w:sz w:val="20"/>
                <w:szCs w:val="20"/>
              </w:rPr>
              <w:t>PCB118</w:t>
            </w:r>
            <w:r w:rsidRPr="00077D0C">
              <w:rPr>
                <w:rFonts w:ascii="宋体" w:hAnsi="宋体" w:cs="宋体" w:hint="eastAsia"/>
                <w:color w:val="000000"/>
                <w:sz w:val="20"/>
                <w:szCs w:val="20"/>
              </w:rPr>
              <w:t>、</w:t>
            </w:r>
            <w:r w:rsidRPr="00077D0C">
              <w:rPr>
                <w:rFonts w:ascii="宋体" w:hAnsi="宋体" w:cs="宋体"/>
                <w:color w:val="000000"/>
                <w:sz w:val="20"/>
                <w:szCs w:val="20"/>
              </w:rPr>
              <w:t>PCB114</w:t>
            </w:r>
            <w:r w:rsidRPr="00077D0C">
              <w:rPr>
                <w:rFonts w:ascii="宋体" w:hAnsi="宋体" w:cs="宋体" w:hint="eastAsia"/>
                <w:color w:val="000000"/>
                <w:sz w:val="20"/>
                <w:szCs w:val="20"/>
              </w:rPr>
              <w:t>、</w:t>
            </w:r>
            <w:r w:rsidRPr="00077D0C">
              <w:rPr>
                <w:rFonts w:ascii="宋体" w:hAnsi="宋体" w:cs="宋体"/>
                <w:color w:val="000000"/>
                <w:sz w:val="20"/>
                <w:szCs w:val="20"/>
              </w:rPr>
              <w:t>PCB138</w:t>
            </w:r>
            <w:r w:rsidRPr="00077D0C">
              <w:rPr>
                <w:rFonts w:ascii="宋体" w:hAnsi="宋体" w:cs="宋体" w:hint="eastAsia"/>
                <w:color w:val="000000"/>
                <w:sz w:val="20"/>
                <w:szCs w:val="20"/>
              </w:rPr>
              <w:t>、</w:t>
            </w:r>
            <w:r w:rsidRPr="00077D0C">
              <w:rPr>
                <w:rFonts w:ascii="宋体" w:hAnsi="宋体" w:cs="宋体"/>
                <w:color w:val="000000"/>
                <w:sz w:val="20"/>
                <w:szCs w:val="20"/>
              </w:rPr>
              <w:t>PCB105</w:t>
            </w:r>
            <w:r w:rsidRPr="00077D0C">
              <w:rPr>
                <w:rFonts w:ascii="宋体" w:hAnsi="宋体" w:cs="宋体" w:hint="eastAsia"/>
                <w:color w:val="000000"/>
                <w:sz w:val="20"/>
                <w:szCs w:val="20"/>
              </w:rPr>
              <w:t>、</w:t>
            </w:r>
            <w:r w:rsidRPr="00077D0C">
              <w:rPr>
                <w:rFonts w:ascii="宋体" w:hAnsi="宋体" w:cs="宋体"/>
                <w:color w:val="000000"/>
                <w:sz w:val="20"/>
                <w:szCs w:val="20"/>
              </w:rPr>
              <w:t xml:space="preserve">PCB153 </w:t>
            </w:r>
            <w:r w:rsidRPr="00077D0C">
              <w:rPr>
                <w:rFonts w:ascii="宋体" w:hAnsi="宋体" w:cs="宋体" w:hint="eastAsia"/>
                <w:color w:val="000000"/>
                <w:sz w:val="20"/>
                <w:szCs w:val="20"/>
              </w:rPr>
              <w:t>、</w:t>
            </w:r>
            <w:r w:rsidRPr="00077D0C">
              <w:rPr>
                <w:rFonts w:ascii="宋体" w:hAnsi="宋体" w:cs="宋体"/>
                <w:color w:val="000000"/>
                <w:sz w:val="20"/>
                <w:szCs w:val="20"/>
              </w:rPr>
              <w:t xml:space="preserve">PCB126 </w:t>
            </w:r>
            <w:r w:rsidRPr="00077D0C">
              <w:rPr>
                <w:rFonts w:ascii="宋体" w:hAnsi="宋体" w:cs="宋体" w:hint="eastAsia"/>
                <w:color w:val="000000"/>
                <w:sz w:val="20"/>
                <w:szCs w:val="20"/>
              </w:rPr>
              <w:t>、</w:t>
            </w:r>
            <w:r w:rsidRPr="00077D0C">
              <w:rPr>
                <w:rFonts w:ascii="宋体" w:hAnsi="宋体" w:cs="宋体"/>
                <w:color w:val="000000"/>
                <w:sz w:val="20"/>
                <w:szCs w:val="20"/>
              </w:rPr>
              <w:t>PCB167</w:t>
            </w:r>
            <w:r w:rsidRPr="00077D0C">
              <w:rPr>
                <w:rFonts w:ascii="宋体" w:hAnsi="宋体" w:cs="宋体" w:hint="eastAsia"/>
                <w:color w:val="000000"/>
                <w:sz w:val="20"/>
                <w:szCs w:val="20"/>
              </w:rPr>
              <w:t>、</w:t>
            </w:r>
            <w:r w:rsidRPr="00077D0C">
              <w:rPr>
                <w:rFonts w:ascii="宋体" w:hAnsi="宋体" w:cs="宋体"/>
                <w:color w:val="000000"/>
                <w:sz w:val="20"/>
                <w:szCs w:val="20"/>
              </w:rPr>
              <w:t>PCB156</w:t>
            </w:r>
            <w:r w:rsidRPr="00077D0C">
              <w:rPr>
                <w:rFonts w:ascii="宋体" w:hAnsi="宋体" w:cs="宋体" w:hint="eastAsia"/>
                <w:color w:val="000000"/>
                <w:sz w:val="20"/>
                <w:szCs w:val="20"/>
              </w:rPr>
              <w:t>、</w:t>
            </w:r>
            <w:r w:rsidRPr="00077D0C">
              <w:rPr>
                <w:rFonts w:ascii="宋体" w:hAnsi="宋体" w:cs="宋体"/>
                <w:color w:val="000000"/>
                <w:sz w:val="20"/>
                <w:szCs w:val="20"/>
              </w:rPr>
              <w:t>PCB157</w:t>
            </w:r>
            <w:r w:rsidRPr="00077D0C">
              <w:rPr>
                <w:rFonts w:ascii="宋体" w:hAnsi="宋体" w:cs="宋体" w:hint="eastAsia"/>
                <w:color w:val="000000"/>
                <w:sz w:val="20"/>
                <w:szCs w:val="20"/>
              </w:rPr>
              <w:t>、</w:t>
            </w:r>
            <w:r w:rsidRPr="00077D0C">
              <w:rPr>
                <w:rFonts w:ascii="宋体" w:cs="Times New Roman"/>
                <w:color w:val="000000"/>
                <w:sz w:val="20"/>
                <w:szCs w:val="20"/>
              </w:rPr>
              <w:br/>
            </w:r>
            <w:r w:rsidRPr="00077D0C">
              <w:rPr>
                <w:rFonts w:ascii="宋体" w:hAnsi="宋体" w:cs="宋体"/>
                <w:color w:val="000000"/>
                <w:sz w:val="20"/>
                <w:szCs w:val="20"/>
              </w:rPr>
              <w:t>PCB180</w:t>
            </w:r>
            <w:r w:rsidRPr="00077D0C">
              <w:rPr>
                <w:rFonts w:ascii="宋体" w:hAnsi="宋体" w:cs="宋体" w:hint="eastAsia"/>
                <w:color w:val="000000"/>
                <w:sz w:val="20"/>
                <w:szCs w:val="20"/>
              </w:rPr>
              <w:t>、</w:t>
            </w:r>
            <w:r w:rsidRPr="00077D0C">
              <w:rPr>
                <w:rFonts w:ascii="宋体" w:hAnsi="宋体" w:cs="宋体"/>
                <w:color w:val="000000"/>
                <w:sz w:val="20"/>
                <w:szCs w:val="20"/>
              </w:rPr>
              <w:t>PCB169</w:t>
            </w:r>
            <w:r w:rsidRPr="00077D0C">
              <w:rPr>
                <w:rFonts w:ascii="宋体" w:hAnsi="宋体" w:cs="宋体" w:hint="eastAsia"/>
                <w:color w:val="000000"/>
                <w:sz w:val="20"/>
                <w:szCs w:val="20"/>
              </w:rPr>
              <w:t>、</w:t>
            </w:r>
            <w:r w:rsidRPr="00077D0C">
              <w:rPr>
                <w:rFonts w:ascii="宋体" w:hAnsi="宋体" w:cs="宋体"/>
                <w:color w:val="000000"/>
                <w:sz w:val="20"/>
                <w:szCs w:val="20"/>
              </w:rPr>
              <w:t>PCB189</w:t>
            </w:r>
            <w:r w:rsidRPr="00077D0C">
              <w:rPr>
                <w:rFonts w:ascii="宋体" w:hAnsi="宋体" w:cs="宋体" w:hint="eastAsia"/>
                <w:color w:val="000000"/>
                <w:sz w:val="20"/>
                <w:szCs w:val="20"/>
              </w:rPr>
              <w:t>等</w:t>
            </w:r>
            <w:r w:rsidRPr="00077D0C">
              <w:rPr>
                <w:rFonts w:ascii="宋体" w:hAnsi="宋体" w:cs="宋体"/>
                <w:color w:val="000000"/>
                <w:sz w:val="20"/>
                <w:szCs w:val="20"/>
              </w:rPr>
              <w:t>18</w:t>
            </w:r>
            <w:r w:rsidRPr="00077D0C">
              <w:rPr>
                <w:rFonts w:ascii="宋体" w:hAnsi="宋体" w:cs="宋体" w:hint="eastAsia"/>
                <w:color w:val="000000"/>
                <w:sz w:val="20"/>
                <w:szCs w:val="20"/>
              </w:rPr>
              <w:t>组分）</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正己烷中，适用于</w:t>
            </w:r>
            <w:r w:rsidRPr="00077D0C">
              <w:rPr>
                <w:rFonts w:ascii="宋体" w:hAnsi="宋体" w:cs="宋体"/>
                <w:color w:val="000000"/>
                <w:sz w:val="20"/>
                <w:szCs w:val="20"/>
              </w:rPr>
              <w:t>HJ715-2014</w:t>
            </w:r>
          </w:p>
        </w:tc>
        <w:tc>
          <w:tcPr>
            <w:tcW w:w="1465"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20</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多氯联苯内标（</w:t>
            </w:r>
            <w:r w:rsidRPr="00077D0C">
              <w:rPr>
                <w:rStyle w:val="font21"/>
              </w:rPr>
              <w:t>PCB77-d6</w:t>
            </w:r>
            <w:r w:rsidRPr="00077D0C">
              <w:rPr>
                <w:rStyle w:val="font21"/>
                <w:rFonts w:hint="eastAsia"/>
              </w:rPr>
              <w:t>，</w:t>
            </w:r>
            <w:r w:rsidRPr="00077D0C">
              <w:rPr>
                <w:rStyle w:val="font21"/>
              </w:rPr>
              <w:t>PCB156-2</w:t>
            </w:r>
            <w:r w:rsidRPr="00077D0C">
              <w:rPr>
                <w:rStyle w:val="font21"/>
                <w:rFonts w:hint="eastAsia"/>
              </w:rPr>
              <w:t>´</w:t>
            </w:r>
            <w:r w:rsidRPr="00077D0C">
              <w:rPr>
                <w:rStyle w:val="font21"/>
              </w:rPr>
              <w:t>,6,6</w:t>
            </w:r>
            <w:r w:rsidRPr="00077D0C">
              <w:rPr>
                <w:rStyle w:val="font21"/>
                <w:rFonts w:hint="eastAsia"/>
              </w:rPr>
              <w:t>´</w:t>
            </w:r>
            <w:r w:rsidRPr="00077D0C">
              <w:rPr>
                <w:rStyle w:val="font21"/>
              </w:rPr>
              <w:t>-d3</w:t>
            </w:r>
            <w:r w:rsidRPr="00077D0C">
              <w:rPr>
                <w:rStyle w:val="font21"/>
                <w:rFonts w:hint="eastAsia"/>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内标</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正己烷中，适用于</w:t>
            </w:r>
            <w:r w:rsidRPr="00077D0C">
              <w:rPr>
                <w:rFonts w:ascii="宋体" w:hAnsi="宋体" w:cs="宋体"/>
                <w:color w:val="000000"/>
                <w:sz w:val="20"/>
                <w:szCs w:val="20"/>
              </w:rPr>
              <w:t>HJ715-2014</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21</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十氟三苯基膦（</w:t>
            </w:r>
            <w:r w:rsidRPr="00077D0C">
              <w:rPr>
                <w:rFonts w:ascii="宋体" w:hAnsi="宋体" w:cs="宋体"/>
                <w:color w:val="000000"/>
                <w:sz w:val="20"/>
                <w:szCs w:val="20"/>
              </w:rPr>
              <w:t>DFTPP</w:t>
            </w:r>
            <w:r w:rsidRPr="00077D0C">
              <w:rPr>
                <w:rFonts w:ascii="宋体" w:hAnsi="宋体" w:cs="宋体" w:hint="eastAsia"/>
                <w:color w:val="000000"/>
                <w:sz w:val="20"/>
                <w:szCs w:val="20"/>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性能检查</w:t>
            </w:r>
          </w:p>
        </w:tc>
        <w:tc>
          <w:tcPr>
            <w:tcW w:w="77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22</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多氯联苯替代物（</w:t>
            </w:r>
            <w:r w:rsidRPr="00077D0C">
              <w:rPr>
                <w:rStyle w:val="font21"/>
              </w:rPr>
              <w:t>PCB28-2</w:t>
            </w:r>
            <w:r w:rsidRPr="00077D0C">
              <w:rPr>
                <w:rStyle w:val="font21"/>
                <w:rFonts w:hint="eastAsia"/>
              </w:rPr>
              <w:t>´</w:t>
            </w:r>
            <w:r w:rsidRPr="00077D0C">
              <w:rPr>
                <w:rStyle w:val="font21"/>
              </w:rPr>
              <w:t>,3</w:t>
            </w:r>
            <w:r w:rsidRPr="00077D0C">
              <w:rPr>
                <w:rStyle w:val="font21"/>
                <w:rFonts w:hint="eastAsia"/>
              </w:rPr>
              <w:t>´</w:t>
            </w:r>
            <w:r w:rsidRPr="00077D0C">
              <w:rPr>
                <w:rStyle w:val="font21"/>
              </w:rPr>
              <w:t>,5</w:t>
            </w:r>
            <w:r w:rsidRPr="00077D0C">
              <w:rPr>
                <w:rStyle w:val="font21"/>
                <w:rFonts w:hint="eastAsia"/>
              </w:rPr>
              <w:t>´</w:t>
            </w:r>
            <w:r w:rsidRPr="00077D0C">
              <w:rPr>
                <w:rStyle w:val="font21"/>
              </w:rPr>
              <w:t>,6</w:t>
            </w:r>
            <w:r w:rsidRPr="00077D0C">
              <w:rPr>
                <w:rStyle w:val="font21"/>
                <w:rFonts w:hint="eastAsia"/>
              </w:rPr>
              <w:t>´</w:t>
            </w:r>
            <w:r w:rsidRPr="00077D0C">
              <w:rPr>
                <w:rStyle w:val="font21"/>
              </w:rPr>
              <w:t>-d4</w:t>
            </w:r>
            <w:r w:rsidRPr="00077D0C">
              <w:rPr>
                <w:rStyle w:val="font21"/>
                <w:rFonts w:hint="eastAsia"/>
              </w:rPr>
              <w:t>，</w:t>
            </w:r>
            <w:r w:rsidRPr="00077D0C">
              <w:rPr>
                <w:rStyle w:val="font21"/>
              </w:rPr>
              <w:t>PCB114-2</w:t>
            </w:r>
            <w:r w:rsidRPr="00077D0C">
              <w:rPr>
                <w:rStyle w:val="font21"/>
                <w:rFonts w:hint="eastAsia"/>
              </w:rPr>
              <w:t>´</w:t>
            </w:r>
            <w:r w:rsidRPr="00077D0C">
              <w:rPr>
                <w:rStyle w:val="font21"/>
              </w:rPr>
              <w:t>,3</w:t>
            </w:r>
            <w:r w:rsidRPr="00077D0C">
              <w:rPr>
                <w:rStyle w:val="font21"/>
                <w:rFonts w:hint="eastAsia"/>
              </w:rPr>
              <w:t>´</w:t>
            </w:r>
            <w:r w:rsidRPr="00077D0C">
              <w:rPr>
                <w:rStyle w:val="font21"/>
              </w:rPr>
              <w:t>,5</w:t>
            </w:r>
            <w:r w:rsidRPr="00077D0C">
              <w:rPr>
                <w:rStyle w:val="font21"/>
                <w:rFonts w:hint="eastAsia"/>
              </w:rPr>
              <w:t>´</w:t>
            </w:r>
            <w:r w:rsidRPr="00077D0C">
              <w:rPr>
                <w:rStyle w:val="font21"/>
              </w:rPr>
              <w:t>,6</w:t>
            </w:r>
            <w:r w:rsidRPr="00077D0C">
              <w:rPr>
                <w:rStyle w:val="font21"/>
                <w:rFonts w:hint="eastAsia"/>
              </w:rPr>
              <w:t>´</w:t>
            </w:r>
            <w:r w:rsidRPr="00077D0C">
              <w:rPr>
                <w:rStyle w:val="font21"/>
              </w:rPr>
              <w:t>-d4</w:t>
            </w:r>
            <w:r w:rsidRPr="00077D0C">
              <w:rPr>
                <w:rStyle w:val="font21"/>
                <w:rFonts w:hint="eastAsia"/>
              </w:rPr>
              <w:t>）</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替代物</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正己烷中，适用于</w:t>
            </w:r>
            <w:r w:rsidRPr="00077D0C">
              <w:rPr>
                <w:rFonts w:ascii="宋体" w:hAnsi="宋体" w:cs="宋体"/>
                <w:color w:val="000000"/>
                <w:sz w:val="20"/>
                <w:szCs w:val="20"/>
              </w:rPr>
              <w:t>HJ715-2014</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23</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丁基黄原酸</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水中，</w:t>
            </w:r>
            <w:r w:rsidRPr="00077D0C">
              <w:rPr>
                <w:rFonts w:ascii="宋体" w:hAnsi="宋体" w:cs="宋体"/>
                <w:color w:val="000000"/>
                <w:sz w:val="20"/>
                <w:szCs w:val="20"/>
              </w:rPr>
              <w:t>100mg/L</w:t>
            </w:r>
            <w:r w:rsidRPr="00077D0C">
              <w:rPr>
                <w:rFonts w:ascii="宋体" w:hAnsi="宋体" w:cs="宋体" w:hint="eastAsia"/>
                <w:color w:val="000000"/>
                <w:sz w:val="20"/>
                <w:szCs w:val="20"/>
              </w:rPr>
              <w:t>以上</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24</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丁基黄原酸</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水中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25</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铵根离子</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26</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铵根离子</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27</w:t>
            </w:r>
          </w:p>
        </w:tc>
        <w:tc>
          <w:tcPr>
            <w:tcW w:w="2616" w:type="dxa"/>
            <w:tcBorders>
              <w:top w:val="single" w:sz="4" w:space="0" w:color="000000"/>
              <w:left w:val="single" w:sz="4" w:space="0" w:color="000000"/>
              <w:bottom w:val="single" w:sz="4" w:space="0" w:color="000000"/>
              <w:right w:val="single" w:sz="4" w:space="0" w:color="000000"/>
            </w:tcBorders>
            <w:noWrap/>
            <w:vAlign w:val="bottom"/>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土壤无机质控样（土壤</w:t>
            </w:r>
            <w:r w:rsidRPr="00077D0C">
              <w:rPr>
                <w:rFonts w:ascii="宋体" w:hAnsi="宋体" w:cs="宋体"/>
                <w:color w:val="000000"/>
                <w:sz w:val="20"/>
                <w:szCs w:val="20"/>
              </w:rPr>
              <w:t xml:space="preserve"> pH</w:t>
            </w:r>
            <w:r w:rsidRPr="00077D0C">
              <w:rPr>
                <w:rFonts w:ascii="宋体" w:hAnsi="宋体" w:cs="宋体" w:hint="eastAsia"/>
                <w:color w:val="000000"/>
                <w:sz w:val="20"/>
                <w:szCs w:val="20"/>
              </w:rPr>
              <w:t>、阳离子交换量和有机质）</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28</w:t>
            </w:r>
          </w:p>
        </w:tc>
        <w:tc>
          <w:tcPr>
            <w:tcW w:w="2616" w:type="dxa"/>
            <w:tcBorders>
              <w:top w:val="single" w:sz="4" w:space="0" w:color="000000"/>
              <w:left w:val="single" w:sz="4" w:space="0" w:color="000000"/>
              <w:bottom w:val="single" w:sz="4" w:space="0" w:color="000000"/>
              <w:right w:val="single" w:sz="4" w:space="0" w:color="000000"/>
            </w:tcBorders>
            <w:noWrap/>
            <w:vAlign w:val="bottom"/>
          </w:tcPr>
          <w:p w:rsidR="002B687D" w:rsidRPr="00077D0C" w:rsidRDefault="002B687D">
            <w:pPr>
              <w:jc w:val="center"/>
              <w:rPr>
                <w:rFonts w:ascii="宋体" w:cs="Times New Roman"/>
                <w:color w:val="000000"/>
                <w:sz w:val="20"/>
                <w:szCs w:val="20"/>
              </w:rPr>
            </w:pPr>
            <w:r w:rsidRPr="00077D0C">
              <w:rPr>
                <w:rStyle w:val="font21"/>
                <w:rFonts w:hint="eastAsia"/>
              </w:rPr>
              <w:t>土壤有机质控样（</w:t>
            </w:r>
            <w:r w:rsidRPr="00077D0C">
              <w:rPr>
                <w:rStyle w:val="font21"/>
              </w:rPr>
              <w:t>666</w:t>
            </w:r>
            <w:r w:rsidRPr="00077D0C">
              <w:rPr>
                <w:rStyle w:val="font21"/>
                <w:rFonts w:hint="eastAsia"/>
              </w:rPr>
              <w:t>和</w:t>
            </w:r>
            <w:r w:rsidRPr="00077D0C">
              <w:rPr>
                <w:rStyle w:val="font21"/>
              </w:rPr>
              <w:t>DDT)</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29</w:t>
            </w:r>
          </w:p>
        </w:tc>
        <w:tc>
          <w:tcPr>
            <w:tcW w:w="2616" w:type="dxa"/>
            <w:tcBorders>
              <w:top w:val="single" w:sz="4" w:space="0" w:color="000000"/>
              <w:left w:val="single" w:sz="4" w:space="0" w:color="000000"/>
              <w:bottom w:val="single" w:sz="4" w:space="0" w:color="000000"/>
              <w:right w:val="single" w:sz="4" w:space="0" w:color="000000"/>
            </w:tcBorders>
            <w:noWrap/>
            <w:vAlign w:val="bottom"/>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土壤有机质控样</w:t>
            </w:r>
            <w:r w:rsidRPr="00077D0C">
              <w:rPr>
                <w:rFonts w:ascii="宋体" w:hAnsi="宋体" w:cs="宋体"/>
                <w:color w:val="000000"/>
                <w:sz w:val="20"/>
                <w:szCs w:val="20"/>
              </w:rPr>
              <w:t>(</w:t>
            </w:r>
            <w:r w:rsidRPr="00077D0C">
              <w:rPr>
                <w:rFonts w:ascii="宋体" w:hAnsi="宋体" w:cs="宋体" w:hint="eastAsia"/>
                <w:color w:val="000000"/>
                <w:sz w:val="20"/>
                <w:szCs w:val="20"/>
              </w:rPr>
              <w:t>多环芳烃）</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30</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苯并</w:t>
            </w:r>
            <w:r w:rsidRPr="00077D0C">
              <w:rPr>
                <w:rFonts w:ascii="宋体" w:hAnsi="宋体" w:cs="宋体"/>
                <w:color w:val="000000"/>
                <w:sz w:val="20"/>
                <w:szCs w:val="20"/>
              </w:rPr>
              <w:t>a</w:t>
            </w:r>
            <w:r w:rsidRPr="00077D0C">
              <w:rPr>
                <w:rFonts w:ascii="宋体" w:hAnsi="宋体" w:cs="宋体" w:hint="eastAsia"/>
                <w:color w:val="000000"/>
                <w:sz w:val="20"/>
                <w:szCs w:val="20"/>
              </w:rPr>
              <w:t>芘</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31</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微囊藻毒素</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甲醇溶剂</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32</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微囊藻毒素</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甲醇溶剂</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33</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甲萘威</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甲醇溶剂</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34</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甲萘威</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甲醇溶剂</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35</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联苯胺</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甲醇溶剂</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16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36</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联苯胺</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sz w:val="20"/>
                <w:szCs w:val="20"/>
              </w:rPr>
            </w:pPr>
            <w:r w:rsidRPr="00077D0C">
              <w:rPr>
                <w:rFonts w:ascii="宋体" w:hAnsi="宋体" w:cs="宋体"/>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sz w:val="20"/>
                <w:szCs w:val="20"/>
              </w:rPr>
            </w:pPr>
            <w:r w:rsidRPr="00077D0C">
              <w:rPr>
                <w:rFonts w:ascii="宋体" w:hAnsi="宋体" w:cs="宋体"/>
                <w:sz w:val="20"/>
                <w:szCs w:val="20"/>
              </w:rPr>
              <w:t>100mg/L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甲醇溶剂</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37</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Fonts w:hint="eastAsia"/>
              </w:rPr>
              <w:t>氰化物标准溶液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40mL</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38</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百菌清和溴氰菊酯</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正己烷中，适用于</w:t>
            </w:r>
            <w:r w:rsidRPr="00077D0C">
              <w:rPr>
                <w:rFonts w:ascii="宋体" w:hAnsi="宋体" w:cs="宋体"/>
                <w:color w:val="000000"/>
                <w:sz w:val="20"/>
                <w:szCs w:val="20"/>
              </w:rPr>
              <w:t>HJ 698-2014</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39</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三种酚（含：</w:t>
            </w:r>
            <w:r w:rsidRPr="00077D0C">
              <w:rPr>
                <w:rFonts w:ascii="宋体" w:hAnsi="宋体" w:cs="宋体"/>
                <w:color w:val="000000"/>
                <w:sz w:val="20"/>
                <w:szCs w:val="20"/>
              </w:rPr>
              <w:t>2,4-</w:t>
            </w:r>
            <w:r w:rsidRPr="00077D0C">
              <w:rPr>
                <w:rFonts w:ascii="宋体" w:hAnsi="宋体" w:cs="宋体" w:hint="eastAsia"/>
                <w:color w:val="000000"/>
                <w:sz w:val="20"/>
                <w:szCs w:val="20"/>
              </w:rPr>
              <w:t>二氯苯酚、</w:t>
            </w:r>
            <w:r w:rsidRPr="00077D0C">
              <w:rPr>
                <w:rFonts w:ascii="宋体" w:hAnsi="宋体" w:cs="宋体"/>
                <w:color w:val="000000"/>
                <w:sz w:val="20"/>
                <w:szCs w:val="20"/>
              </w:rPr>
              <w:t>2,4,6-</w:t>
            </w:r>
            <w:r w:rsidRPr="00077D0C">
              <w:rPr>
                <w:rFonts w:ascii="宋体" w:hAnsi="宋体" w:cs="宋体" w:hint="eastAsia"/>
                <w:color w:val="000000"/>
                <w:sz w:val="20"/>
                <w:szCs w:val="20"/>
              </w:rPr>
              <w:t>三氯苯酚、五氯酚）</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正己烷中，适用于</w:t>
            </w:r>
            <w:r w:rsidRPr="00077D0C">
              <w:rPr>
                <w:rFonts w:ascii="宋体" w:hAnsi="宋体" w:cs="宋体"/>
                <w:color w:val="000000"/>
                <w:sz w:val="20"/>
                <w:szCs w:val="20"/>
              </w:rPr>
              <w:t>HJ 676-2013</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40</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2,3-</w:t>
            </w:r>
            <w:r w:rsidRPr="00077D0C">
              <w:rPr>
                <w:rFonts w:ascii="宋体" w:hAnsi="宋体" w:cs="宋体" w:hint="eastAsia"/>
                <w:color w:val="000000"/>
                <w:sz w:val="20"/>
                <w:szCs w:val="20"/>
              </w:rPr>
              <w:t>二溴丙酰胺</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乙酸乙酯中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41</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苦味酸</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正己烷中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42</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内吸磷</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正己烷中或甲醇中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43</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六种有机磷</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对硫磷、甲基对硫磷、马拉硫磷、乐果、敌敌畏、内吸磷，正己烷中，适用于</w:t>
            </w:r>
            <w:r w:rsidRPr="00077D0C">
              <w:rPr>
                <w:rFonts w:ascii="宋体" w:hAnsi="宋体" w:cs="宋体"/>
                <w:color w:val="000000"/>
                <w:sz w:val="20"/>
                <w:szCs w:val="20"/>
              </w:rPr>
              <w:t>GB13192-91</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44</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黄磷</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正己烷中或环己烷中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45</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海水化学需氧量</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46</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ICP-MS</w:t>
            </w:r>
            <w:r w:rsidRPr="00077D0C">
              <w:rPr>
                <w:rFonts w:ascii="宋体" w:hAnsi="宋体" w:cs="宋体" w:hint="eastAsia"/>
                <w:color w:val="000000"/>
                <w:sz w:val="20"/>
                <w:szCs w:val="20"/>
              </w:rPr>
              <w:t>调谐液（</w:t>
            </w:r>
            <w:r w:rsidRPr="00077D0C">
              <w:rPr>
                <w:rFonts w:ascii="宋体" w:hAnsi="宋体" w:cs="宋体"/>
                <w:color w:val="000000"/>
                <w:sz w:val="20"/>
                <w:szCs w:val="20"/>
              </w:rPr>
              <w:t>Ce</w:t>
            </w:r>
            <w:r w:rsidRPr="00077D0C">
              <w:rPr>
                <w:rFonts w:ascii="宋体" w:hAnsi="宋体" w:cs="宋体" w:hint="eastAsia"/>
                <w:color w:val="000000"/>
                <w:sz w:val="20"/>
                <w:szCs w:val="20"/>
              </w:rPr>
              <w:t>、</w:t>
            </w:r>
            <w:r w:rsidRPr="00077D0C">
              <w:rPr>
                <w:rFonts w:ascii="宋体" w:hAnsi="宋体" w:cs="宋体"/>
                <w:color w:val="000000"/>
                <w:sz w:val="20"/>
                <w:szCs w:val="20"/>
              </w:rPr>
              <w:t>Co</w:t>
            </w:r>
            <w:r w:rsidRPr="00077D0C">
              <w:rPr>
                <w:rFonts w:ascii="宋体" w:hAnsi="宋体" w:cs="宋体" w:hint="eastAsia"/>
                <w:color w:val="000000"/>
                <w:sz w:val="20"/>
                <w:szCs w:val="20"/>
              </w:rPr>
              <w:t>、</w:t>
            </w:r>
            <w:r w:rsidRPr="00077D0C">
              <w:rPr>
                <w:rFonts w:ascii="宋体" w:hAnsi="宋体" w:cs="宋体"/>
                <w:color w:val="000000"/>
                <w:sz w:val="20"/>
                <w:szCs w:val="20"/>
              </w:rPr>
              <w:t>Li</w:t>
            </w:r>
            <w:r w:rsidRPr="00077D0C">
              <w:rPr>
                <w:rFonts w:ascii="宋体" w:hAnsi="宋体" w:cs="宋体" w:hint="eastAsia"/>
                <w:color w:val="000000"/>
                <w:sz w:val="20"/>
                <w:szCs w:val="20"/>
              </w:rPr>
              <w:t>、</w:t>
            </w:r>
            <w:r w:rsidRPr="00077D0C">
              <w:rPr>
                <w:rFonts w:ascii="宋体" w:hAnsi="宋体" w:cs="宋体"/>
                <w:color w:val="000000"/>
                <w:sz w:val="20"/>
                <w:szCs w:val="20"/>
              </w:rPr>
              <w:t>Tl</w:t>
            </w:r>
            <w:r w:rsidRPr="00077D0C">
              <w:rPr>
                <w:rFonts w:ascii="宋体" w:hAnsi="宋体" w:cs="宋体" w:hint="eastAsia"/>
                <w:color w:val="000000"/>
                <w:sz w:val="20"/>
                <w:szCs w:val="20"/>
              </w:rPr>
              <w:t>、</w:t>
            </w:r>
            <w:r w:rsidRPr="00077D0C">
              <w:rPr>
                <w:rFonts w:ascii="宋体" w:hAnsi="宋体" w:cs="宋体"/>
                <w:color w:val="000000"/>
                <w:sz w:val="20"/>
                <w:szCs w:val="20"/>
              </w:rPr>
              <w:t>Y</w:t>
            </w:r>
            <w:r w:rsidRPr="00077D0C">
              <w:rPr>
                <w:rFonts w:ascii="宋体" w:hAnsi="宋体" w:cs="宋体" w:hint="eastAsia"/>
                <w:color w:val="000000"/>
                <w:sz w:val="20"/>
                <w:szCs w:val="20"/>
              </w:rPr>
              <w:t>）</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调谐液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D63C21" w:rsidRDefault="002B687D">
            <w:pPr>
              <w:jc w:val="center"/>
              <w:rPr>
                <w:rFonts w:ascii="宋体" w:cs="Times New Roman"/>
                <w:sz w:val="20"/>
                <w:szCs w:val="20"/>
              </w:rPr>
            </w:pPr>
            <w:r w:rsidRPr="00D63C21">
              <w:rPr>
                <w:rFonts w:ascii="宋体" w:hAnsi="宋体" w:cs="宋体"/>
                <w:sz w:val="20"/>
                <w:szCs w:val="20"/>
              </w:rPr>
              <w:t>1</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D63C21" w:rsidRDefault="002B687D">
            <w:pPr>
              <w:jc w:val="center"/>
              <w:rPr>
                <w:rFonts w:ascii="宋体" w:cs="Times New Roman"/>
                <w:sz w:val="20"/>
                <w:szCs w:val="20"/>
              </w:rPr>
            </w:pPr>
            <w:r w:rsidRPr="00D63C21">
              <w:rPr>
                <w:rFonts w:ascii="宋体" w:hAnsi="宋体" w:cs="宋体"/>
                <w:sz w:val="20"/>
                <w:szCs w:val="20"/>
              </w:rPr>
              <w:t>10mg/L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D63C21" w:rsidRDefault="002B687D">
            <w:pPr>
              <w:jc w:val="center"/>
              <w:rPr>
                <w:rFonts w:ascii="宋体" w:cs="Times New Roman"/>
                <w:sz w:val="20"/>
                <w:szCs w:val="20"/>
              </w:rPr>
            </w:pPr>
            <w:r w:rsidRPr="00D63C21">
              <w:rPr>
                <w:rFonts w:ascii="宋体" w:hAnsi="宋体" w:cs="宋体"/>
                <w:sz w:val="20"/>
                <w:szCs w:val="20"/>
              </w:rPr>
              <w:t>100ml</w:t>
            </w:r>
            <w:r w:rsidRPr="00D63C21">
              <w:rPr>
                <w:rFonts w:ascii="宋体" w:hAnsi="宋体" w:cs="宋体" w:hint="eastAsia"/>
                <w:sz w:val="20"/>
                <w:szCs w:val="20"/>
              </w:rPr>
              <w:t>，适用于</w:t>
            </w:r>
            <w:r w:rsidRPr="00D63C21">
              <w:rPr>
                <w:rFonts w:ascii="宋体" w:hAnsi="宋体" w:cs="宋体"/>
                <w:sz w:val="20"/>
                <w:szCs w:val="20"/>
              </w:rPr>
              <w:t>HJ700-2014</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47</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ICP-MS</w:t>
            </w:r>
            <w:r w:rsidRPr="00077D0C">
              <w:rPr>
                <w:rFonts w:ascii="宋体" w:hAnsi="宋体" w:cs="宋体" w:hint="eastAsia"/>
                <w:color w:val="000000"/>
                <w:sz w:val="20"/>
                <w:szCs w:val="20"/>
              </w:rPr>
              <w:t>内标液（铋、锗、铟、铼、铑、钪）</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内标液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D63C21" w:rsidRDefault="002B687D">
            <w:pPr>
              <w:jc w:val="center"/>
              <w:rPr>
                <w:rFonts w:ascii="宋体" w:cs="Times New Roman"/>
                <w:sz w:val="20"/>
                <w:szCs w:val="20"/>
              </w:rPr>
            </w:pPr>
            <w:r w:rsidRPr="00D63C21">
              <w:rPr>
                <w:rFonts w:ascii="宋体" w:hAnsi="宋体" w:cs="宋体"/>
                <w:sz w:val="20"/>
                <w:szCs w:val="20"/>
              </w:rPr>
              <w:t>1</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D63C21" w:rsidRDefault="002B687D">
            <w:pPr>
              <w:jc w:val="center"/>
              <w:rPr>
                <w:rFonts w:ascii="宋体" w:cs="Times New Roman"/>
                <w:sz w:val="20"/>
                <w:szCs w:val="20"/>
              </w:rPr>
            </w:pPr>
            <w:r w:rsidRPr="00D63C21">
              <w:rPr>
                <w:rFonts w:ascii="宋体" w:hAnsi="宋体" w:cs="宋体"/>
                <w:sz w:val="20"/>
                <w:szCs w:val="20"/>
              </w:rPr>
              <w:t>10mg/L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D63C21" w:rsidRDefault="002B687D">
            <w:pPr>
              <w:jc w:val="center"/>
              <w:rPr>
                <w:rFonts w:ascii="宋体" w:cs="Times New Roman"/>
                <w:sz w:val="20"/>
                <w:szCs w:val="20"/>
              </w:rPr>
            </w:pPr>
            <w:r w:rsidRPr="00D63C21">
              <w:rPr>
                <w:rFonts w:ascii="宋体" w:hAnsi="宋体" w:cs="宋体"/>
                <w:sz w:val="20"/>
                <w:szCs w:val="20"/>
              </w:rPr>
              <w:t>100ml</w:t>
            </w:r>
            <w:r w:rsidRPr="00D63C21">
              <w:rPr>
                <w:rFonts w:ascii="宋体" w:hAnsi="宋体" w:cs="宋体" w:hint="eastAsia"/>
                <w:sz w:val="20"/>
                <w:szCs w:val="20"/>
              </w:rPr>
              <w:t>，适用于</w:t>
            </w:r>
            <w:r w:rsidRPr="00D63C21">
              <w:rPr>
                <w:rFonts w:ascii="宋体" w:hAnsi="宋体" w:cs="宋体"/>
                <w:sz w:val="20"/>
                <w:szCs w:val="20"/>
              </w:rPr>
              <w:t>HJ700-2014</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48</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铝</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49</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重金属混标（组分：铜、锌、镉、铅、铍、硼、钒、钴、镍、钛、铁、锰、铬、锑、银、钡、钼）</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2641DF" w:rsidRDefault="002B687D">
            <w:pPr>
              <w:jc w:val="center"/>
              <w:rPr>
                <w:rFonts w:ascii="宋体" w:cs="Times New Roman"/>
                <w:sz w:val="20"/>
                <w:szCs w:val="20"/>
              </w:rPr>
            </w:pPr>
            <w:r w:rsidRPr="002641DF">
              <w:rPr>
                <w:rFonts w:ascii="宋体" w:hAnsi="宋体" w:cs="宋体"/>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100ml</w:t>
            </w:r>
            <w:r w:rsidRPr="00077D0C">
              <w:rPr>
                <w:rFonts w:ascii="宋体" w:hAnsi="宋体" w:cs="宋体" w:hint="eastAsia"/>
                <w:color w:val="000000"/>
                <w:sz w:val="20"/>
                <w:szCs w:val="20"/>
              </w:rPr>
              <w:t>，适用于</w:t>
            </w:r>
            <w:r w:rsidRPr="00077D0C">
              <w:rPr>
                <w:rFonts w:ascii="宋体" w:hAnsi="宋体" w:cs="宋体"/>
                <w:color w:val="000000"/>
                <w:sz w:val="20"/>
                <w:szCs w:val="20"/>
              </w:rPr>
              <w:t>HJ700-2014</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50</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铊</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0.1mg/L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100ml</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51</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铅</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质控样</w:t>
            </w:r>
            <w:r w:rsidRPr="00077D0C">
              <w:rPr>
                <w:rStyle w:val="font71"/>
                <w:rFonts w:ascii="宋体" w:hAnsi="Calibri" w:cs="宋体"/>
              </w:rPr>
              <w:t>-</w:t>
            </w:r>
            <w:r w:rsidRPr="00077D0C">
              <w:rPr>
                <w:rStyle w:val="font71"/>
                <w:rFonts w:ascii="宋体" w:hAnsi="宋体" w:cs="宋体" w:hint="eastAsia"/>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52</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镉</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质控样</w:t>
            </w:r>
            <w:r w:rsidRPr="00077D0C">
              <w:rPr>
                <w:rStyle w:val="font71"/>
                <w:rFonts w:ascii="宋体" w:hAnsi="Calibri" w:cs="宋体"/>
              </w:rPr>
              <w:t>-</w:t>
            </w:r>
            <w:r w:rsidRPr="00077D0C">
              <w:rPr>
                <w:rStyle w:val="font71"/>
                <w:rFonts w:ascii="宋体" w:hAnsi="宋体" w:cs="宋体" w:hint="eastAsia"/>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661"/>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53</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镍</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质控样</w:t>
            </w:r>
            <w:r w:rsidRPr="00077D0C">
              <w:rPr>
                <w:rStyle w:val="font71"/>
                <w:rFonts w:ascii="宋体" w:hAnsi="Calibri" w:cs="宋体"/>
              </w:rPr>
              <w:t>-</w:t>
            </w:r>
            <w:r w:rsidRPr="00077D0C">
              <w:rPr>
                <w:rStyle w:val="font71"/>
                <w:rFonts w:ascii="宋体" w:hAnsi="宋体" w:cs="宋体" w:hint="eastAsia"/>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539"/>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54</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锑</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54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55</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铝</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8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56</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钡</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57</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铍</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285"/>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58</w:t>
            </w:r>
          </w:p>
        </w:tc>
        <w:tc>
          <w:tcPr>
            <w:tcW w:w="261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铬</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39"/>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59</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钴</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531"/>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60</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铜</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66"/>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61</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锰</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02"/>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62</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钼</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94"/>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63</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银</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3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64</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铊</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366"/>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65</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钒</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472"/>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66</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锌</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质控样</w:t>
            </w:r>
            <w:r w:rsidRPr="00077D0C">
              <w:rPr>
                <w:rFonts w:ascii="宋体" w:cs="宋体"/>
                <w:color w:val="000000"/>
                <w:sz w:val="20"/>
                <w:szCs w:val="20"/>
              </w:rPr>
              <w:t>-</w:t>
            </w:r>
            <w:r w:rsidRPr="00077D0C">
              <w:rPr>
                <w:rFonts w:ascii="宋体" w:hAnsi="宋体" w:cs="宋体" w:hint="eastAsia"/>
                <w:color w:val="000000"/>
                <w:sz w:val="20"/>
                <w:szCs w:val="20"/>
              </w:rPr>
              <w:t>滤膜</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滤膜</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67</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土壤重金属质控样（包含：铜、锌、镉、铅、铍、硼、钒、钴、镍、钛、铁、锰、铬、锑、银、钡、钼）</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质控样</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68</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氧化还原点位（</w:t>
            </w:r>
            <w:r w:rsidRPr="00077D0C">
              <w:rPr>
                <w:rFonts w:ascii="宋体" w:hAnsi="宋体" w:cs="宋体"/>
                <w:color w:val="000000"/>
                <w:sz w:val="20"/>
                <w:szCs w:val="20"/>
              </w:rPr>
              <w:t>200mv</w:t>
            </w:r>
            <w:r w:rsidRPr="00077D0C">
              <w:rPr>
                <w:rFonts w:ascii="宋体" w:hAnsi="宋体" w:cs="宋体" w:hint="eastAsia"/>
                <w:color w:val="000000"/>
                <w:sz w:val="20"/>
                <w:szCs w:val="20"/>
              </w:rPr>
              <w:t>左右）</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质控样</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w:t>
            </w:r>
            <w:r w:rsidRPr="00077D0C">
              <w:rPr>
                <w:rFonts w:ascii="宋体" w:hAnsi="宋体" w:cs="宋体"/>
                <w:color w:val="000000"/>
                <w:sz w:val="20"/>
                <w:szCs w:val="20"/>
              </w:rPr>
              <w:t>200mv</w:t>
            </w:r>
            <w:r w:rsidRPr="00077D0C">
              <w:rPr>
                <w:rFonts w:ascii="宋体" w:hAnsi="宋体" w:cs="宋体" w:hint="eastAsia"/>
                <w:color w:val="000000"/>
                <w:sz w:val="20"/>
                <w:szCs w:val="20"/>
              </w:rPr>
              <w:t>左右）</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69</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二硫化碳中的苯系物</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二硫化碳中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70</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甲醇中的苯系物</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甲醇中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71</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吡啶标准溶液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甲醇中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72</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吡啶质控</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100ug/mL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甲醇中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73</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甲基汞标液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Pr>
                <w:rFonts w:ascii="宋体" w:hAnsi="宋体" w:cs="宋体"/>
                <w:color w:val="000000"/>
                <w:sz w:val="20"/>
                <w:szCs w:val="20"/>
              </w:rPr>
              <w:t>10.</w:t>
            </w:r>
            <w:r w:rsidRPr="00077D0C">
              <w:rPr>
                <w:rFonts w:ascii="宋体" w:hAnsi="宋体" w:cs="宋体"/>
                <w:color w:val="000000"/>
                <w:sz w:val="20"/>
                <w:szCs w:val="20"/>
              </w:rPr>
              <w:t>0mg/L</w:t>
            </w:r>
            <w:r w:rsidRPr="00077D0C">
              <w:rPr>
                <w:rFonts w:ascii="宋体" w:hAnsi="宋体" w:cs="宋体" w:hint="eastAsia"/>
                <w:color w:val="000000"/>
                <w:sz w:val="20"/>
                <w:szCs w:val="20"/>
              </w:rPr>
              <w:t>以下</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甲醇中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74</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乙基汞标液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Pr>
                <w:rFonts w:ascii="宋体" w:hAnsi="宋体" w:cs="宋体"/>
                <w:color w:val="000000"/>
                <w:sz w:val="20"/>
                <w:szCs w:val="20"/>
              </w:rPr>
              <w:t>10.</w:t>
            </w:r>
            <w:r w:rsidRPr="00077D0C">
              <w:rPr>
                <w:rFonts w:ascii="宋体" w:hAnsi="宋体" w:cs="宋体"/>
                <w:color w:val="000000"/>
                <w:sz w:val="20"/>
                <w:szCs w:val="20"/>
              </w:rPr>
              <w:t>0mg/L</w:t>
            </w:r>
            <w:r w:rsidRPr="00077D0C">
              <w:rPr>
                <w:rFonts w:ascii="宋体" w:hAnsi="宋体" w:cs="宋体" w:hint="eastAsia"/>
                <w:color w:val="000000"/>
                <w:sz w:val="20"/>
                <w:szCs w:val="20"/>
              </w:rPr>
              <w:t>以下</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甲醇中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75</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甲基汞质控</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甲醇中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76</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乙基汞质控</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甲醇中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77</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三氯乙醛标准溶液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甲醇中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78</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三氯乙醛质控</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甲醇中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79</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丙烯醛标准溶液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水中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80</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丙烯腈标准溶液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水中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81</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乙醛标准溶液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水中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82</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丙烯醛质控</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水中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83</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丙烯腈质控</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水中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84</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乙醛质控</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71"/>
                <w:rFonts w:ascii="宋体" w:hAnsi="宋体" w:cs="宋体" w:hint="eastAsia"/>
              </w:rPr>
              <w:t>水中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85</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N</w:t>
            </w:r>
            <w:r w:rsidRPr="00077D0C">
              <w:rPr>
                <w:rFonts w:ascii="宋体" w:hAnsi="宋体" w:cs="宋体" w:hint="eastAsia"/>
                <w:color w:val="000000"/>
                <w:sz w:val="20"/>
                <w:szCs w:val="20"/>
              </w:rPr>
              <w:t>，</w:t>
            </w:r>
            <w:r w:rsidRPr="00077D0C">
              <w:rPr>
                <w:rFonts w:ascii="宋体" w:hAnsi="宋体" w:cs="宋体"/>
                <w:color w:val="000000"/>
                <w:sz w:val="20"/>
                <w:szCs w:val="20"/>
              </w:rPr>
              <w:t>N</w:t>
            </w:r>
            <w:r w:rsidRPr="00077D0C">
              <w:rPr>
                <w:rFonts w:ascii="宋体" w:hAnsi="宋体" w:cs="宋体" w:hint="eastAsia"/>
                <w:color w:val="000000"/>
                <w:sz w:val="20"/>
                <w:szCs w:val="20"/>
              </w:rPr>
              <w:t>二甲基甲酰胺标液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1000mg/L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水中</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86</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21"/>
              </w:rPr>
              <w:t>N</w:t>
            </w:r>
            <w:r w:rsidRPr="00077D0C">
              <w:rPr>
                <w:rStyle w:val="font21"/>
                <w:rFonts w:hint="eastAsia"/>
              </w:rPr>
              <w:t>，</w:t>
            </w:r>
            <w:r w:rsidRPr="00077D0C">
              <w:rPr>
                <w:rStyle w:val="font21"/>
              </w:rPr>
              <w:t>N</w:t>
            </w:r>
            <w:r w:rsidRPr="00077D0C">
              <w:rPr>
                <w:rStyle w:val="font21"/>
                <w:rFonts w:hint="eastAsia"/>
              </w:rPr>
              <w:t>二甲基甲酰胺质控</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21"/>
                <w:rFonts w:hint="eastAsia"/>
              </w:rPr>
              <w:t>质控</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87</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靛蓝二磺酸钠标准溶液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11"/>
                <w:sz w:val="20"/>
                <w:szCs w:val="20"/>
              </w:rPr>
              <w:t>1mg/L</w:t>
            </w: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88</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溴酸钾标准溶液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11"/>
                <w:sz w:val="20"/>
                <w:szCs w:val="20"/>
              </w:rPr>
              <w:t>500mL</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89</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hint="eastAsia"/>
                <w:color w:val="000000"/>
                <w:sz w:val="20"/>
                <w:szCs w:val="20"/>
              </w:rPr>
              <w:t>海水氨氮标液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90</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海水硝酸盐标液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91</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海水亚硝酸盐标液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5</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92</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海水磷酸盐标液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49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93</w:t>
            </w:r>
          </w:p>
        </w:tc>
        <w:tc>
          <w:tcPr>
            <w:tcW w:w="2616"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海水硅酸盐标液</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Style w:val="font11"/>
                <w:rFonts w:hint="eastAsia"/>
                <w:sz w:val="20"/>
                <w:szCs w:val="20"/>
              </w:rPr>
              <w:t>标液</w:t>
            </w:r>
          </w:p>
        </w:tc>
        <w:tc>
          <w:tcPr>
            <w:tcW w:w="77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pPr>
              <w:jc w:val="center"/>
              <w:rPr>
                <w:rFonts w:ascii="宋体" w:cs="Times New Roman"/>
                <w:color w:val="000000"/>
                <w:sz w:val="20"/>
                <w:szCs w:val="20"/>
              </w:rPr>
            </w:pPr>
            <w:r w:rsidRPr="00077D0C">
              <w:rPr>
                <w:rFonts w:ascii="宋体" w:hAnsi="宋体" w:cs="宋体"/>
                <w:color w:val="000000"/>
                <w:sz w:val="20"/>
                <w:szCs w:val="20"/>
              </w:rPr>
              <w:t>6</w:t>
            </w:r>
          </w:p>
        </w:tc>
        <w:tc>
          <w:tcPr>
            <w:tcW w:w="1183"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pPr>
              <w:jc w:val="center"/>
              <w:rPr>
                <w:rFonts w:ascii="宋体" w:cs="Times New Roman"/>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center"/>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934"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r w:rsidR="002B687D" w:rsidRPr="00077D0C">
        <w:trPr>
          <w:trHeight w:val="720"/>
        </w:trPr>
        <w:tc>
          <w:tcPr>
            <w:tcW w:w="3112" w:type="dxa"/>
            <w:gridSpan w:val="2"/>
            <w:tcBorders>
              <w:top w:val="single" w:sz="4" w:space="0" w:color="000000"/>
              <w:left w:val="single" w:sz="4" w:space="0" w:color="000000"/>
              <w:bottom w:val="single" w:sz="4" w:space="0" w:color="000000"/>
              <w:right w:val="single" w:sz="4" w:space="0" w:color="000000"/>
            </w:tcBorders>
            <w:vAlign w:val="center"/>
          </w:tcPr>
          <w:p w:rsidR="002B687D" w:rsidRPr="00077D0C" w:rsidRDefault="002B687D" w:rsidP="00897BD2">
            <w:pPr>
              <w:widowControl/>
              <w:jc w:val="center"/>
              <w:rPr>
                <w:rFonts w:ascii="宋体" w:cs="Times New Roman"/>
                <w:color w:val="000000"/>
                <w:kern w:val="0"/>
                <w:sz w:val="20"/>
                <w:szCs w:val="20"/>
              </w:rPr>
            </w:pPr>
            <w:r w:rsidRPr="00077D0C">
              <w:rPr>
                <w:rFonts w:ascii="宋体" w:hAnsi="宋体" w:cs="宋体" w:hint="eastAsia"/>
                <w:color w:val="000000"/>
                <w:kern w:val="0"/>
                <w:sz w:val="20"/>
                <w:szCs w:val="20"/>
              </w:rPr>
              <w:t>总计</w:t>
            </w:r>
          </w:p>
        </w:tc>
        <w:tc>
          <w:tcPr>
            <w:tcW w:w="10902" w:type="dxa"/>
            <w:gridSpan w:val="10"/>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c>
          <w:tcPr>
            <w:tcW w:w="1002" w:type="dxa"/>
            <w:tcBorders>
              <w:top w:val="single" w:sz="4" w:space="0" w:color="000000"/>
              <w:left w:val="single" w:sz="4" w:space="0" w:color="000000"/>
              <w:bottom w:val="single" w:sz="4" w:space="0" w:color="000000"/>
              <w:right w:val="single" w:sz="4" w:space="0" w:color="000000"/>
            </w:tcBorders>
            <w:noWrap/>
            <w:vAlign w:val="center"/>
          </w:tcPr>
          <w:p w:rsidR="002B687D" w:rsidRPr="00077D0C" w:rsidRDefault="002B687D" w:rsidP="00897BD2">
            <w:pPr>
              <w:widowControl/>
              <w:jc w:val="left"/>
              <w:rPr>
                <w:rFonts w:ascii="宋体" w:cs="Times New Roman"/>
                <w:color w:val="000000"/>
                <w:kern w:val="0"/>
                <w:sz w:val="20"/>
                <w:szCs w:val="20"/>
              </w:rPr>
            </w:pPr>
          </w:p>
        </w:tc>
      </w:tr>
    </w:tbl>
    <w:p w:rsidR="002B687D" w:rsidRPr="009B1362" w:rsidRDefault="002B687D" w:rsidP="009B1362">
      <w:pPr>
        <w:pStyle w:val="Flietext"/>
        <w:rPr>
          <w:rFonts w:cs="Times New Roman"/>
        </w:rPr>
        <w:sectPr w:rsidR="002B687D" w:rsidRPr="009B1362">
          <w:pgSz w:w="16840" w:h="11910" w:orient="landscape"/>
          <w:pgMar w:top="919" w:right="1418" w:bottom="1021" w:left="1418" w:header="0" w:footer="1179" w:gutter="0"/>
          <w:cols w:space="720"/>
        </w:sectPr>
      </w:pPr>
    </w:p>
    <w:p w:rsidR="002B687D" w:rsidRDefault="002B687D" w:rsidP="00195135">
      <w:pPr>
        <w:widowControl/>
        <w:shd w:val="clear" w:color="auto" w:fill="FFFFFF"/>
        <w:spacing w:line="480" w:lineRule="exact"/>
        <w:ind w:firstLineChars="200" w:firstLine="31680"/>
        <w:jc w:val="left"/>
        <w:rPr>
          <w:rFonts w:ascii="宋体" w:cs="Times New Roman"/>
          <w:color w:val="333333"/>
          <w:kern w:val="0"/>
          <w:sz w:val="28"/>
          <w:szCs w:val="28"/>
        </w:rPr>
      </w:pPr>
      <w:r>
        <w:rPr>
          <w:rFonts w:ascii="宋体" w:hAnsi="宋体" w:cs="宋体"/>
          <w:color w:val="333333"/>
          <w:kern w:val="0"/>
          <w:sz w:val="28"/>
          <w:szCs w:val="28"/>
        </w:rPr>
        <w:t>2</w:t>
      </w:r>
      <w:r>
        <w:rPr>
          <w:rFonts w:ascii="宋体" w:hAnsi="宋体" w:cs="宋体" w:hint="eastAsia"/>
          <w:color w:val="333333"/>
          <w:kern w:val="0"/>
          <w:sz w:val="28"/>
          <w:szCs w:val="28"/>
        </w:rPr>
        <w:t>、服务内容及要求</w:t>
      </w:r>
    </w:p>
    <w:p w:rsidR="002B687D" w:rsidRDefault="002B687D" w:rsidP="00195135">
      <w:pPr>
        <w:widowControl/>
        <w:shd w:val="clear" w:color="auto" w:fill="FFFFFF"/>
        <w:spacing w:line="480" w:lineRule="exact"/>
        <w:ind w:firstLineChars="200" w:firstLine="31680"/>
        <w:jc w:val="left"/>
        <w:rPr>
          <w:rFonts w:ascii="宋体" w:cs="Times New Roman"/>
          <w:color w:val="333333"/>
          <w:kern w:val="0"/>
          <w:sz w:val="28"/>
          <w:szCs w:val="28"/>
        </w:rPr>
      </w:pPr>
      <w:r>
        <w:rPr>
          <w:rFonts w:ascii="宋体" w:hAnsi="宋体" w:cs="宋体" w:hint="eastAsia"/>
          <w:color w:val="333333"/>
          <w:kern w:val="0"/>
          <w:sz w:val="28"/>
          <w:szCs w:val="28"/>
        </w:rPr>
        <w:t>（</w:t>
      </w:r>
      <w:r>
        <w:rPr>
          <w:rFonts w:ascii="宋体" w:hAnsi="宋体" w:cs="宋体"/>
          <w:color w:val="333333"/>
          <w:kern w:val="0"/>
          <w:sz w:val="28"/>
          <w:szCs w:val="28"/>
        </w:rPr>
        <w:t>1</w:t>
      </w:r>
      <w:r>
        <w:rPr>
          <w:rFonts w:ascii="宋体" w:hAnsi="宋体" w:cs="宋体" w:hint="eastAsia"/>
          <w:color w:val="333333"/>
          <w:kern w:val="0"/>
          <w:sz w:val="28"/>
          <w:szCs w:val="28"/>
        </w:rPr>
        <w:t>）投标人须具备本项目采购清单中所列相关标准品或化学品的经营许可相关资质。</w:t>
      </w:r>
    </w:p>
    <w:p w:rsidR="002B687D" w:rsidRPr="00EC50AC" w:rsidRDefault="002B687D" w:rsidP="00195135">
      <w:pPr>
        <w:widowControl/>
        <w:shd w:val="clear" w:color="auto" w:fill="FFFFFF"/>
        <w:spacing w:line="480" w:lineRule="exact"/>
        <w:ind w:firstLineChars="200" w:firstLine="31680"/>
        <w:jc w:val="left"/>
        <w:rPr>
          <w:rFonts w:ascii="宋体" w:cs="Times New Roman"/>
          <w:sz w:val="28"/>
          <w:szCs w:val="28"/>
        </w:rPr>
      </w:pPr>
      <w:r w:rsidRPr="002641DF">
        <w:rPr>
          <w:rFonts w:ascii="宋体" w:hAnsi="宋体" w:cs="宋体" w:hint="eastAsia"/>
          <w:color w:val="333333"/>
          <w:kern w:val="0"/>
          <w:sz w:val="28"/>
          <w:szCs w:val="28"/>
        </w:rPr>
        <w:t>（</w:t>
      </w:r>
      <w:r w:rsidRPr="002641DF">
        <w:rPr>
          <w:rFonts w:ascii="宋体" w:hAnsi="宋体" w:cs="宋体"/>
          <w:color w:val="333333"/>
          <w:kern w:val="0"/>
          <w:sz w:val="28"/>
          <w:szCs w:val="28"/>
        </w:rPr>
        <w:t>2</w:t>
      </w:r>
      <w:r w:rsidRPr="002641DF">
        <w:rPr>
          <w:rFonts w:ascii="宋体" w:hAnsi="宋体" w:cs="宋体" w:hint="eastAsia"/>
          <w:color w:val="333333"/>
          <w:kern w:val="0"/>
          <w:sz w:val="28"/>
          <w:szCs w:val="28"/>
        </w:rPr>
        <w:t>）投标人应提供合格优质的供货服务，保障标准品的品质</w:t>
      </w:r>
      <w:r w:rsidRPr="002641DF">
        <w:rPr>
          <w:rFonts w:ascii="宋体" w:hAnsi="宋体" w:cs="宋体"/>
          <w:color w:val="333333"/>
          <w:kern w:val="0"/>
          <w:sz w:val="28"/>
          <w:szCs w:val="28"/>
        </w:rPr>
        <w:t>(</w:t>
      </w:r>
      <w:r w:rsidRPr="002641DF">
        <w:rPr>
          <w:rFonts w:ascii="宋体" w:hAnsi="宋体" w:cs="宋体" w:hint="eastAsia"/>
          <w:color w:val="333333"/>
          <w:kern w:val="0"/>
          <w:sz w:val="28"/>
          <w:szCs w:val="28"/>
        </w:rPr>
        <w:t>国家二级以上标准物质优先</w:t>
      </w:r>
      <w:r w:rsidRPr="002641DF">
        <w:rPr>
          <w:rFonts w:ascii="宋体" w:hAnsi="宋体" w:cs="宋体"/>
          <w:color w:val="333333"/>
          <w:kern w:val="0"/>
          <w:sz w:val="28"/>
          <w:szCs w:val="28"/>
        </w:rPr>
        <w:t>)</w:t>
      </w:r>
      <w:r w:rsidRPr="002641DF">
        <w:rPr>
          <w:rFonts w:ascii="宋体" w:hAnsi="宋体" w:cs="宋体" w:hint="eastAsia"/>
          <w:color w:val="333333"/>
          <w:kern w:val="0"/>
          <w:sz w:val="28"/>
          <w:szCs w:val="28"/>
        </w:rPr>
        <w:t>，所投标准品应能满足国家相关标准方法的要求</w:t>
      </w:r>
      <w:r w:rsidRPr="002641DF">
        <w:rPr>
          <w:rFonts w:ascii="宋体" w:hAnsi="宋体" w:cs="宋体" w:hint="eastAsia"/>
          <w:kern w:val="0"/>
          <w:sz w:val="28"/>
          <w:szCs w:val="28"/>
        </w:rPr>
        <w:t>。提供的标准样品应具有均匀性、稳定性、准确性、可溯源性，须有标准样品</w:t>
      </w:r>
      <w:r w:rsidRPr="002641DF">
        <w:rPr>
          <w:rFonts w:ascii="宋体" w:hAnsi="宋体" w:cs="宋体"/>
          <w:kern w:val="0"/>
          <w:sz w:val="28"/>
          <w:szCs w:val="28"/>
        </w:rPr>
        <w:t>/</w:t>
      </w:r>
      <w:r w:rsidRPr="002641DF">
        <w:rPr>
          <w:rFonts w:ascii="宋体" w:hAnsi="宋体" w:cs="宋体" w:hint="eastAsia"/>
          <w:kern w:val="0"/>
          <w:sz w:val="28"/>
          <w:szCs w:val="28"/>
        </w:rPr>
        <w:t>标准物质证书</w:t>
      </w:r>
      <w:r w:rsidRPr="002641DF">
        <w:rPr>
          <w:rFonts w:ascii="宋体" w:cs="宋体" w:hint="eastAsia"/>
          <w:sz w:val="28"/>
          <w:szCs w:val="28"/>
        </w:rPr>
        <w:t>。采购清单内类别为标准溶液的产品，若投标人提供的标液为国产品牌，须为国家一级标准物质或二级标准物质。</w:t>
      </w:r>
    </w:p>
    <w:p w:rsidR="002B687D" w:rsidRDefault="002B687D" w:rsidP="00195135">
      <w:pPr>
        <w:widowControl/>
        <w:shd w:val="clear" w:color="auto" w:fill="FFFFFF"/>
        <w:spacing w:line="480" w:lineRule="exact"/>
        <w:ind w:firstLineChars="200" w:firstLine="31680"/>
        <w:jc w:val="left"/>
        <w:rPr>
          <w:rFonts w:ascii="宋体" w:cs="Times New Roman"/>
          <w:color w:val="333333"/>
          <w:kern w:val="0"/>
          <w:sz w:val="28"/>
          <w:szCs w:val="28"/>
        </w:rPr>
      </w:pPr>
      <w:r>
        <w:rPr>
          <w:rFonts w:ascii="宋体" w:hAnsi="宋体" w:cs="宋体" w:hint="eastAsia"/>
          <w:color w:val="333333"/>
          <w:kern w:val="0"/>
          <w:sz w:val="28"/>
          <w:szCs w:val="28"/>
        </w:rPr>
        <w:t>（</w:t>
      </w:r>
      <w:r>
        <w:rPr>
          <w:rFonts w:ascii="宋体" w:hAnsi="宋体" w:cs="宋体"/>
          <w:color w:val="333333"/>
          <w:kern w:val="0"/>
          <w:sz w:val="28"/>
          <w:szCs w:val="28"/>
        </w:rPr>
        <w:t>3</w:t>
      </w:r>
      <w:r>
        <w:rPr>
          <w:rFonts w:ascii="宋体" w:hAnsi="宋体" w:cs="宋体" w:hint="eastAsia"/>
          <w:color w:val="333333"/>
          <w:kern w:val="0"/>
          <w:sz w:val="28"/>
          <w:szCs w:val="28"/>
        </w:rPr>
        <w:t>）标准品的实际有效期（以交货日期计）不少于其标注有效期的</w:t>
      </w:r>
      <w:r>
        <w:rPr>
          <w:rFonts w:ascii="宋体" w:hAnsi="宋体" w:cs="宋体"/>
          <w:color w:val="333333"/>
          <w:kern w:val="0"/>
          <w:sz w:val="28"/>
          <w:szCs w:val="28"/>
        </w:rPr>
        <w:t>80%</w:t>
      </w:r>
      <w:r>
        <w:rPr>
          <w:rFonts w:ascii="宋体" w:hAnsi="宋体" w:cs="宋体" w:hint="eastAsia"/>
          <w:color w:val="333333"/>
          <w:kern w:val="0"/>
          <w:sz w:val="28"/>
          <w:szCs w:val="28"/>
        </w:rPr>
        <w:t>。若有特殊或紧急情况，产品实际有效期不能满足</w:t>
      </w:r>
      <w:r>
        <w:rPr>
          <w:rFonts w:ascii="宋体" w:hAnsi="宋体" w:cs="宋体"/>
          <w:color w:val="333333"/>
          <w:kern w:val="0"/>
          <w:sz w:val="28"/>
          <w:szCs w:val="28"/>
        </w:rPr>
        <w:t>80%</w:t>
      </w:r>
      <w:r>
        <w:rPr>
          <w:rFonts w:ascii="宋体" w:hAnsi="宋体" w:cs="宋体" w:hint="eastAsia"/>
          <w:color w:val="333333"/>
          <w:kern w:val="0"/>
          <w:sz w:val="28"/>
          <w:szCs w:val="28"/>
        </w:rPr>
        <w:t>要求的，须经采购方的同意后交付。</w:t>
      </w:r>
    </w:p>
    <w:p w:rsidR="002B687D" w:rsidRDefault="002B687D" w:rsidP="00195135">
      <w:pPr>
        <w:widowControl/>
        <w:shd w:val="clear" w:color="auto" w:fill="FFFFFF"/>
        <w:spacing w:line="480" w:lineRule="exact"/>
        <w:ind w:firstLineChars="200" w:firstLine="31680"/>
        <w:jc w:val="left"/>
        <w:rPr>
          <w:rFonts w:ascii="宋体" w:cs="Times New Roman"/>
          <w:color w:val="333333"/>
          <w:kern w:val="0"/>
          <w:sz w:val="28"/>
          <w:szCs w:val="28"/>
        </w:rPr>
      </w:pPr>
      <w:r>
        <w:rPr>
          <w:rFonts w:ascii="宋体" w:hAnsi="宋体" w:cs="宋体" w:hint="eastAsia"/>
          <w:color w:val="333333"/>
          <w:kern w:val="0"/>
          <w:sz w:val="28"/>
          <w:szCs w:val="28"/>
        </w:rPr>
        <w:t>（</w:t>
      </w:r>
      <w:r>
        <w:rPr>
          <w:rFonts w:ascii="宋体" w:hAnsi="宋体" w:cs="宋体"/>
          <w:color w:val="333333"/>
          <w:kern w:val="0"/>
          <w:sz w:val="28"/>
          <w:szCs w:val="28"/>
        </w:rPr>
        <w:t>4</w:t>
      </w:r>
      <w:r>
        <w:rPr>
          <w:rFonts w:ascii="宋体" w:hAnsi="宋体" w:cs="宋体" w:hint="eastAsia"/>
          <w:color w:val="333333"/>
          <w:kern w:val="0"/>
          <w:sz w:val="28"/>
          <w:szCs w:val="28"/>
        </w:rPr>
        <w:t>）成交供应商应按采购人要求</w:t>
      </w:r>
      <w:r w:rsidRPr="00900818">
        <w:rPr>
          <w:rFonts w:ascii="宋体" w:hAnsi="宋体" w:cs="宋体" w:hint="eastAsia"/>
          <w:kern w:val="0"/>
          <w:sz w:val="28"/>
          <w:szCs w:val="28"/>
        </w:rPr>
        <w:t>分批供货</w:t>
      </w:r>
      <w:r>
        <w:rPr>
          <w:rFonts w:ascii="宋体" w:hAnsi="宋体" w:cs="宋体" w:hint="eastAsia"/>
          <w:color w:val="333333"/>
          <w:kern w:val="0"/>
          <w:sz w:val="28"/>
          <w:szCs w:val="28"/>
        </w:rPr>
        <w:t>，并送货到采购方指定地点。</w:t>
      </w:r>
    </w:p>
    <w:p w:rsidR="002B687D" w:rsidRDefault="002B687D" w:rsidP="00195135">
      <w:pPr>
        <w:widowControl/>
        <w:shd w:val="clear" w:color="auto" w:fill="FFFFFF"/>
        <w:spacing w:line="480" w:lineRule="exact"/>
        <w:ind w:firstLineChars="200" w:firstLine="31680"/>
        <w:jc w:val="left"/>
        <w:rPr>
          <w:rFonts w:ascii="宋体" w:cs="Times New Roman"/>
          <w:color w:val="333333"/>
          <w:kern w:val="0"/>
          <w:sz w:val="28"/>
          <w:szCs w:val="28"/>
        </w:rPr>
      </w:pPr>
      <w:r>
        <w:rPr>
          <w:rFonts w:ascii="宋体" w:hAnsi="宋体" w:cs="宋体" w:hint="eastAsia"/>
          <w:color w:val="333333"/>
          <w:kern w:val="0"/>
          <w:sz w:val="28"/>
          <w:szCs w:val="28"/>
        </w:rPr>
        <w:t>（</w:t>
      </w:r>
      <w:r>
        <w:rPr>
          <w:rFonts w:ascii="宋体" w:hAnsi="宋体" w:cs="宋体"/>
          <w:color w:val="333333"/>
          <w:kern w:val="0"/>
          <w:sz w:val="28"/>
          <w:szCs w:val="28"/>
        </w:rPr>
        <w:t>5</w:t>
      </w:r>
      <w:r>
        <w:rPr>
          <w:rFonts w:ascii="宋体" w:hAnsi="宋体" w:cs="宋体" w:hint="eastAsia"/>
          <w:color w:val="333333"/>
          <w:kern w:val="0"/>
          <w:sz w:val="28"/>
          <w:szCs w:val="28"/>
        </w:rPr>
        <w:t>）货物交货时应按国家有关标准要求进行包装，包装必须与运输方式相适应，包装方式的确定及包装费用均由成交供应商负责；由于不适当的包装而造成货物在运输过程中有任何损坏由成交供应商负责。注：包装应足以承受整个过程中的运输、转运、装卸、储存等，充分考虑到运输途中的各种情况</w:t>
      </w:r>
      <w:r>
        <w:rPr>
          <w:rFonts w:ascii="宋体" w:hAnsi="宋体" w:cs="宋体"/>
          <w:color w:val="333333"/>
          <w:kern w:val="0"/>
          <w:sz w:val="28"/>
          <w:szCs w:val="28"/>
        </w:rPr>
        <w:t>(</w:t>
      </w:r>
      <w:r>
        <w:rPr>
          <w:rFonts w:ascii="宋体" w:hAnsi="宋体" w:cs="宋体" w:hint="eastAsia"/>
          <w:color w:val="333333"/>
          <w:kern w:val="0"/>
          <w:sz w:val="28"/>
          <w:szCs w:val="28"/>
        </w:rPr>
        <w:t>如暴露于恶劣气候度等</w:t>
      </w:r>
      <w:r>
        <w:rPr>
          <w:rFonts w:ascii="宋体" w:hAnsi="宋体" w:cs="宋体"/>
          <w:color w:val="333333"/>
          <w:kern w:val="0"/>
          <w:sz w:val="28"/>
          <w:szCs w:val="28"/>
        </w:rPr>
        <w:t>)</w:t>
      </w:r>
      <w:r>
        <w:rPr>
          <w:rFonts w:ascii="宋体" w:hAnsi="宋体" w:cs="宋体" w:hint="eastAsia"/>
          <w:color w:val="333333"/>
          <w:kern w:val="0"/>
          <w:sz w:val="28"/>
          <w:szCs w:val="28"/>
        </w:rPr>
        <w:t>和项目所在地的气候特点，以及存放的需要。</w:t>
      </w:r>
    </w:p>
    <w:p w:rsidR="002B687D" w:rsidRDefault="002B687D" w:rsidP="00195135">
      <w:pPr>
        <w:widowControl/>
        <w:shd w:val="clear" w:color="auto" w:fill="FFFFFF"/>
        <w:spacing w:line="480" w:lineRule="exact"/>
        <w:ind w:firstLineChars="200" w:firstLine="31680"/>
        <w:jc w:val="left"/>
        <w:rPr>
          <w:rFonts w:ascii="宋体" w:cs="Times New Roman"/>
          <w:color w:val="333333"/>
          <w:kern w:val="0"/>
          <w:sz w:val="28"/>
          <w:szCs w:val="28"/>
        </w:rPr>
      </w:pPr>
      <w:r>
        <w:rPr>
          <w:rFonts w:ascii="宋体" w:hAnsi="宋体" w:cs="宋体" w:hint="eastAsia"/>
          <w:color w:val="333333"/>
          <w:kern w:val="0"/>
          <w:sz w:val="28"/>
          <w:szCs w:val="28"/>
        </w:rPr>
        <w:t>（</w:t>
      </w:r>
      <w:r>
        <w:rPr>
          <w:rFonts w:ascii="宋体" w:hAnsi="宋体" w:cs="宋体"/>
          <w:color w:val="333333"/>
          <w:kern w:val="0"/>
          <w:sz w:val="28"/>
          <w:szCs w:val="28"/>
        </w:rPr>
        <w:t>6</w:t>
      </w:r>
      <w:r>
        <w:rPr>
          <w:rFonts w:ascii="宋体" w:hAnsi="宋体" w:cs="宋体" w:hint="eastAsia"/>
          <w:color w:val="333333"/>
          <w:kern w:val="0"/>
          <w:sz w:val="28"/>
          <w:szCs w:val="28"/>
        </w:rPr>
        <w:t>）成交供应商须保障采购人在使用该货物或其任何一部分时不受到第三方关于侵犯专利权、商标权或工业设计权等知识产权的指控，任何第三方如果提出此方面指控均与采购人无关，响应人应与第三方交涉，并承担可能发生的一切法律责任、费用和后果；若采购人因此而遭致损失的，响应人应赔偿该损失。</w:t>
      </w:r>
    </w:p>
    <w:p w:rsidR="002B687D" w:rsidRPr="00E25E45" w:rsidRDefault="002B687D" w:rsidP="00195135">
      <w:pPr>
        <w:pStyle w:val="NormalWeb"/>
        <w:spacing w:before="0" w:beforeAutospacing="0" w:after="0" w:afterAutospacing="0" w:line="520" w:lineRule="exact"/>
        <w:ind w:firstLineChars="200" w:firstLine="31680"/>
        <w:rPr>
          <w:rFonts w:cs="Times New Roman"/>
          <w:color w:val="333333"/>
          <w:sz w:val="28"/>
          <w:szCs w:val="28"/>
        </w:rPr>
      </w:pPr>
      <w:r w:rsidRPr="00F87813">
        <w:rPr>
          <w:rFonts w:hint="eastAsia"/>
          <w:sz w:val="28"/>
          <w:szCs w:val="28"/>
        </w:rPr>
        <w:t>（</w:t>
      </w:r>
      <w:r w:rsidRPr="00E25E45">
        <w:rPr>
          <w:color w:val="333333"/>
          <w:sz w:val="28"/>
          <w:szCs w:val="28"/>
        </w:rPr>
        <w:t>7</w:t>
      </w:r>
      <w:r w:rsidRPr="00E25E45">
        <w:rPr>
          <w:rFonts w:hint="eastAsia"/>
          <w:color w:val="333333"/>
          <w:sz w:val="28"/>
          <w:szCs w:val="28"/>
        </w:rPr>
        <w:t>）货物不符合采购方的使用要求或者已损坏的，</w:t>
      </w:r>
      <w:r w:rsidRPr="00F87813">
        <w:rPr>
          <w:rFonts w:hint="eastAsia"/>
          <w:color w:val="333333"/>
          <w:sz w:val="28"/>
          <w:szCs w:val="28"/>
        </w:rPr>
        <w:t>成交供应商</w:t>
      </w:r>
      <w:r w:rsidRPr="00E25E45">
        <w:rPr>
          <w:rFonts w:hint="eastAsia"/>
          <w:color w:val="333333"/>
          <w:sz w:val="28"/>
          <w:szCs w:val="28"/>
        </w:rPr>
        <w:t>应负责更换，因此而造成的损失由中标人承担。更换的产品若始终无法符合采购方要求的，采购方有权无条件终止合同。</w:t>
      </w:r>
    </w:p>
    <w:p w:rsidR="002B687D" w:rsidRPr="00E25E45" w:rsidRDefault="002B687D" w:rsidP="00195135">
      <w:pPr>
        <w:pStyle w:val="NormalWeb"/>
        <w:spacing w:before="0" w:beforeAutospacing="0" w:after="0" w:afterAutospacing="0" w:line="360" w:lineRule="auto"/>
        <w:ind w:firstLineChars="200" w:firstLine="31680"/>
        <w:rPr>
          <w:rFonts w:cs="Times New Roman"/>
          <w:color w:val="333333"/>
          <w:sz w:val="28"/>
          <w:szCs w:val="28"/>
        </w:rPr>
      </w:pPr>
      <w:r w:rsidRPr="00E25E45">
        <w:rPr>
          <w:rFonts w:hint="eastAsia"/>
          <w:color w:val="333333"/>
          <w:sz w:val="28"/>
          <w:szCs w:val="28"/>
        </w:rPr>
        <w:t>（</w:t>
      </w:r>
      <w:r w:rsidRPr="00E25E45">
        <w:rPr>
          <w:color w:val="333333"/>
          <w:sz w:val="28"/>
          <w:szCs w:val="28"/>
        </w:rPr>
        <w:t>8</w:t>
      </w:r>
      <w:r w:rsidRPr="00E25E45">
        <w:rPr>
          <w:rFonts w:hint="eastAsia"/>
          <w:color w:val="333333"/>
          <w:sz w:val="28"/>
          <w:szCs w:val="28"/>
        </w:rPr>
        <w:t>）</w:t>
      </w:r>
      <w:r w:rsidRPr="00F87813">
        <w:rPr>
          <w:rFonts w:hint="eastAsia"/>
          <w:color w:val="333333"/>
          <w:sz w:val="28"/>
          <w:szCs w:val="28"/>
        </w:rPr>
        <w:t>投标人需提交</w:t>
      </w:r>
      <w:r w:rsidRPr="00E25E45">
        <w:rPr>
          <w:rFonts w:hint="eastAsia"/>
          <w:color w:val="333333"/>
          <w:sz w:val="28"/>
          <w:szCs w:val="28"/>
        </w:rPr>
        <w:t>承诺完整履行服务内容的承诺函（内容包括：优质优价供货服务；样品产品批次最新；若提供货物不合格、有效期不合理、不符合采购人要求或者已损坏的，需免费更换合格产品直至符合采购人的要求等等）</w:t>
      </w:r>
    </w:p>
    <w:p w:rsidR="002B687D" w:rsidRPr="00E25E45" w:rsidRDefault="002B687D" w:rsidP="00195135">
      <w:pPr>
        <w:widowControl/>
        <w:shd w:val="clear" w:color="auto" w:fill="FFFFFF"/>
        <w:spacing w:line="360" w:lineRule="auto"/>
        <w:ind w:firstLineChars="200" w:firstLine="31680"/>
        <w:jc w:val="left"/>
        <w:rPr>
          <w:rFonts w:ascii="宋体" w:cs="Times New Roman"/>
          <w:color w:val="333333"/>
          <w:kern w:val="0"/>
          <w:sz w:val="28"/>
          <w:szCs w:val="28"/>
        </w:rPr>
      </w:pPr>
      <w:r w:rsidRPr="00E25E45">
        <w:rPr>
          <w:rFonts w:ascii="宋体" w:hAnsi="宋体" w:cs="宋体" w:hint="eastAsia"/>
          <w:color w:val="333333"/>
          <w:kern w:val="0"/>
          <w:sz w:val="28"/>
          <w:szCs w:val="28"/>
        </w:rPr>
        <w:t>（</w:t>
      </w:r>
      <w:r w:rsidRPr="00E25E45">
        <w:rPr>
          <w:rFonts w:ascii="宋体" w:hAnsi="宋体" w:cs="宋体"/>
          <w:color w:val="333333"/>
          <w:kern w:val="0"/>
          <w:sz w:val="28"/>
          <w:szCs w:val="28"/>
        </w:rPr>
        <w:t>9</w:t>
      </w:r>
      <w:r w:rsidRPr="00E25E45">
        <w:rPr>
          <w:rFonts w:ascii="宋体" w:hAnsi="宋体" w:cs="宋体" w:hint="eastAsia"/>
          <w:color w:val="333333"/>
          <w:kern w:val="0"/>
          <w:sz w:val="28"/>
          <w:szCs w:val="28"/>
        </w:rPr>
        <w:t>）上述技术规格及要求中所发生的一切费用均包含在报价价格中。</w:t>
      </w:r>
    </w:p>
    <w:p w:rsidR="002B687D" w:rsidRPr="00E25E45" w:rsidRDefault="002B687D" w:rsidP="00195135">
      <w:pPr>
        <w:pStyle w:val="Flietext"/>
        <w:spacing w:line="360" w:lineRule="auto"/>
        <w:ind w:firstLineChars="200" w:firstLine="31680"/>
        <w:rPr>
          <w:rFonts w:ascii="宋体" w:cs="Times New Roman"/>
          <w:color w:val="333333"/>
          <w:kern w:val="0"/>
          <w:sz w:val="28"/>
          <w:szCs w:val="28"/>
        </w:rPr>
      </w:pPr>
      <w:r w:rsidRPr="00890EF5">
        <w:rPr>
          <w:rFonts w:ascii="宋体" w:hAnsi="宋体" w:cs="宋体" w:hint="eastAsia"/>
          <w:color w:val="333333"/>
          <w:kern w:val="0"/>
          <w:sz w:val="28"/>
          <w:szCs w:val="28"/>
        </w:rPr>
        <w:t>（</w:t>
      </w:r>
      <w:r w:rsidRPr="00890EF5">
        <w:rPr>
          <w:rFonts w:ascii="宋体" w:hAnsi="宋体" w:cs="宋体"/>
          <w:color w:val="333333"/>
          <w:kern w:val="0"/>
          <w:sz w:val="28"/>
          <w:szCs w:val="28"/>
        </w:rPr>
        <w:t>10</w:t>
      </w:r>
      <w:r w:rsidRPr="00890EF5">
        <w:rPr>
          <w:rFonts w:ascii="宋体" w:hAnsi="宋体" w:cs="宋体" w:hint="eastAsia"/>
          <w:color w:val="333333"/>
          <w:kern w:val="0"/>
          <w:sz w:val="28"/>
          <w:szCs w:val="28"/>
        </w:rPr>
        <w:t>）若货物验收时不合格率超过</w:t>
      </w:r>
      <w:r w:rsidRPr="00890EF5">
        <w:rPr>
          <w:rFonts w:ascii="宋体" w:hAnsi="宋体" w:cs="宋体"/>
          <w:color w:val="333333"/>
          <w:kern w:val="0"/>
          <w:sz w:val="28"/>
          <w:szCs w:val="28"/>
        </w:rPr>
        <w:t>10%</w:t>
      </w:r>
      <w:r w:rsidRPr="00890EF5">
        <w:rPr>
          <w:rFonts w:ascii="宋体" w:hAnsi="宋体" w:cs="宋体" w:hint="eastAsia"/>
          <w:color w:val="333333"/>
          <w:kern w:val="0"/>
          <w:sz w:val="28"/>
          <w:szCs w:val="28"/>
        </w:rPr>
        <w:t>，则中标人应给予整批退货并赔偿采购人损失，采购人有权要求中标人以成交合同价的两倍予以赔付，中标人应无条件响应。</w:t>
      </w:r>
    </w:p>
    <w:p w:rsidR="002B687D" w:rsidRPr="00F87813" w:rsidRDefault="002B687D" w:rsidP="00195135">
      <w:pPr>
        <w:widowControl/>
        <w:shd w:val="clear" w:color="auto" w:fill="FFFFFF"/>
        <w:spacing w:line="480" w:lineRule="exact"/>
        <w:ind w:firstLineChars="200" w:firstLine="31680"/>
        <w:jc w:val="left"/>
        <w:rPr>
          <w:rFonts w:ascii="宋体" w:cs="Times New Roman"/>
          <w:color w:val="333333"/>
          <w:kern w:val="0"/>
          <w:sz w:val="28"/>
          <w:szCs w:val="28"/>
        </w:rPr>
      </w:pPr>
      <w:r w:rsidRPr="00EF552D">
        <w:rPr>
          <w:rFonts w:ascii="宋体" w:hAnsi="宋体" w:cs="宋体"/>
          <w:color w:val="333333"/>
          <w:kern w:val="0"/>
          <w:sz w:val="28"/>
          <w:szCs w:val="28"/>
        </w:rPr>
        <w:t>3</w:t>
      </w:r>
      <w:r>
        <w:rPr>
          <w:rFonts w:ascii="宋体" w:hAnsi="宋体" w:cs="宋体" w:hint="eastAsia"/>
          <w:color w:val="333333"/>
          <w:kern w:val="0"/>
          <w:sz w:val="28"/>
          <w:szCs w:val="28"/>
        </w:rPr>
        <w:t>、业绩经验</w:t>
      </w:r>
    </w:p>
    <w:p w:rsidR="002B687D" w:rsidRDefault="002B687D" w:rsidP="00195135">
      <w:pPr>
        <w:widowControl/>
        <w:shd w:val="clear" w:color="auto" w:fill="FFFFFF"/>
        <w:spacing w:line="480" w:lineRule="exact"/>
        <w:ind w:firstLineChars="200" w:firstLine="31680"/>
        <w:jc w:val="left"/>
        <w:rPr>
          <w:rFonts w:ascii="宋体" w:cs="Times New Roman"/>
          <w:color w:val="333333"/>
          <w:kern w:val="0"/>
          <w:sz w:val="28"/>
          <w:szCs w:val="28"/>
        </w:rPr>
      </w:pPr>
      <w:r>
        <w:rPr>
          <w:rFonts w:ascii="宋体" w:hAnsi="宋体" w:cs="宋体" w:hint="eastAsia"/>
          <w:color w:val="333333"/>
          <w:kern w:val="0"/>
          <w:sz w:val="28"/>
          <w:szCs w:val="28"/>
        </w:rPr>
        <w:t>报价人须提供近</w:t>
      </w:r>
      <w:r>
        <w:rPr>
          <w:rFonts w:ascii="宋体" w:hAnsi="宋体" w:cs="宋体"/>
          <w:color w:val="333333"/>
          <w:kern w:val="0"/>
          <w:sz w:val="28"/>
          <w:szCs w:val="28"/>
        </w:rPr>
        <w:t>3</w:t>
      </w:r>
      <w:r>
        <w:rPr>
          <w:rFonts w:ascii="宋体" w:hAnsi="宋体" w:cs="宋体" w:hint="eastAsia"/>
          <w:color w:val="333333"/>
          <w:kern w:val="0"/>
          <w:sz w:val="28"/>
          <w:szCs w:val="28"/>
        </w:rPr>
        <w:t>年</w:t>
      </w:r>
      <w:r w:rsidRPr="00F87813">
        <w:rPr>
          <w:rFonts w:ascii="宋体" w:hAnsi="宋体" w:cs="宋体" w:hint="eastAsia"/>
          <w:color w:val="333333"/>
          <w:kern w:val="0"/>
          <w:sz w:val="28"/>
          <w:szCs w:val="28"/>
        </w:rPr>
        <w:t>与市级及以上环境监测</w:t>
      </w:r>
      <w:r>
        <w:rPr>
          <w:rFonts w:ascii="宋体" w:hAnsi="宋体" w:cs="宋体" w:hint="eastAsia"/>
          <w:color w:val="333333"/>
          <w:kern w:val="0"/>
          <w:sz w:val="28"/>
          <w:szCs w:val="28"/>
        </w:rPr>
        <w:t>机构</w:t>
      </w:r>
      <w:r w:rsidRPr="00F87813">
        <w:rPr>
          <w:rFonts w:ascii="宋体" w:hAnsi="宋体" w:cs="宋体" w:hint="eastAsia"/>
          <w:color w:val="333333"/>
          <w:kern w:val="0"/>
          <w:sz w:val="28"/>
          <w:szCs w:val="28"/>
        </w:rPr>
        <w:t>的销售证明</w:t>
      </w:r>
      <w:r>
        <w:rPr>
          <w:rFonts w:ascii="宋体" w:hAnsi="宋体" w:cs="宋体" w:hint="eastAsia"/>
          <w:color w:val="333333"/>
          <w:kern w:val="0"/>
          <w:sz w:val="28"/>
          <w:szCs w:val="28"/>
        </w:rPr>
        <w:t>（合同或者到账凭证）或年度协议。</w:t>
      </w:r>
    </w:p>
    <w:p w:rsidR="002B687D" w:rsidRPr="00F87813" w:rsidRDefault="002B687D" w:rsidP="00662A2C">
      <w:pPr>
        <w:widowControl/>
        <w:shd w:val="clear" w:color="auto" w:fill="FFFFFF"/>
        <w:spacing w:line="480" w:lineRule="exact"/>
        <w:ind w:firstLineChars="200" w:firstLine="31680"/>
        <w:jc w:val="left"/>
        <w:rPr>
          <w:rFonts w:ascii="宋体" w:cs="Times New Roman"/>
          <w:kern w:val="0"/>
          <w:sz w:val="28"/>
          <w:szCs w:val="28"/>
        </w:rPr>
      </w:pPr>
      <w:r w:rsidRPr="002641DF">
        <w:rPr>
          <w:rFonts w:ascii="宋体" w:hAnsi="宋体" w:cs="宋体"/>
          <w:kern w:val="0"/>
          <w:sz w:val="28"/>
          <w:szCs w:val="28"/>
        </w:rPr>
        <w:t>4</w:t>
      </w:r>
      <w:r w:rsidRPr="002641DF">
        <w:rPr>
          <w:rFonts w:ascii="宋体" w:hAnsi="宋体" w:cs="宋体" w:hint="eastAsia"/>
          <w:kern w:val="0"/>
          <w:sz w:val="28"/>
          <w:szCs w:val="28"/>
        </w:rPr>
        <w:t>、支付方式：付款方式按季结。货物</w:t>
      </w:r>
      <w:r w:rsidRPr="00F87813">
        <w:rPr>
          <w:rFonts w:ascii="宋体" w:hAnsi="宋体" w:cs="宋体" w:hint="eastAsia"/>
          <w:kern w:val="0"/>
          <w:sz w:val="28"/>
          <w:szCs w:val="28"/>
        </w:rPr>
        <w:t>按采购人</w:t>
      </w:r>
      <w:r>
        <w:rPr>
          <w:rFonts w:ascii="宋体" w:hAnsi="宋体" w:cs="宋体" w:hint="eastAsia"/>
          <w:kern w:val="0"/>
          <w:sz w:val="28"/>
          <w:szCs w:val="28"/>
        </w:rPr>
        <w:t>需求分批次</w:t>
      </w:r>
      <w:r w:rsidRPr="00F87813">
        <w:rPr>
          <w:rFonts w:ascii="宋体" w:hAnsi="宋体" w:cs="宋体" w:hint="eastAsia"/>
          <w:kern w:val="0"/>
          <w:sz w:val="28"/>
          <w:szCs w:val="28"/>
        </w:rPr>
        <w:t>进行交付，付款按验收合格的批次据实结</w:t>
      </w:r>
      <w:bookmarkStart w:id="4" w:name="_GoBack"/>
      <w:r w:rsidRPr="00F87813">
        <w:rPr>
          <w:rFonts w:ascii="宋体" w:hAnsi="宋体" w:cs="宋体" w:hint="eastAsia"/>
          <w:kern w:val="0"/>
          <w:sz w:val="28"/>
          <w:szCs w:val="28"/>
        </w:rPr>
        <w:t>算。</w:t>
      </w:r>
    </w:p>
    <w:bookmarkEnd w:id="4"/>
    <w:p w:rsidR="002B687D" w:rsidRDefault="002B687D" w:rsidP="00195135">
      <w:pPr>
        <w:widowControl/>
        <w:shd w:val="clear" w:color="auto" w:fill="FFFFFF"/>
        <w:spacing w:line="480" w:lineRule="exact"/>
        <w:ind w:firstLineChars="200" w:firstLine="3168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、售后服务</w:t>
      </w:r>
    </w:p>
    <w:p w:rsidR="002B687D" w:rsidRPr="00956556" w:rsidRDefault="002B687D" w:rsidP="00662A2C">
      <w:pPr>
        <w:widowControl/>
        <w:shd w:val="clear" w:color="auto" w:fill="FFFFFF"/>
        <w:spacing w:line="480" w:lineRule="exact"/>
        <w:ind w:firstLineChars="200" w:firstLine="31680"/>
        <w:jc w:val="left"/>
        <w:rPr>
          <w:rFonts w:ascii="宋体" w:cs="Times New Roman"/>
          <w:color w:val="333333"/>
          <w:kern w:val="0"/>
          <w:sz w:val="28"/>
          <w:szCs w:val="28"/>
        </w:rPr>
        <w:sectPr w:rsidR="002B687D" w:rsidRPr="00956556">
          <w:pgSz w:w="11910" w:h="16840"/>
          <w:pgMar w:top="1420" w:right="920" w:bottom="1420" w:left="1020" w:header="0" w:footer="1182" w:gutter="0"/>
          <w:cols w:space="720"/>
        </w:sectPr>
      </w:pPr>
      <w:r w:rsidRPr="00956556">
        <w:rPr>
          <w:rFonts w:ascii="宋体" w:hAnsi="宋体" w:cs="宋体" w:hint="eastAsia"/>
          <w:color w:val="333333"/>
          <w:kern w:val="0"/>
          <w:sz w:val="28"/>
          <w:szCs w:val="28"/>
        </w:rPr>
        <w:t>使用过程中发现标准品有污损或其他质量问题时，成交人应在接到采购人不合格通知后</w:t>
      </w:r>
      <w:r w:rsidRPr="00956556">
        <w:rPr>
          <w:rFonts w:ascii="宋体" w:hAnsi="宋体" w:cs="宋体"/>
          <w:color w:val="333333"/>
          <w:kern w:val="0"/>
          <w:sz w:val="28"/>
          <w:szCs w:val="28"/>
        </w:rPr>
        <w:t>2</w:t>
      </w:r>
      <w:r w:rsidRPr="00956556">
        <w:rPr>
          <w:rFonts w:ascii="宋体" w:hAnsi="宋体" w:cs="宋体" w:hint="eastAsia"/>
          <w:color w:val="333333"/>
          <w:kern w:val="0"/>
          <w:sz w:val="28"/>
          <w:szCs w:val="28"/>
        </w:rPr>
        <w:t>小时内委派专业技术人员现场查看，并查找原因。同时应在</w:t>
      </w:r>
      <w:r w:rsidRPr="00956556">
        <w:rPr>
          <w:rFonts w:ascii="宋体" w:hAnsi="宋体" w:cs="宋体"/>
          <w:color w:val="333333"/>
          <w:kern w:val="0"/>
          <w:sz w:val="28"/>
          <w:szCs w:val="28"/>
        </w:rPr>
        <w:t>48</w:t>
      </w:r>
      <w:r w:rsidRPr="00956556">
        <w:rPr>
          <w:rFonts w:ascii="宋体" w:hAnsi="宋体" w:cs="宋体" w:hint="eastAsia"/>
          <w:color w:val="333333"/>
          <w:kern w:val="0"/>
          <w:sz w:val="28"/>
          <w:szCs w:val="28"/>
        </w:rPr>
        <w:t>小时内对不符合要求的产品进行更换，其中发生一切费用由成交人承担。</w:t>
      </w:r>
    </w:p>
    <w:p w:rsidR="002B687D" w:rsidRDefault="002B687D">
      <w:pPr>
        <w:rPr>
          <w:rFonts w:cs="Times New Roman"/>
        </w:rPr>
      </w:pPr>
    </w:p>
    <w:tbl>
      <w:tblPr>
        <w:tblpPr w:leftFromText="180" w:rightFromText="180" w:vertAnchor="text" w:tblpX="10214" w:tblpY="-86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3"/>
      </w:tblGrid>
      <w:tr w:rsidR="002B687D">
        <w:trPr>
          <w:trHeight w:val="30"/>
        </w:trPr>
        <w:tc>
          <w:tcPr>
            <w:tcW w:w="933" w:type="dxa"/>
          </w:tcPr>
          <w:p w:rsidR="002B687D" w:rsidRDefault="002B687D">
            <w:pPr>
              <w:widowControl/>
              <w:jc w:val="left"/>
              <w:rPr>
                <w:rFonts w:ascii="黑体" w:eastAsia="黑体" w:hAnsi="宋体" w:cs="Times New Roman"/>
                <w:color w:val="000000"/>
                <w:kern w:val="0"/>
                <w:sz w:val="28"/>
                <w:szCs w:val="28"/>
              </w:rPr>
            </w:pPr>
          </w:p>
        </w:tc>
      </w:tr>
    </w:tbl>
    <w:p w:rsidR="002B687D" w:rsidRDefault="002B687D">
      <w:pPr>
        <w:widowControl/>
        <w:shd w:val="clear" w:color="auto" w:fill="FFFFFF"/>
        <w:jc w:val="left"/>
        <w:rPr>
          <w:rFonts w:ascii="宋体" w:cs="Times New Roman"/>
          <w:color w:val="333333"/>
          <w:kern w:val="0"/>
          <w:sz w:val="28"/>
          <w:szCs w:val="28"/>
        </w:rPr>
      </w:pPr>
      <w:r>
        <w:rPr>
          <w:rFonts w:ascii="微软雅黑" w:eastAsia="微软雅黑" w:hAnsi="微软雅黑" w:cs="微软雅黑" w:hint="eastAsia"/>
          <w:color w:val="333333"/>
          <w:kern w:val="0"/>
          <w:sz w:val="24"/>
          <w:szCs w:val="24"/>
        </w:rPr>
        <w:t xml:space="preserve">　　　</w:t>
      </w:r>
      <w:r>
        <w:rPr>
          <w:rFonts w:ascii="宋体" w:hAnsi="宋体" w:cs="宋体" w:hint="eastAsia"/>
          <w:b/>
          <w:bCs/>
          <w:color w:val="333333"/>
          <w:kern w:val="0"/>
          <w:sz w:val="28"/>
          <w:szCs w:val="28"/>
        </w:rPr>
        <w:t>三、供应商资格要求</w:t>
      </w:r>
    </w:p>
    <w:p w:rsidR="002B687D" w:rsidRDefault="002B687D">
      <w:pPr>
        <w:widowControl/>
        <w:shd w:val="clear" w:color="auto" w:fill="FFFFFF"/>
        <w:jc w:val="left"/>
        <w:rPr>
          <w:rFonts w:ascii="宋体" w:cs="Times New Roman"/>
          <w:color w:val="333333"/>
          <w:kern w:val="0"/>
          <w:sz w:val="28"/>
          <w:szCs w:val="28"/>
        </w:rPr>
      </w:pP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color w:val="333333"/>
          <w:kern w:val="0"/>
          <w:sz w:val="28"/>
          <w:szCs w:val="28"/>
        </w:rPr>
        <w:t>1.</w:t>
      </w:r>
      <w:r>
        <w:rPr>
          <w:rFonts w:ascii="宋体" w:hAnsi="宋体" w:cs="宋体"/>
          <w:kern w:val="0"/>
          <w:sz w:val="28"/>
          <w:szCs w:val="28"/>
        </w:rPr>
        <w:t xml:space="preserve"> </w:t>
      </w:r>
      <w:r>
        <w:rPr>
          <w:rFonts w:ascii="宋体" w:hAnsi="宋体" w:cs="宋体" w:hint="eastAsia"/>
          <w:kern w:val="0"/>
          <w:sz w:val="28"/>
          <w:szCs w:val="28"/>
        </w:rPr>
        <w:t>具有独立的</w:t>
      </w:r>
      <w:r w:rsidRPr="00F87813">
        <w:rPr>
          <w:rFonts w:ascii="宋体" w:hAnsi="宋体" w:cs="宋体" w:hint="eastAsia"/>
          <w:kern w:val="0"/>
          <w:sz w:val="28"/>
          <w:szCs w:val="28"/>
        </w:rPr>
        <w:t>法人资格，持有市场监督管理部门核发有效的营业执照；</w:t>
      </w:r>
      <w:r>
        <w:rPr>
          <w:rFonts w:ascii="宋体" w:hAnsi="宋体" w:cs="宋体"/>
          <w:color w:val="333333"/>
          <w:kern w:val="0"/>
          <w:sz w:val="28"/>
          <w:szCs w:val="28"/>
        </w:rPr>
        <w:t xml:space="preserve"> </w:t>
      </w:r>
    </w:p>
    <w:p w:rsidR="002B687D" w:rsidRDefault="002B687D">
      <w:pPr>
        <w:widowControl/>
        <w:shd w:val="clear" w:color="auto" w:fill="FFFFFF"/>
        <w:jc w:val="left"/>
        <w:rPr>
          <w:rFonts w:ascii="宋体" w:cs="Times New Roman"/>
          <w:color w:val="333333"/>
          <w:kern w:val="0"/>
          <w:sz w:val="28"/>
          <w:szCs w:val="28"/>
        </w:rPr>
      </w:pPr>
      <w:r>
        <w:rPr>
          <w:rFonts w:ascii="宋体" w:hAnsi="宋体" w:cs="宋体" w:hint="eastAsia"/>
          <w:color w:val="333333"/>
          <w:kern w:val="0"/>
          <w:sz w:val="28"/>
          <w:szCs w:val="28"/>
        </w:rPr>
        <w:t xml:space="preserve">　　</w:t>
      </w:r>
      <w:r>
        <w:rPr>
          <w:rFonts w:ascii="宋体" w:hAnsi="宋体" w:cs="宋体"/>
          <w:color w:val="333333"/>
          <w:kern w:val="0"/>
          <w:sz w:val="28"/>
          <w:szCs w:val="28"/>
        </w:rPr>
        <w:t>2.</w:t>
      </w:r>
      <w:r>
        <w:rPr>
          <w:rFonts w:ascii="宋体" w:hAnsi="宋体" w:cs="宋体" w:hint="eastAsia"/>
          <w:color w:val="333333"/>
          <w:kern w:val="0"/>
          <w:sz w:val="28"/>
          <w:szCs w:val="28"/>
        </w:rPr>
        <w:t>法定代表人身份证复印件；法定代表人授权委托书原件；被授权人身份证复印件；</w:t>
      </w:r>
    </w:p>
    <w:p w:rsidR="002B687D" w:rsidRDefault="002B687D">
      <w:pPr>
        <w:widowControl/>
        <w:shd w:val="clear" w:color="auto" w:fill="FFFFFF"/>
        <w:ind w:firstLine="555"/>
        <w:jc w:val="left"/>
        <w:rPr>
          <w:rFonts w:ascii="宋体" w:cs="Times New Roman"/>
          <w:color w:val="333333"/>
          <w:kern w:val="0"/>
          <w:sz w:val="28"/>
          <w:szCs w:val="28"/>
        </w:rPr>
      </w:pPr>
      <w:r>
        <w:rPr>
          <w:rFonts w:ascii="宋体" w:hAnsi="宋体" w:cs="宋体"/>
          <w:color w:val="333333"/>
          <w:kern w:val="0"/>
          <w:sz w:val="28"/>
          <w:szCs w:val="28"/>
        </w:rPr>
        <w:t>3.</w:t>
      </w:r>
      <w:r>
        <w:rPr>
          <w:rFonts w:ascii="宋体" w:hAnsi="宋体" w:cs="宋体" w:hint="eastAsia"/>
          <w:color w:val="333333"/>
          <w:kern w:val="0"/>
          <w:sz w:val="28"/>
          <w:szCs w:val="28"/>
        </w:rPr>
        <w:t>近六个月内任一个月依法纳税证明材料复印件；</w:t>
      </w:r>
    </w:p>
    <w:p w:rsidR="002B687D" w:rsidRDefault="002B687D">
      <w:pPr>
        <w:widowControl/>
        <w:shd w:val="clear" w:color="auto" w:fill="FFFFFF"/>
        <w:ind w:firstLine="555"/>
        <w:jc w:val="left"/>
        <w:rPr>
          <w:rFonts w:ascii="宋体" w:cs="Times New Roman"/>
          <w:color w:val="333333"/>
          <w:kern w:val="0"/>
          <w:sz w:val="28"/>
          <w:szCs w:val="28"/>
        </w:rPr>
      </w:pPr>
      <w:r>
        <w:rPr>
          <w:rFonts w:ascii="宋体" w:hAnsi="宋体" w:cs="宋体"/>
          <w:color w:val="333333"/>
          <w:kern w:val="0"/>
          <w:sz w:val="28"/>
          <w:szCs w:val="28"/>
        </w:rPr>
        <w:t>4</w:t>
      </w:r>
      <w:r>
        <w:rPr>
          <w:rFonts w:ascii="宋体" w:cs="宋体"/>
          <w:color w:val="333333"/>
          <w:kern w:val="0"/>
          <w:sz w:val="28"/>
          <w:szCs w:val="28"/>
        </w:rPr>
        <w:t>.</w:t>
      </w:r>
      <w:r>
        <w:rPr>
          <w:rFonts w:ascii="宋体" w:hAnsi="宋体" w:cs="宋体" w:hint="eastAsia"/>
          <w:color w:val="333333"/>
          <w:kern w:val="0"/>
          <w:sz w:val="28"/>
          <w:szCs w:val="28"/>
        </w:rPr>
        <w:t>近三年内在经营活动中没有重大违法记录、无行贿犯罪记录的书面声明；信息记录以“信用中国”网站（</w:t>
      </w:r>
      <w:r>
        <w:rPr>
          <w:rFonts w:ascii="宋体" w:hAnsi="宋体" w:cs="宋体"/>
          <w:color w:val="333333"/>
          <w:kern w:val="0"/>
          <w:sz w:val="28"/>
          <w:szCs w:val="28"/>
        </w:rPr>
        <w:t>www.creditchina.gov.cn</w:t>
      </w:r>
      <w:r>
        <w:rPr>
          <w:rFonts w:ascii="宋体" w:hAnsi="宋体" w:cs="宋体" w:hint="eastAsia"/>
          <w:color w:val="333333"/>
          <w:kern w:val="0"/>
          <w:sz w:val="28"/>
          <w:szCs w:val="28"/>
        </w:rPr>
        <w:t>）、中国政府采购网（</w:t>
      </w:r>
      <w:r>
        <w:rPr>
          <w:rFonts w:ascii="宋体" w:hAnsi="宋体" w:cs="宋体"/>
          <w:color w:val="333333"/>
          <w:kern w:val="0"/>
          <w:sz w:val="28"/>
          <w:szCs w:val="28"/>
        </w:rPr>
        <w:t>www.ccgp.gov.cn</w:t>
      </w:r>
      <w:r>
        <w:rPr>
          <w:rFonts w:ascii="宋体" w:hAnsi="宋体" w:cs="宋体" w:hint="eastAsia"/>
          <w:color w:val="333333"/>
          <w:kern w:val="0"/>
          <w:sz w:val="28"/>
          <w:szCs w:val="28"/>
        </w:rPr>
        <w:t>）信用信息查询结果为准（报价人不得被列入失信被执行人、重大税收违法案件当事人名单、政府采购严重违法失信行为记录名单）；</w:t>
      </w:r>
    </w:p>
    <w:p w:rsidR="002B687D" w:rsidRDefault="002B687D">
      <w:pPr>
        <w:widowControl/>
        <w:shd w:val="clear" w:color="auto" w:fill="FFFFFF"/>
        <w:ind w:firstLine="555"/>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其他跟项目相关的资质要求；</w:t>
      </w:r>
    </w:p>
    <w:p w:rsidR="002B687D" w:rsidRDefault="002B687D">
      <w:pPr>
        <w:widowControl/>
        <w:shd w:val="clear" w:color="auto" w:fill="FFFFFF"/>
        <w:ind w:firstLine="555"/>
        <w:jc w:val="left"/>
        <w:rPr>
          <w:rFonts w:ascii="宋体" w:cs="Times New Roman"/>
          <w:kern w:val="0"/>
          <w:sz w:val="28"/>
          <w:szCs w:val="28"/>
        </w:rPr>
      </w:pPr>
      <w:r>
        <w:rPr>
          <w:rFonts w:ascii="宋体" w:hAnsi="宋体" w:cs="宋体"/>
          <w:kern w:val="0"/>
          <w:sz w:val="28"/>
          <w:szCs w:val="28"/>
        </w:rPr>
        <w:t>6.</w:t>
      </w:r>
      <w:r>
        <w:rPr>
          <w:rFonts w:ascii="宋体" w:hAnsi="宋体" w:cs="宋体" w:hint="eastAsia"/>
          <w:color w:val="333333"/>
          <w:kern w:val="0"/>
          <w:sz w:val="28"/>
          <w:szCs w:val="28"/>
        </w:rPr>
        <w:t>本项目拒绝联合体投标。</w:t>
      </w:r>
    </w:p>
    <w:p w:rsidR="002B687D" w:rsidRDefault="002B687D">
      <w:pPr>
        <w:widowControl/>
        <w:shd w:val="clear" w:color="auto" w:fill="FFFFFF"/>
        <w:jc w:val="left"/>
        <w:rPr>
          <w:rFonts w:ascii="宋体" w:cs="Times New Roman"/>
          <w:kern w:val="0"/>
          <w:sz w:val="28"/>
          <w:szCs w:val="28"/>
        </w:rPr>
      </w:pPr>
      <w:r>
        <w:rPr>
          <w:rFonts w:ascii="宋体" w:hAnsi="宋体" w:cs="宋体" w:hint="eastAsia"/>
          <w:kern w:val="0"/>
          <w:sz w:val="28"/>
          <w:szCs w:val="28"/>
        </w:rPr>
        <w:t xml:space="preserve">　　</w:t>
      </w:r>
      <w:r>
        <w:rPr>
          <w:rFonts w:ascii="宋体" w:hAnsi="宋体" w:cs="宋体" w:hint="eastAsia"/>
          <w:b/>
          <w:bCs/>
          <w:kern w:val="0"/>
          <w:sz w:val="28"/>
          <w:szCs w:val="28"/>
        </w:rPr>
        <w:t>四、投标文件要求</w:t>
      </w:r>
    </w:p>
    <w:p w:rsidR="002B687D" w:rsidRDefault="002B687D" w:rsidP="00195135">
      <w:pPr>
        <w:widowControl/>
        <w:shd w:val="clear" w:color="auto" w:fill="FFFFFF"/>
        <w:ind w:firstLineChars="200" w:firstLine="31680"/>
        <w:jc w:val="left"/>
        <w:rPr>
          <w:rFonts w:ascii="宋体" w:cs="Times New Roman"/>
          <w:color w:val="333333"/>
          <w:kern w:val="0"/>
          <w:sz w:val="28"/>
          <w:szCs w:val="28"/>
        </w:rPr>
      </w:pPr>
      <w:r>
        <w:rPr>
          <w:rFonts w:ascii="宋体" w:hAnsi="宋体" w:cs="宋体" w:hint="eastAsia"/>
          <w:color w:val="333333"/>
          <w:kern w:val="0"/>
          <w:sz w:val="28"/>
          <w:szCs w:val="28"/>
        </w:rPr>
        <w:t>报价文件数量：正本</w:t>
      </w:r>
      <w:r>
        <w:rPr>
          <w:rFonts w:ascii="宋体" w:hAnsi="宋体" w:cs="宋体"/>
          <w:color w:val="333333"/>
          <w:kern w:val="0"/>
          <w:sz w:val="28"/>
          <w:szCs w:val="28"/>
        </w:rPr>
        <w:t>1</w:t>
      </w:r>
      <w:r>
        <w:rPr>
          <w:rFonts w:ascii="宋体" w:hAnsi="宋体" w:cs="宋体" w:hint="eastAsia"/>
          <w:color w:val="333333"/>
          <w:kern w:val="0"/>
          <w:sz w:val="28"/>
          <w:szCs w:val="28"/>
        </w:rPr>
        <w:t>份、副本</w:t>
      </w:r>
      <w:r>
        <w:rPr>
          <w:rFonts w:ascii="宋体" w:hAnsi="宋体" w:cs="宋体"/>
          <w:color w:val="333333"/>
          <w:kern w:val="0"/>
          <w:sz w:val="28"/>
          <w:szCs w:val="28"/>
        </w:rPr>
        <w:t>3</w:t>
      </w:r>
      <w:r>
        <w:rPr>
          <w:rFonts w:ascii="宋体" w:hAnsi="宋体" w:cs="宋体" w:hint="eastAsia"/>
          <w:color w:val="333333"/>
          <w:kern w:val="0"/>
          <w:sz w:val="28"/>
          <w:szCs w:val="28"/>
        </w:rPr>
        <w:t>份</w:t>
      </w:r>
      <w:r>
        <w:rPr>
          <w:rFonts w:ascii="宋体" w:hAnsi="宋体" w:cs="宋体"/>
          <w:color w:val="333333"/>
          <w:kern w:val="0"/>
          <w:sz w:val="28"/>
          <w:szCs w:val="28"/>
        </w:rPr>
        <w:t xml:space="preserve"> </w:t>
      </w:r>
      <w:r>
        <w:rPr>
          <w:rFonts w:ascii="宋体" w:hAnsi="宋体" w:cs="宋体" w:hint="eastAsia"/>
          <w:color w:val="333333"/>
          <w:kern w:val="0"/>
          <w:sz w:val="28"/>
          <w:szCs w:val="28"/>
        </w:rPr>
        <w:t>，包含但不限于：</w:t>
      </w:r>
      <w:r>
        <w:rPr>
          <w:rFonts w:ascii="宋体" w:hAnsi="宋体" w:cs="宋体"/>
          <w:color w:val="333333"/>
          <w:kern w:val="0"/>
          <w:sz w:val="28"/>
          <w:szCs w:val="28"/>
        </w:rPr>
        <w:t xml:space="preserve"> </w:t>
      </w:r>
    </w:p>
    <w:p w:rsidR="002B687D" w:rsidRDefault="002B687D">
      <w:pPr>
        <w:widowControl/>
        <w:shd w:val="clear" w:color="auto" w:fill="FFFFFF"/>
        <w:jc w:val="left"/>
        <w:rPr>
          <w:rFonts w:ascii="宋体" w:cs="Times New Roman"/>
          <w:color w:val="333333"/>
          <w:kern w:val="0"/>
          <w:sz w:val="28"/>
          <w:szCs w:val="28"/>
        </w:rPr>
      </w:pPr>
      <w:r>
        <w:rPr>
          <w:rFonts w:ascii="宋体" w:hAnsi="宋体" w:cs="宋体" w:hint="eastAsia"/>
          <w:color w:val="333333"/>
          <w:kern w:val="0"/>
          <w:sz w:val="28"/>
          <w:szCs w:val="28"/>
        </w:rPr>
        <w:t xml:space="preserve">　　</w:t>
      </w:r>
      <w:r>
        <w:rPr>
          <w:rFonts w:ascii="宋体" w:hAnsi="宋体" w:cs="宋体"/>
          <w:color w:val="333333"/>
          <w:kern w:val="0"/>
          <w:sz w:val="28"/>
          <w:szCs w:val="28"/>
        </w:rPr>
        <w:t>1.</w:t>
      </w:r>
      <w:r>
        <w:rPr>
          <w:rFonts w:ascii="宋体" w:hAnsi="宋体" w:cs="宋体" w:hint="eastAsia"/>
          <w:color w:val="333333"/>
          <w:kern w:val="0"/>
          <w:sz w:val="28"/>
          <w:szCs w:val="28"/>
        </w:rPr>
        <w:t>报价单含单价及总报价；</w:t>
      </w:r>
    </w:p>
    <w:p w:rsidR="002B687D" w:rsidRDefault="002B687D">
      <w:pPr>
        <w:widowControl/>
        <w:shd w:val="clear" w:color="auto" w:fill="FFFFFF"/>
        <w:jc w:val="left"/>
        <w:rPr>
          <w:rFonts w:ascii="宋体" w:cs="Times New Roman"/>
          <w:color w:val="333333"/>
          <w:kern w:val="0"/>
          <w:sz w:val="28"/>
          <w:szCs w:val="28"/>
        </w:rPr>
      </w:pPr>
      <w:r>
        <w:rPr>
          <w:rFonts w:ascii="宋体" w:hAnsi="宋体" w:cs="宋体" w:hint="eastAsia"/>
          <w:color w:val="333333"/>
          <w:kern w:val="0"/>
          <w:sz w:val="28"/>
          <w:szCs w:val="28"/>
        </w:rPr>
        <w:t xml:space="preserve">　　</w:t>
      </w:r>
      <w:r>
        <w:rPr>
          <w:rFonts w:ascii="宋体" w:hAnsi="宋体" w:cs="宋体"/>
          <w:color w:val="333333"/>
          <w:kern w:val="0"/>
          <w:sz w:val="28"/>
          <w:szCs w:val="28"/>
        </w:rPr>
        <w:t>2.</w:t>
      </w:r>
      <w:r>
        <w:rPr>
          <w:rFonts w:ascii="宋体" w:hAnsi="宋体" w:cs="宋体" w:hint="eastAsia"/>
          <w:color w:val="333333"/>
          <w:kern w:val="0"/>
          <w:sz w:val="28"/>
          <w:szCs w:val="28"/>
        </w:rPr>
        <w:t>营业执照复印件</w:t>
      </w:r>
      <w:r>
        <w:rPr>
          <w:rFonts w:ascii="宋体" w:hAnsi="宋体" w:cs="宋体" w:hint="eastAsia"/>
          <w:kern w:val="0"/>
          <w:sz w:val="28"/>
          <w:szCs w:val="28"/>
        </w:rPr>
        <w:t>；</w:t>
      </w:r>
      <w:r>
        <w:rPr>
          <w:rFonts w:ascii="宋体" w:hAnsi="宋体" w:cs="宋体"/>
          <w:color w:val="333333"/>
          <w:kern w:val="0"/>
          <w:sz w:val="28"/>
          <w:szCs w:val="28"/>
        </w:rPr>
        <w:t xml:space="preserve"> </w:t>
      </w:r>
    </w:p>
    <w:p w:rsidR="002B687D" w:rsidRDefault="002B687D">
      <w:pPr>
        <w:widowControl/>
        <w:shd w:val="clear" w:color="auto" w:fill="FFFFFF"/>
        <w:jc w:val="left"/>
        <w:rPr>
          <w:rFonts w:ascii="宋体" w:cs="Times New Roman"/>
          <w:color w:val="333333"/>
          <w:kern w:val="0"/>
          <w:sz w:val="28"/>
          <w:szCs w:val="28"/>
        </w:rPr>
      </w:pPr>
      <w:r>
        <w:rPr>
          <w:rFonts w:ascii="宋体" w:hAnsi="宋体" w:cs="宋体" w:hint="eastAsia"/>
          <w:color w:val="333333"/>
          <w:kern w:val="0"/>
          <w:sz w:val="28"/>
          <w:szCs w:val="28"/>
        </w:rPr>
        <w:t xml:space="preserve">　　</w:t>
      </w:r>
      <w:r>
        <w:rPr>
          <w:rFonts w:ascii="宋体" w:hAnsi="宋体" w:cs="宋体"/>
          <w:color w:val="333333"/>
          <w:kern w:val="0"/>
          <w:sz w:val="28"/>
          <w:szCs w:val="28"/>
        </w:rPr>
        <w:t>3.</w:t>
      </w:r>
      <w:r>
        <w:rPr>
          <w:rFonts w:ascii="宋体" w:hAnsi="宋体" w:cs="宋体" w:hint="eastAsia"/>
          <w:color w:val="333333"/>
          <w:kern w:val="0"/>
          <w:sz w:val="28"/>
          <w:szCs w:val="28"/>
        </w:rPr>
        <w:t>法定代表人身份证复印件；法定代表人授权委托书原件；被授权人身份证复印件；</w:t>
      </w:r>
    </w:p>
    <w:p w:rsidR="002B687D" w:rsidRDefault="002B687D">
      <w:pPr>
        <w:widowControl/>
        <w:shd w:val="clear" w:color="auto" w:fill="FFFFFF"/>
        <w:ind w:firstLine="555"/>
        <w:jc w:val="left"/>
        <w:rPr>
          <w:rFonts w:ascii="宋体" w:cs="Times New Roman"/>
          <w:color w:val="333333"/>
          <w:kern w:val="0"/>
          <w:sz w:val="28"/>
          <w:szCs w:val="28"/>
        </w:rPr>
      </w:pPr>
      <w:r>
        <w:rPr>
          <w:rFonts w:ascii="宋体" w:hAnsi="宋体" w:cs="宋体"/>
          <w:color w:val="333333"/>
          <w:kern w:val="0"/>
          <w:sz w:val="28"/>
          <w:szCs w:val="28"/>
        </w:rPr>
        <w:t>4.</w:t>
      </w:r>
      <w:r>
        <w:rPr>
          <w:rFonts w:ascii="宋体" w:hAnsi="宋体" w:cs="宋体" w:hint="eastAsia"/>
          <w:color w:val="333333"/>
          <w:kern w:val="0"/>
          <w:sz w:val="28"/>
          <w:szCs w:val="28"/>
        </w:rPr>
        <w:t>近六个月内任一个月依法纳税证明材料复印件；</w:t>
      </w:r>
    </w:p>
    <w:p w:rsidR="002B687D" w:rsidRDefault="002B687D">
      <w:pPr>
        <w:widowControl/>
        <w:shd w:val="clear" w:color="auto" w:fill="FFFFFF"/>
        <w:ind w:firstLine="555"/>
        <w:jc w:val="left"/>
        <w:rPr>
          <w:rFonts w:ascii="宋体" w:cs="Times New Roman"/>
          <w:color w:val="333333"/>
          <w:kern w:val="0"/>
          <w:sz w:val="28"/>
          <w:szCs w:val="28"/>
        </w:rPr>
      </w:pPr>
      <w:r>
        <w:rPr>
          <w:rFonts w:ascii="宋体" w:hAnsi="宋体" w:cs="宋体"/>
          <w:color w:val="333333"/>
          <w:kern w:val="0"/>
          <w:sz w:val="28"/>
          <w:szCs w:val="28"/>
        </w:rPr>
        <w:t>5</w:t>
      </w:r>
      <w:r>
        <w:rPr>
          <w:rFonts w:ascii="宋体" w:cs="宋体"/>
          <w:color w:val="333333"/>
          <w:kern w:val="0"/>
          <w:sz w:val="28"/>
          <w:szCs w:val="28"/>
        </w:rPr>
        <w:t>.</w:t>
      </w:r>
      <w:r>
        <w:rPr>
          <w:rFonts w:ascii="宋体" w:hAnsi="宋体" w:cs="宋体" w:hint="eastAsia"/>
          <w:color w:val="333333"/>
          <w:kern w:val="0"/>
          <w:sz w:val="28"/>
          <w:szCs w:val="28"/>
        </w:rPr>
        <w:t>近三年内在经营活动中没有重大违法记录、无行贿犯罪记录的书面声明，信息记录以“信用中国”网站（</w:t>
      </w:r>
      <w:r>
        <w:rPr>
          <w:rFonts w:ascii="宋体" w:hAnsi="宋体" w:cs="宋体"/>
          <w:color w:val="333333"/>
          <w:kern w:val="0"/>
          <w:sz w:val="28"/>
          <w:szCs w:val="28"/>
        </w:rPr>
        <w:t>www.creditchina.gov.cn</w:t>
      </w:r>
      <w:r>
        <w:rPr>
          <w:rFonts w:ascii="宋体" w:hAnsi="宋体" w:cs="宋体" w:hint="eastAsia"/>
          <w:color w:val="333333"/>
          <w:kern w:val="0"/>
          <w:sz w:val="28"/>
          <w:szCs w:val="28"/>
        </w:rPr>
        <w:t>）、中国政府采购网（</w:t>
      </w:r>
      <w:r>
        <w:rPr>
          <w:rFonts w:ascii="宋体" w:hAnsi="宋体" w:cs="宋体"/>
          <w:color w:val="333333"/>
          <w:kern w:val="0"/>
          <w:sz w:val="28"/>
          <w:szCs w:val="28"/>
        </w:rPr>
        <w:t>www.ccgp.gov.cn</w:t>
      </w:r>
      <w:r>
        <w:rPr>
          <w:rFonts w:ascii="宋体" w:hAnsi="宋体" w:cs="宋体" w:hint="eastAsia"/>
          <w:color w:val="333333"/>
          <w:kern w:val="0"/>
          <w:sz w:val="28"/>
          <w:szCs w:val="28"/>
        </w:rPr>
        <w:t>）信用信息查询结果为准（报价人不得被列入失信被执行人、重大税收违法案件当事人名单、政府采购严重违法失信行为记录名单）；</w:t>
      </w:r>
    </w:p>
    <w:p w:rsidR="002B687D" w:rsidRDefault="002B687D" w:rsidP="00195135">
      <w:pPr>
        <w:widowControl/>
        <w:shd w:val="clear" w:color="auto" w:fill="FFFFFF"/>
        <w:spacing w:line="480" w:lineRule="exact"/>
        <w:ind w:firstLineChars="200" w:firstLine="31680"/>
        <w:jc w:val="left"/>
        <w:rPr>
          <w:rFonts w:ascii="宋体" w:cs="Times New Roman"/>
          <w:kern w:val="0"/>
          <w:sz w:val="28"/>
          <w:szCs w:val="28"/>
        </w:rPr>
      </w:pPr>
      <w:r>
        <w:rPr>
          <w:rFonts w:ascii="宋体" w:hAnsi="宋体" w:cs="宋体"/>
          <w:kern w:val="0"/>
          <w:sz w:val="28"/>
          <w:szCs w:val="28"/>
        </w:rPr>
        <w:t>6</w:t>
      </w:r>
      <w:r>
        <w:rPr>
          <w:rFonts w:ascii="宋体" w:cs="宋体"/>
          <w:kern w:val="0"/>
          <w:sz w:val="28"/>
          <w:szCs w:val="28"/>
        </w:rPr>
        <w:t>.</w:t>
      </w:r>
      <w:r>
        <w:rPr>
          <w:rFonts w:ascii="宋体" w:hAnsi="宋体" w:cs="宋体" w:hint="eastAsia"/>
          <w:color w:val="333333"/>
          <w:kern w:val="0"/>
          <w:sz w:val="28"/>
          <w:szCs w:val="28"/>
        </w:rPr>
        <w:t>报价人须提供近</w:t>
      </w:r>
      <w:r>
        <w:rPr>
          <w:rFonts w:ascii="宋体" w:hAnsi="宋体" w:cs="宋体"/>
          <w:color w:val="333333"/>
          <w:kern w:val="0"/>
          <w:sz w:val="28"/>
          <w:szCs w:val="28"/>
        </w:rPr>
        <w:t>3</w:t>
      </w:r>
      <w:r>
        <w:rPr>
          <w:rFonts w:ascii="宋体" w:hAnsi="宋体" w:cs="宋体" w:hint="eastAsia"/>
          <w:color w:val="333333"/>
          <w:kern w:val="0"/>
          <w:sz w:val="28"/>
          <w:szCs w:val="28"/>
        </w:rPr>
        <w:t>年与市级及以上环境监测机构的销售证明（合同或者到账凭证）或年度协议</w:t>
      </w:r>
      <w:r>
        <w:rPr>
          <w:rFonts w:ascii="宋体" w:hAnsi="宋体" w:cs="宋体" w:hint="eastAsia"/>
          <w:kern w:val="0"/>
          <w:sz w:val="28"/>
          <w:szCs w:val="28"/>
        </w:rPr>
        <w:t>；</w:t>
      </w:r>
    </w:p>
    <w:p w:rsidR="002B687D" w:rsidRPr="00A607F0" w:rsidRDefault="002B687D" w:rsidP="00195135">
      <w:pPr>
        <w:widowControl/>
        <w:shd w:val="clear" w:color="auto" w:fill="FFFFFF"/>
        <w:spacing w:line="480" w:lineRule="exact"/>
        <w:ind w:firstLineChars="200" w:firstLine="31680"/>
        <w:jc w:val="left"/>
        <w:rPr>
          <w:rFonts w:ascii="宋体" w:cs="Times New Roman"/>
          <w:color w:val="333333"/>
          <w:kern w:val="0"/>
          <w:sz w:val="28"/>
          <w:szCs w:val="28"/>
        </w:rPr>
      </w:pPr>
      <w:r>
        <w:rPr>
          <w:rFonts w:ascii="宋体" w:hAnsi="宋体" w:cs="宋体"/>
          <w:color w:val="333333"/>
          <w:kern w:val="0"/>
          <w:sz w:val="28"/>
          <w:szCs w:val="28"/>
        </w:rPr>
        <w:t>7</w:t>
      </w:r>
      <w:r w:rsidRPr="00A607F0">
        <w:rPr>
          <w:rFonts w:ascii="宋体" w:hAnsi="宋体" w:cs="宋体"/>
          <w:color w:val="333333"/>
          <w:kern w:val="0"/>
          <w:sz w:val="28"/>
          <w:szCs w:val="28"/>
        </w:rPr>
        <w:t xml:space="preserve">. </w:t>
      </w:r>
      <w:r w:rsidRPr="00A607F0">
        <w:rPr>
          <w:rFonts w:ascii="宋体" w:hAnsi="宋体" w:cs="宋体" w:hint="eastAsia"/>
          <w:color w:val="333333"/>
          <w:kern w:val="0"/>
          <w:sz w:val="28"/>
          <w:szCs w:val="28"/>
        </w:rPr>
        <w:t>承诺完整履行服务内容的承诺函（内容包括：优质优价供货服务；样品产品批次最新；若提供货物不合格、有效期不合理、不符合采购人要求或者已损坏的，需免费更换合格产品直至符合采购人的要求；等等）</w:t>
      </w:r>
    </w:p>
    <w:p w:rsidR="002B687D" w:rsidRDefault="002B687D" w:rsidP="00195135">
      <w:pPr>
        <w:spacing w:line="480" w:lineRule="exact"/>
        <w:ind w:firstLineChars="200" w:firstLine="31680"/>
        <w:jc w:val="left"/>
        <w:rPr>
          <w:rFonts w:ascii="宋体" w:cs="Times New Roman"/>
          <w:color w:val="000000"/>
          <w:sz w:val="28"/>
          <w:szCs w:val="28"/>
        </w:rPr>
      </w:pPr>
      <w:r w:rsidRPr="004E1C4C">
        <w:rPr>
          <w:rFonts w:ascii="宋体" w:hAnsi="宋体" w:cs="宋体" w:hint="eastAsia"/>
          <w:b/>
          <w:bCs/>
          <w:color w:val="333333"/>
          <w:kern w:val="0"/>
          <w:sz w:val="28"/>
          <w:szCs w:val="28"/>
        </w:rPr>
        <w:t>以上文件每页</w:t>
      </w:r>
      <w:r>
        <w:rPr>
          <w:rFonts w:ascii="宋体" w:hAnsi="宋体" w:cs="宋体" w:hint="eastAsia"/>
          <w:b/>
          <w:bCs/>
          <w:color w:val="333333"/>
          <w:kern w:val="0"/>
          <w:sz w:val="28"/>
          <w:szCs w:val="28"/>
        </w:rPr>
        <w:t>均</w:t>
      </w:r>
      <w:r w:rsidRPr="004E1C4C">
        <w:rPr>
          <w:rFonts w:ascii="宋体" w:hAnsi="宋体" w:cs="宋体" w:hint="eastAsia"/>
          <w:b/>
          <w:bCs/>
          <w:color w:val="333333"/>
          <w:kern w:val="0"/>
          <w:sz w:val="28"/>
          <w:szCs w:val="28"/>
        </w:rPr>
        <w:t>须盖单位公章，</w:t>
      </w:r>
      <w:r>
        <w:rPr>
          <w:rFonts w:ascii="宋体" w:hAnsi="宋体" w:cs="宋体" w:hint="eastAsia"/>
          <w:color w:val="333333"/>
          <w:kern w:val="0"/>
          <w:sz w:val="28"/>
          <w:szCs w:val="28"/>
        </w:rPr>
        <w:t>投标文件装订成册后密封，并在密封袋封口处加盖公章或密封章。</w:t>
      </w:r>
      <w:r>
        <w:rPr>
          <w:rFonts w:ascii="宋体" w:hAnsi="宋体" w:cs="宋体" w:hint="eastAsia"/>
          <w:sz w:val="28"/>
          <w:szCs w:val="28"/>
        </w:rPr>
        <w:t>投标文件应</w:t>
      </w:r>
      <w:r w:rsidRPr="00195135">
        <w:rPr>
          <w:rFonts w:ascii="宋体" w:hAnsi="宋体" w:cs="宋体" w:hint="eastAsia"/>
          <w:sz w:val="28"/>
          <w:szCs w:val="28"/>
        </w:rPr>
        <w:t>于</w:t>
      </w:r>
      <w:r w:rsidRPr="00195135">
        <w:rPr>
          <w:rFonts w:ascii="宋体" w:hAnsi="宋体" w:cs="宋体"/>
          <w:sz w:val="28"/>
          <w:szCs w:val="28"/>
        </w:rPr>
        <w:t>2024</w:t>
      </w:r>
      <w:r w:rsidRPr="00195135">
        <w:rPr>
          <w:rFonts w:ascii="宋体" w:hAnsi="宋体" w:cs="宋体" w:hint="eastAsia"/>
          <w:sz w:val="28"/>
          <w:szCs w:val="28"/>
        </w:rPr>
        <w:t>年</w:t>
      </w:r>
      <w:r w:rsidRPr="00195135">
        <w:rPr>
          <w:rFonts w:ascii="宋体" w:hAnsi="宋体" w:cs="宋体"/>
          <w:sz w:val="28"/>
          <w:szCs w:val="28"/>
        </w:rPr>
        <w:t>4</w:t>
      </w:r>
      <w:r w:rsidRPr="00195135">
        <w:rPr>
          <w:rFonts w:ascii="宋体" w:hAnsi="宋体" w:cs="宋体" w:hint="eastAsia"/>
          <w:sz w:val="28"/>
          <w:szCs w:val="28"/>
        </w:rPr>
        <w:t>月</w:t>
      </w:r>
      <w:r w:rsidRPr="00195135">
        <w:rPr>
          <w:rFonts w:ascii="宋体" w:hAnsi="宋体" w:cs="宋体"/>
          <w:sz w:val="28"/>
          <w:szCs w:val="28"/>
        </w:rPr>
        <w:t>14</w:t>
      </w:r>
      <w:r w:rsidRPr="00195135">
        <w:rPr>
          <w:rFonts w:ascii="宋体" w:hAnsi="宋体" w:cs="宋体" w:hint="eastAsia"/>
          <w:sz w:val="28"/>
          <w:szCs w:val="28"/>
        </w:rPr>
        <w:t>日下午</w:t>
      </w:r>
      <w:r w:rsidRPr="00195135">
        <w:rPr>
          <w:rFonts w:ascii="宋体" w:hAnsi="宋体" w:cs="宋体"/>
          <w:sz w:val="28"/>
          <w:szCs w:val="28"/>
        </w:rPr>
        <w:t>18:00</w:t>
      </w:r>
      <w:r w:rsidRPr="00195135">
        <w:rPr>
          <w:rFonts w:ascii="宋体" w:hAnsi="宋体" w:cs="宋体" w:hint="eastAsia"/>
          <w:sz w:val="28"/>
          <w:szCs w:val="28"/>
        </w:rPr>
        <w:t>前（北京时间），送至福建省漳州环境</w:t>
      </w:r>
      <w:r>
        <w:rPr>
          <w:rFonts w:ascii="宋体" w:hAnsi="宋体" w:cs="宋体" w:hint="eastAsia"/>
          <w:sz w:val="28"/>
          <w:szCs w:val="28"/>
        </w:rPr>
        <w:t>监测中心站（</w:t>
      </w:r>
      <w:r>
        <w:rPr>
          <w:rFonts w:ascii="宋体" w:hAnsi="宋体" w:cs="宋体" w:hint="eastAsia"/>
          <w:color w:val="000000"/>
          <w:sz w:val="28"/>
          <w:szCs w:val="28"/>
        </w:rPr>
        <w:t>福建省漳州市高新区颜厝镇路边村下庄</w:t>
      </w:r>
      <w:r>
        <w:rPr>
          <w:rFonts w:ascii="宋体" w:hAnsi="宋体" w:cs="宋体"/>
          <w:color w:val="000000"/>
          <w:sz w:val="28"/>
          <w:szCs w:val="28"/>
        </w:rPr>
        <w:t>306</w:t>
      </w:r>
      <w:r>
        <w:rPr>
          <w:rFonts w:ascii="宋体" w:hAnsi="宋体" w:cs="宋体" w:hint="eastAsia"/>
          <w:color w:val="000000"/>
          <w:sz w:val="28"/>
          <w:szCs w:val="28"/>
        </w:rPr>
        <w:t>号（物联网示范园</w:t>
      </w:r>
      <w:r>
        <w:rPr>
          <w:rFonts w:ascii="宋体" w:hAnsi="宋体" w:cs="宋体"/>
          <w:color w:val="000000"/>
          <w:sz w:val="28"/>
          <w:szCs w:val="28"/>
        </w:rPr>
        <w:t>5-2</w:t>
      </w:r>
      <w:r>
        <w:rPr>
          <w:rFonts w:ascii="宋体" w:hAnsi="宋体" w:cs="宋体" w:hint="eastAsia"/>
          <w:color w:val="000000"/>
          <w:sz w:val="28"/>
          <w:szCs w:val="28"/>
        </w:rPr>
        <w:t>号楼）</w:t>
      </w:r>
    </w:p>
    <w:p w:rsidR="002B687D" w:rsidRDefault="002B687D">
      <w:pPr>
        <w:widowControl/>
        <w:shd w:val="clear" w:color="auto" w:fill="FFFFFF"/>
        <w:jc w:val="left"/>
        <w:rPr>
          <w:rFonts w:ascii="宋体" w:cs="Times New Roman"/>
          <w:color w:val="333333"/>
          <w:kern w:val="0"/>
          <w:sz w:val="28"/>
          <w:szCs w:val="28"/>
        </w:rPr>
      </w:pPr>
      <w:r>
        <w:rPr>
          <w:rFonts w:ascii="宋体" w:hAnsi="宋体" w:cs="宋体" w:hint="eastAsia"/>
          <w:sz w:val="28"/>
          <w:szCs w:val="28"/>
        </w:rPr>
        <w:t>）</w:t>
      </w:r>
      <w:r w:rsidRPr="004E1C4C">
        <w:rPr>
          <w:rFonts w:ascii="宋体" w:hAnsi="宋体" w:cs="宋体" w:hint="eastAsia"/>
          <w:sz w:val="28"/>
          <w:szCs w:val="28"/>
        </w:rPr>
        <w:t>，</w:t>
      </w:r>
      <w:r w:rsidRPr="00A607F0">
        <w:rPr>
          <w:rFonts w:ascii="宋体" w:hAnsi="宋体" w:cs="宋体" w:hint="eastAsia"/>
          <w:b/>
          <w:bCs/>
          <w:sz w:val="28"/>
          <w:szCs w:val="28"/>
        </w:rPr>
        <w:t>并致电确认是否送达</w:t>
      </w:r>
      <w:r w:rsidRPr="00A607F0">
        <w:rPr>
          <w:rFonts w:ascii="宋体" w:hAnsi="宋体" w:cs="宋体"/>
          <w:b/>
          <w:bCs/>
          <w:sz w:val="28"/>
          <w:szCs w:val="28"/>
        </w:rPr>
        <w:t xml:space="preserve"> </w:t>
      </w:r>
      <w:r w:rsidRPr="00A607F0">
        <w:rPr>
          <w:rFonts w:ascii="宋体" w:hAnsi="宋体" w:cs="宋体" w:hint="eastAsia"/>
          <w:b/>
          <w:bCs/>
          <w:sz w:val="28"/>
          <w:szCs w:val="28"/>
        </w:rPr>
        <w:t>，</w:t>
      </w:r>
      <w:r>
        <w:rPr>
          <w:rFonts w:ascii="宋体" w:hAnsi="宋体" w:cs="宋体" w:hint="eastAsia"/>
          <w:kern w:val="0"/>
          <w:sz w:val="28"/>
          <w:szCs w:val="28"/>
        </w:rPr>
        <w:t>逾期报名或资料不全不予受理</w:t>
      </w:r>
      <w:r>
        <w:rPr>
          <w:rFonts w:ascii="宋体" w:hAnsi="宋体" w:cs="宋体" w:hint="eastAsia"/>
          <w:sz w:val="28"/>
          <w:szCs w:val="28"/>
        </w:rPr>
        <w:t>。</w:t>
      </w:r>
    </w:p>
    <w:p w:rsidR="002B687D" w:rsidRDefault="002B687D">
      <w:pPr>
        <w:spacing w:line="480" w:lineRule="exact"/>
        <w:jc w:val="left"/>
        <w:rPr>
          <w:rFonts w:ascii="宋体" w:cs="Times New Roman"/>
          <w:b/>
          <w:bCs/>
          <w:color w:val="000000"/>
          <w:sz w:val="28"/>
          <w:szCs w:val="28"/>
        </w:rPr>
      </w:pPr>
      <w:r>
        <w:rPr>
          <w:rFonts w:ascii="宋体" w:hAnsi="宋体" w:cs="宋体" w:hint="eastAsia"/>
          <w:b/>
          <w:bCs/>
          <w:color w:val="000000"/>
          <w:sz w:val="28"/>
          <w:szCs w:val="28"/>
        </w:rPr>
        <w:t>五、评标办法：</w:t>
      </w:r>
    </w:p>
    <w:p w:rsidR="002B687D" w:rsidRDefault="002B687D" w:rsidP="00195135">
      <w:pPr>
        <w:spacing w:line="480" w:lineRule="exact"/>
        <w:ind w:firstLineChars="200" w:firstLine="31680"/>
        <w:jc w:val="left"/>
        <w:rPr>
          <w:rFonts w:ascii="宋体" w:cs="Times New Roman"/>
          <w:color w:val="333333"/>
          <w:kern w:val="0"/>
          <w:sz w:val="28"/>
          <w:szCs w:val="28"/>
        </w:rPr>
      </w:pPr>
      <w:r w:rsidRPr="002641DF">
        <w:rPr>
          <w:rFonts w:ascii="宋体" w:hAnsi="宋体" w:cs="宋体" w:hint="eastAsia"/>
          <w:color w:val="333333"/>
          <w:kern w:val="0"/>
          <w:sz w:val="28"/>
          <w:szCs w:val="28"/>
        </w:rPr>
        <w:t>本着公开、公平、公正的原则，本站将按规定程序对参与竞标单位的相关材料进行资格评审。若具备资格的投标供应商不足</w:t>
      </w:r>
      <w:r w:rsidRPr="002641DF">
        <w:rPr>
          <w:rFonts w:ascii="宋体" w:hAnsi="宋体" w:cs="宋体"/>
          <w:color w:val="333333"/>
          <w:kern w:val="0"/>
          <w:sz w:val="28"/>
          <w:szCs w:val="28"/>
        </w:rPr>
        <w:t>3</w:t>
      </w:r>
      <w:r w:rsidRPr="002641DF">
        <w:rPr>
          <w:rFonts w:ascii="宋体" w:hAnsi="宋体" w:cs="宋体" w:hint="eastAsia"/>
          <w:color w:val="333333"/>
          <w:kern w:val="0"/>
          <w:sz w:val="28"/>
          <w:szCs w:val="28"/>
        </w:rPr>
        <w:t>家，本项目流标；具备资格的供应商有</w:t>
      </w:r>
      <w:r w:rsidRPr="002641DF">
        <w:rPr>
          <w:rFonts w:ascii="宋体" w:hAnsi="宋体" w:cs="宋体"/>
          <w:color w:val="333333"/>
          <w:kern w:val="0"/>
          <w:sz w:val="28"/>
          <w:szCs w:val="28"/>
        </w:rPr>
        <w:t>3</w:t>
      </w:r>
      <w:r w:rsidRPr="002641DF">
        <w:rPr>
          <w:rFonts w:ascii="宋体" w:hAnsi="宋体" w:cs="宋体" w:hint="eastAsia"/>
          <w:color w:val="333333"/>
          <w:kern w:val="0"/>
          <w:sz w:val="28"/>
          <w:szCs w:val="28"/>
        </w:rPr>
        <w:t>家及以上参与且符合条件情况下，可以组织评审。</w:t>
      </w:r>
    </w:p>
    <w:p w:rsidR="002B687D" w:rsidRPr="00900818" w:rsidRDefault="002B687D" w:rsidP="00195135">
      <w:pPr>
        <w:spacing w:line="480" w:lineRule="exact"/>
        <w:ind w:firstLineChars="200" w:firstLine="31680"/>
        <w:jc w:val="left"/>
        <w:rPr>
          <w:rFonts w:ascii="宋体" w:cs="Times New Roman"/>
          <w:color w:val="333333"/>
          <w:kern w:val="0"/>
          <w:sz w:val="28"/>
          <w:szCs w:val="28"/>
          <w:highlight w:val="yellow"/>
        </w:rPr>
      </w:pPr>
      <w:r>
        <w:rPr>
          <w:rFonts w:ascii="宋体" w:hAnsi="宋体" w:cs="宋体" w:hint="eastAsia"/>
          <w:color w:val="333333"/>
          <w:kern w:val="0"/>
          <w:sz w:val="28"/>
          <w:szCs w:val="28"/>
        </w:rPr>
        <w:t>本采购以全部符合要求低价中标，若出现价格一致情况，具体中标规则为：</w:t>
      </w:r>
      <w:r w:rsidRPr="00A76A9D">
        <w:rPr>
          <w:rFonts w:ascii="宋体" w:hAnsi="宋体" w:cs="宋体" w:hint="eastAsia"/>
          <w:color w:val="333333"/>
          <w:kern w:val="0"/>
          <w:sz w:val="28"/>
          <w:szCs w:val="28"/>
        </w:rPr>
        <w:t>以提供近</w:t>
      </w:r>
      <w:r w:rsidRPr="00A76A9D">
        <w:rPr>
          <w:rFonts w:ascii="宋体" w:hAnsi="宋体" w:cs="宋体"/>
          <w:color w:val="333333"/>
          <w:kern w:val="0"/>
          <w:sz w:val="28"/>
          <w:szCs w:val="28"/>
        </w:rPr>
        <w:t>3</w:t>
      </w:r>
      <w:r w:rsidRPr="00A76A9D">
        <w:rPr>
          <w:rFonts w:ascii="宋体" w:hAnsi="宋体" w:cs="宋体" w:hint="eastAsia"/>
          <w:color w:val="333333"/>
          <w:kern w:val="0"/>
          <w:sz w:val="28"/>
          <w:szCs w:val="28"/>
        </w:rPr>
        <w:t>年与市级及以上环境监测</w:t>
      </w:r>
      <w:r>
        <w:rPr>
          <w:rFonts w:ascii="宋体" w:hAnsi="宋体" w:cs="宋体" w:hint="eastAsia"/>
          <w:color w:val="333333"/>
          <w:kern w:val="0"/>
          <w:sz w:val="28"/>
          <w:szCs w:val="28"/>
        </w:rPr>
        <w:t>机构</w:t>
      </w:r>
      <w:r w:rsidRPr="00A76A9D">
        <w:rPr>
          <w:rFonts w:ascii="宋体" w:hAnsi="宋体" w:cs="宋体" w:hint="eastAsia"/>
          <w:color w:val="333333"/>
          <w:kern w:val="0"/>
          <w:sz w:val="28"/>
          <w:szCs w:val="28"/>
        </w:rPr>
        <w:t>的销售证明的业绩材料多的为第一中标候选人</w:t>
      </w:r>
      <w:r>
        <w:rPr>
          <w:rFonts w:ascii="宋体" w:hAnsi="宋体" w:cs="宋体" w:hint="eastAsia"/>
          <w:color w:val="333333"/>
          <w:kern w:val="0"/>
          <w:sz w:val="28"/>
          <w:szCs w:val="28"/>
        </w:rPr>
        <w:t>，若出现业绩材料数量一致的情况则</w:t>
      </w:r>
      <w:r w:rsidRPr="00A76A9D">
        <w:rPr>
          <w:rFonts w:ascii="宋体" w:hAnsi="宋体" w:cs="宋体" w:hint="eastAsia"/>
          <w:color w:val="333333"/>
          <w:kern w:val="0"/>
          <w:sz w:val="28"/>
          <w:szCs w:val="28"/>
        </w:rPr>
        <w:t>随机抽取第一中标候选人</w:t>
      </w:r>
      <w:r>
        <w:rPr>
          <w:rFonts w:ascii="宋体" w:hAnsi="宋体" w:cs="宋体" w:hint="eastAsia"/>
          <w:color w:val="333333"/>
          <w:kern w:val="0"/>
          <w:sz w:val="28"/>
          <w:szCs w:val="28"/>
        </w:rPr>
        <w:t>。</w:t>
      </w:r>
    </w:p>
    <w:p w:rsidR="002B687D" w:rsidRDefault="002B687D">
      <w:pPr>
        <w:spacing w:line="480" w:lineRule="exact"/>
        <w:rPr>
          <w:rFonts w:ascii="宋体" w:cs="Times New Roman"/>
          <w:b/>
          <w:bCs/>
          <w:sz w:val="28"/>
          <w:szCs w:val="28"/>
        </w:rPr>
      </w:pPr>
      <w:r>
        <w:rPr>
          <w:rFonts w:ascii="宋体" w:hAnsi="宋体" w:cs="宋体" w:hint="eastAsia"/>
          <w:b/>
          <w:bCs/>
          <w:sz w:val="28"/>
          <w:szCs w:val="28"/>
        </w:rPr>
        <w:t>六、开标事项：</w:t>
      </w:r>
    </w:p>
    <w:p w:rsidR="002B687D" w:rsidRDefault="002B687D">
      <w:pPr>
        <w:spacing w:line="480" w:lineRule="exact"/>
        <w:ind w:firstLine="560"/>
        <w:rPr>
          <w:rFonts w:ascii="宋体" w:cs="Times New Roman"/>
          <w:sz w:val="28"/>
          <w:szCs w:val="28"/>
        </w:rPr>
      </w:pPr>
      <w:r>
        <w:rPr>
          <w:rFonts w:ascii="宋体" w:hAnsi="宋体" w:cs="宋体"/>
          <w:sz w:val="28"/>
          <w:szCs w:val="28"/>
        </w:rPr>
        <w:t>(</w:t>
      </w:r>
      <w:r>
        <w:rPr>
          <w:rFonts w:ascii="宋体" w:hAnsi="宋体" w:cs="宋体" w:hint="eastAsia"/>
          <w:sz w:val="28"/>
          <w:szCs w:val="28"/>
        </w:rPr>
        <w:t>一</w:t>
      </w:r>
      <w:r>
        <w:rPr>
          <w:rFonts w:ascii="宋体" w:hAnsi="宋体" w:cs="宋体"/>
          <w:sz w:val="28"/>
          <w:szCs w:val="28"/>
        </w:rPr>
        <w:t>)</w:t>
      </w:r>
      <w:r>
        <w:rPr>
          <w:rFonts w:ascii="宋体" w:hAnsi="宋体" w:cs="宋体" w:hint="eastAsia"/>
          <w:sz w:val="28"/>
          <w:szCs w:val="28"/>
        </w:rPr>
        <w:t>本着公开、公平、公正的原则，由我站组成评审小组进行评定。双方所签订的合同不得对招标文件和中标供应商投标文件作实质性修改。中标单位收到中标通知书后</w:t>
      </w:r>
      <w:r>
        <w:rPr>
          <w:rFonts w:ascii="宋体" w:hAnsi="宋体" w:cs="宋体"/>
          <w:sz w:val="28"/>
          <w:szCs w:val="28"/>
        </w:rPr>
        <w:t>3</w:t>
      </w:r>
      <w:r>
        <w:rPr>
          <w:rFonts w:ascii="宋体" w:hAnsi="宋体" w:cs="宋体" w:hint="eastAsia"/>
          <w:sz w:val="28"/>
          <w:szCs w:val="28"/>
        </w:rPr>
        <w:t>个工作日，与我站签订服务合同（协议）。</w:t>
      </w:r>
    </w:p>
    <w:p w:rsidR="002B687D" w:rsidRDefault="002B687D" w:rsidP="00662A2C">
      <w:pPr>
        <w:spacing w:line="480" w:lineRule="exact"/>
        <w:ind w:firstLineChars="200" w:firstLine="31680"/>
        <w:rPr>
          <w:rFonts w:ascii="宋体" w:cs="Times New Roman"/>
          <w:sz w:val="28"/>
          <w:szCs w:val="28"/>
        </w:rPr>
      </w:pPr>
      <w:r>
        <w:rPr>
          <w:rFonts w:ascii="宋体" w:hAnsi="宋体" w:cs="宋体" w:hint="eastAsia"/>
          <w:sz w:val="28"/>
          <w:szCs w:val="28"/>
        </w:rPr>
        <w:t>（二）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sectPr w:rsidR="002B687D" w:rsidSect="00213C0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87D" w:rsidRDefault="002B687D" w:rsidP="00213C06">
      <w:pPr>
        <w:rPr>
          <w:rFonts w:cs="Times New Roman"/>
        </w:rPr>
      </w:pPr>
      <w:r>
        <w:rPr>
          <w:rFonts w:cs="Times New Roman"/>
        </w:rPr>
        <w:separator/>
      </w:r>
    </w:p>
  </w:endnote>
  <w:endnote w:type="continuationSeparator" w:id="0">
    <w:p w:rsidR="002B687D" w:rsidRDefault="002B687D" w:rsidP="00213C0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7D" w:rsidRDefault="002B687D">
    <w:pPr>
      <w:pStyle w:val="Footer"/>
      <w:jc w:val="center"/>
      <w:rPr>
        <w:rFonts w:cs="Times New Roman"/>
      </w:rPr>
    </w:pPr>
    <w:fldSimple w:instr=" PAGE   \* MERGEFORMAT ">
      <w:r w:rsidRPr="00195135">
        <w:rPr>
          <w:noProof/>
          <w:lang w:val="zh-CN"/>
        </w:rPr>
        <w:t>2</w:t>
      </w:r>
    </w:fldSimple>
  </w:p>
  <w:p w:rsidR="002B687D" w:rsidRDefault="002B687D">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7D" w:rsidRDefault="002B687D">
    <w:pPr>
      <w:pStyle w:val="Footer"/>
      <w:jc w:val="center"/>
      <w:rPr>
        <w:rFonts w:cs="Times New Roman"/>
      </w:rPr>
    </w:pPr>
    <w:fldSimple w:instr=" PAGE   \* MERGEFORMAT ">
      <w:r w:rsidRPr="00195135">
        <w:rPr>
          <w:noProof/>
          <w:lang w:val="zh-CN"/>
        </w:rPr>
        <w:t>15</w:t>
      </w:r>
    </w:fldSimple>
  </w:p>
  <w:p w:rsidR="002B687D" w:rsidRDefault="002B687D">
    <w:pPr>
      <w:pStyle w:val="Footer"/>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7D" w:rsidRDefault="002B687D">
    <w:pPr>
      <w:pStyle w:val="Footer"/>
      <w:jc w:val="center"/>
      <w:rPr>
        <w:rFonts w:cs="Times New Roman"/>
      </w:rPr>
    </w:pPr>
    <w:fldSimple w:instr=" PAGE   \* MERGEFORMAT ">
      <w:r w:rsidRPr="00195135">
        <w:rPr>
          <w:noProof/>
          <w:lang w:val="zh-CN"/>
        </w:rPr>
        <w:t>18</w:t>
      </w:r>
    </w:fldSimple>
  </w:p>
  <w:p w:rsidR="002B687D" w:rsidRDefault="002B687D">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87D" w:rsidRDefault="002B687D" w:rsidP="00213C06">
      <w:pPr>
        <w:rPr>
          <w:rFonts w:cs="Times New Roman"/>
        </w:rPr>
      </w:pPr>
      <w:r>
        <w:rPr>
          <w:rFonts w:cs="Times New Roman"/>
        </w:rPr>
        <w:separator/>
      </w:r>
    </w:p>
  </w:footnote>
  <w:footnote w:type="continuationSeparator" w:id="0">
    <w:p w:rsidR="002B687D" w:rsidRDefault="002B687D" w:rsidP="00213C06">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DA3ZDQwMmNiOWFlYzZjYTcwOWJiZGQ0YTA5ODBmZGUifQ=="/>
  </w:docVars>
  <w:rsids>
    <w:rsidRoot w:val="0096573E"/>
    <w:rsid w:val="846CF09F"/>
    <w:rsid w:val="87D9125F"/>
    <w:rsid w:val="9F4B2670"/>
    <w:rsid w:val="9F7329B9"/>
    <w:rsid w:val="AF5D4B4C"/>
    <w:rsid w:val="AF77B4D3"/>
    <w:rsid w:val="B23D6028"/>
    <w:rsid w:val="B3E515B8"/>
    <w:rsid w:val="B4F0B2C0"/>
    <w:rsid w:val="B7DE08B8"/>
    <w:rsid w:val="B7EDB21D"/>
    <w:rsid w:val="B976C499"/>
    <w:rsid w:val="BACF4860"/>
    <w:rsid w:val="BCFF7C06"/>
    <w:rsid w:val="BE3FEFB5"/>
    <w:rsid w:val="BFBBA78C"/>
    <w:rsid w:val="BFE90F69"/>
    <w:rsid w:val="BFFEB7B8"/>
    <w:rsid w:val="C5FB6CE2"/>
    <w:rsid w:val="CEEBD718"/>
    <w:rsid w:val="CFC73E8F"/>
    <w:rsid w:val="D7BEACAE"/>
    <w:rsid w:val="DA4F2C92"/>
    <w:rsid w:val="DD9B1356"/>
    <w:rsid w:val="DDC50CA1"/>
    <w:rsid w:val="E1F77128"/>
    <w:rsid w:val="E530A300"/>
    <w:rsid w:val="E5FF2856"/>
    <w:rsid w:val="E7772C1A"/>
    <w:rsid w:val="E7BB5AC7"/>
    <w:rsid w:val="EAFA976A"/>
    <w:rsid w:val="EBCFA048"/>
    <w:rsid w:val="EBDF4270"/>
    <w:rsid w:val="EBEC13A7"/>
    <w:rsid w:val="ED9C60F9"/>
    <w:rsid w:val="EDEF1991"/>
    <w:rsid w:val="EF8DB0E6"/>
    <w:rsid w:val="EFAD0EDD"/>
    <w:rsid w:val="EFBD99DA"/>
    <w:rsid w:val="F23FF65F"/>
    <w:rsid w:val="F4BB8A9B"/>
    <w:rsid w:val="F75B6EC2"/>
    <w:rsid w:val="F9F745DA"/>
    <w:rsid w:val="F9FD2047"/>
    <w:rsid w:val="FADD2EA5"/>
    <w:rsid w:val="FC639547"/>
    <w:rsid w:val="FC7A7C1B"/>
    <w:rsid w:val="FCDF9DBE"/>
    <w:rsid w:val="FDCDC5F0"/>
    <w:rsid w:val="FDDFDBAA"/>
    <w:rsid w:val="FDEF6C9D"/>
    <w:rsid w:val="FE3F9A37"/>
    <w:rsid w:val="FEE1202C"/>
    <w:rsid w:val="FEF4CAF9"/>
    <w:rsid w:val="FEFF4B28"/>
    <w:rsid w:val="FF3FD71E"/>
    <w:rsid w:val="FF5F300A"/>
    <w:rsid w:val="FF7BF0D9"/>
    <w:rsid w:val="FF953FB3"/>
    <w:rsid w:val="FFB73C95"/>
    <w:rsid w:val="FFFEB7FA"/>
    <w:rsid w:val="FFFF38A9"/>
    <w:rsid w:val="FFFF3DA7"/>
    <w:rsid w:val="FFFF94D8"/>
    <w:rsid w:val="FFFFADBA"/>
    <w:rsid w:val="00000525"/>
    <w:rsid w:val="000111DC"/>
    <w:rsid w:val="000378C0"/>
    <w:rsid w:val="0004141A"/>
    <w:rsid w:val="00054F4E"/>
    <w:rsid w:val="000630B4"/>
    <w:rsid w:val="000757F3"/>
    <w:rsid w:val="00077D0C"/>
    <w:rsid w:val="000835F7"/>
    <w:rsid w:val="00087C86"/>
    <w:rsid w:val="000A76AA"/>
    <w:rsid w:val="000C0666"/>
    <w:rsid w:val="000C2D79"/>
    <w:rsid w:val="000E4327"/>
    <w:rsid w:val="000F37D5"/>
    <w:rsid w:val="00150E3B"/>
    <w:rsid w:val="00151565"/>
    <w:rsid w:val="00156A35"/>
    <w:rsid w:val="00157967"/>
    <w:rsid w:val="00186599"/>
    <w:rsid w:val="00191C57"/>
    <w:rsid w:val="00195135"/>
    <w:rsid w:val="001966F3"/>
    <w:rsid w:val="001C0BEE"/>
    <w:rsid w:val="001D41D4"/>
    <w:rsid w:val="001D5FD3"/>
    <w:rsid w:val="001E62A1"/>
    <w:rsid w:val="001E7308"/>
    <w:rsid w:val="001F74FA"/>
    <w:rsid w:val="002022DE"/>
    <w:rsid w:val="00213C06"/>
    <w:rsid w:val="00216E4B"/>
    <w:rsid w:val="002179DD"/>
    <w:rsid w:val="00230F99"/>
    <w:rsid w:val="00241757"/>
    <w:rsid w:val="00241F26"/>
    <w:rsid w:val="002641DF"/>
    <w:rsid w:val="002859FA"/>
    <w:rsid w:val="00287B92"/>
    <w:rsid w:val="002B687D"/>
    <w:rsid w:val="002C3580"/>
    <w:rsid w:val="002E4AFB"/>
    <w:rsid w:val="002F1FC6"/>
    <w:rsid w:val="0030206F"/>
    <w:rsid w:val="00322B43"/>
    <w:rsid w:val="00326872"/>
    <w:rsid w:val="00331DF2"/>
    <w:rsid w:val="0034531D"/>
    <w:rsid w:val="003541F8"/>
    <w:rsid w:val="00366A43"/>
    <w:rsid w:val="00385179"/>
    <w:rsid w:val="003941D3"/>
    <w:rsid w:val="003A4021"/>
    <w:rsid w:val="003B761A"/>
    <w:rsid w:val="003C2930"/>
    <w:rsid w:val="003C7A4D"/>
    <w:rsid w:val="003D7D9E"/>
    <w:rsid w:val="003E636E"/>
    <w:rsid w:val="003F4040"/>
    <w:rsid w:val="003F6352"/>
    <w:rsid w:val="0040195C"/>
    <w:rsid w:val="004019E1"/>
    <w:rsid w:val="00406423"/>
    <w:rsid w:val="00441911"/>
    <w:rsid w:val="00446683"/>
    <w:rsid w:val="00447540"/>
    <w:rsid w:val="00455710"/>
    <w:rsid w:val="0046266D"/>
    <w:rsid w:val="00474D1A"/>
    <w:rsid w:val="004A6094"/>
    <w:rsid w:val="004B161A"/>
    <w:rsid w:val="004B2487"/>
    <w:rsid w:val="004D6071"/>
    <w:rsid w:val="004E1C4C"/>
    <w:rsid w:val="004E56BF"/>
    <w:rsid w:val="004E5BE2"/>
    <w:rsid w:val="004E6026"/>
    <w:rsid w:val="004F76AC"/>
    <w:rsid w:val="00500637"/>
    <w:rsid w:val="00504FCC"/>
    <w:rsid w:val="00527DA0"/>
    <w:rsid w:val="00536A0A"/>
    <w:rsid w:val="005525F1"/>
    <w:rsid w:val="00562D6C"/>
    <w:rsid w:val="00584336"/>
    <w:rsid w:val="005858FB"/>
    <w:rsid w:val="00592637"/>
    <w:rsid w:val="00596848"/>
    <w:rsid w:val="005B268C"/>
    <w:rsid w:val="005B5D8C"/>
    <w:rsid w:val="005D19F3"/>
    <w:rsid w:val="005D6303"/>
    <w:rsid w:val="005F4D76"/>
    <w:rsid w:val="00602BAF"/>
    <w:rsid w:val="00632540"/>
    <w:rsid w:val="00642A48"/>
    <w:rsid w:val="006577D7"/>
    <w:rsid w:val="00662A2C"/>
    <w:rsid w:val="00663165"/>
    <w:rsid w:val="00665E95"/>
    <w:rsid w:val="00674A89"/>
    <w:rsid w:val="00677563"/>
    <w:rsid w:val="006863D9"/>
    <w:rsid w:val="0069652C"/>
    <w:rsid w:val="006A07CF"/>
    <w:rsid w:val="006A11B1"/>
    <w:rsid w:val="006A7458"/>
    <w:rsid w:val="006B0B82"/>
    <w:rsid w:val="006C50DB"/>
    <w:rsid w:val="006C7D15"/>
    <w:rsid w:val="006D0E3A"/>
    <w:rsid w:val="006D5167"/>
    <w:rsid w:val="006E29E5"/>
    <w:rsid w:val="006E3A45"/>
    <w:rsid w:val="006F5B78"/>
    <w:rsid w:val="006F5E40"/>
    <w:rsid w:val="007057C9"/>
    <w:rsid w:val="00710D18"/>
    <w:rsid w:val="007173AD"/>
    <w:rsid w:val="00722DA3"/>
    <w:rsid w:val="00733CC2"/>
    <w:rsid w:val="0075021E"/>
    <w:rsid w:val="00752D28"/>
    <w:rsid w:val="00756831"/>
    <w:rsid w:val="0076316A"/>
    <w:rsid w:val="00766051"/>
    <w:rsid w:val="00774CD0"/>
    <w:rsid w:val="00783BAE"/>
    <w:rsid w:val="00786B5C"/>
    <w:rsid w:val="007C195A"/>
    <w:rsid w:val="007D1B92"/>
    <w:rsid w:val="007D469E"/>
    <w:rsid w:val="007D7CA2"/>
    <w:rsid w:val="007E2384"/>
    <w:rsid w:val="007F2B7F"/>
    <w:rsid w:val="008079B3"/>
    <w:rsid w:val="00810D66"/>
    <w:rsid w:val="00814BE1"/>
    <w:rsid w:val="008318AC"/>
    <w:rsid w:val="0084219B"/>
    <w:rsid w:val="008578DB"/>
    <w:rsid w:val="00862A5B"/>
    <w:rsid w:val="00885706"/>
    <w:rsid w:val="00890EF5"/>
    <w:rsid w:val="00897BD2"/>
    <w:rsid w:val="008B16E1"/>
    <w:rsid w:val="008B3B83"/>
    <w:rsid w:val="008B4900"/>
    <w:rsid w:val="008C7FCE"/>
    <w:rsid w:val="008F38E6"/>
    <w:rsid w:val="008F436E"/>
    <w:rsid w:val="00900818"/>
    <w:rsid w:val="00900E6A"/>
    <w:rsid w:val="00930378"/>
    <w:rsid w:val="00940B6E"/>
    <w:rsid w:val="00952A9D"/>
    <w:rsid w:val="0095340F"/>
    <w:rsid w:val="00956556"/>
    <w:rsid w:val="0096469B"/>
    <w:rsid w:val="0096573E"/>
    <w:rsid w:val="00966A67"/>
    <w:rsid w:val="00970CFB"/>
    <w:rsid w:val="00987D96"/>
    <w:rsid w:val="00995A77"/>
    <w:rsid w:val="009A5580"/>
    <w:rsid w:val="009B1362"/>
    <w:rsid w:val="009B2AD3"/>
    <w:rsid w:val="009B6202"/>
    <w:rsid w:val="009D2BBF"/>
    <w:rsid w:val="009E7282"/>
    <w:rsid w:val="00A145E7"/>
    <w:rsid w:val="00A37F5C"/>
    <w:rsid w:val="00A53427"/>
    <w:rsid w:val="00A607F0"/>
    <w:rsid w:val="00A76A9D"/>
    <w:rsid w:val="00A91A73"/>
    <w:rsid w:val="00A928AA"/>
    <w:rsid w:val="00A92C4F"/>
    <w:rsid w:val="00A955E4"/>
    <w:rsid w:val="00AA134E"/>
    <w:rsid w:val="00AA4B30"/>
    <w:rsid w:val="00AD2673"/>
    <w:rsid w:val="00AE6DFB"/>
    <w:rsid w:val="00AF366A"/>
    <w:rsid w:val="00AF47FF"/>
    <w:rsid w:val="00AF5ED5"/>
    <w:rsid w:val="00B048F2"/>
    <w:rsid w:val="00B07AEB"/>
    <w:rsid w:val="00B31544"/>
    <w:rsid w:val="00B445A5"/>
    <w:rsid w:val="00B47072"/>
    <w:rsid w:val="00B514F0"/>
    <w:rsid w:val="00B93744"/>
    <w:rsid w:val="00BA6836"/>
    <w:rsid w:val="00BB18EF"/>
    <w:rsid w:val="00BB1D26"/>
    <w:rsid w:val="00BD68BB"/>
    <w:rsid w:val="00BE3B22"/>
    <w:rsid w:val="00C07960"/>
    <w:rsid w:val="00C12DE0"/>
    <w:rsid w:val="00C16F16"/>
    <w:rsid w:val="00C350E0"/>
    <w:rsid w:val="00C5039C"/>
    <w:rsid w:val="00C65456"/>
    <w:rsid w:val="00C70E3D"/>
    <w:rsid w:val="00C76834"/>
    <w:rsid w:val="00C81734"/>
    <w:rsid w:val="00C87CBC"/>
    <w:rsid w:val="00C926D4"/>
    <w:rsid w:val="00C929FD"/>
    <w:rsid w:val="00CA4494"/>
    <w:rsid w:val="00CA4D81"/>
    <w:rsid w:val="00CF4E1B"/>
    <w:rsid w:val="00D031C4"/>
    <w:rsid w:val="00D040B5"/>
    <w:rsid w:val="00D054D3"/>
    <w:rsid w:val="00D1208E"/>
    <w:rsid w:val="00D13F1D"/>
    <w:rsid w:val="00D15E9B"/>
    <w:rsid w:val="00D16446"/>
    <w:rsid w:val="00D259FE"/>
    <w:rsid w:val="00D3056F"/>
    <w:rsid w:val="00D5350D"/>
    <w:rsid w:val="00D5402F"/>
    <w:rsid w:val="00D60C7D"/>
    <w:rsid w:val="00D61C9C"/>
    <w:rsid w:val="00D63C21"/>
    <w:rsid w:val="00D74C9B"/>
    <w:rsid w:val="00D84075"/>
    <w:rsid w:val="00D86D9E"/>
    <w:rsid w:val="00D90861"/>
    <w:rsid w:val="00DA6ED2"/>
    <w:rsid w:val="00DC0B4B"/>
    <w:rsid w:val="00DC1373"/>
    <w:rsid w:val="00DC73BB"/>
    <w:rsid w:val="00DE2508"/>
    <w:rsid w:val="00DE3B6A"/>
    <w:rsid w:val="00DE7EED"/>
    <w:rsid w:val="00DF0F1C"/>
    <w:rsid w:val="00DF2D60"/>
    <w:rsid w:val="00E04AD2"/>
    <w:rsid w:val="00E11A89"/>
    <w:rsid w:val="00E25E45"/>
    <w:rsid w:val="00E25F87"/>
    <w:rsid w:val="00E33C9A"/>
    <w:rsid w:val="00E447B3"/>
    <w:rsid w:val="00E53347"/>
    <w:rsid w:val="00E56852"/>
    <w:rsid w:val="00E60091"/>
    <w:rsid w:val="00E62445"/>
    <w:rsid w:val="00E629FB"/>
    <w:rsid w:val="00E70919"/>
    <w:rsid w:val="00E74B66"/>
    <w:rsid w:val="00E92CD5"/>
    <w:rsid w:val="00E93626"/>
    <w:rsid w:val="00EA335F"/>
    <w:rsid w:val="00EA7E86"/>
    <w:rsid w:val="00EB2781"/>
    <w:rsid w:val="00EB617A"/>
    <w:rsid w:val="00EB6287"/>
    <w:rsid w:val="00EB666E"/>
    <w:rsid w:val="00EC50AC"/>
    <w:rsid w:val="00EC758B"/>
    <w:rsid w:val="00ED0623"/>
    <w:rsid w:val="00ED121A"/>
    <w:rsid w:val="00ED5DEC"/>
    <w:rsid w:val="00EE1435"/>
    <w:rsid w:val="00EE2474"/>
    <w:rsid w:val="00EE388C"/>
    <w:rsid w:val="00EE7221"/>
    <w:rsid w:val="00EF552D"/>
    <w:rsid w:val="00F04037"/>
    <w:rsid w:val="00F04E87"/>
    <w:rsid w:val="00F11235"/>
    <w:rsid w:val="00F22945"/>
    <w:rsid w:val="00F24D2D"/>
    <w:rsid w:val="00F6745E"/>
    <w:rsid w:val="00F67998"/>
    <w:rsid w:val="00F7061D"/>
    <w:rsid w:val="00F77D44"/>
    <w:rsid w:val="00F848FD"/>
    <w:rsid w:val="00F87813"/>
    <w:rsid w:val="00FA2AFA"/>
    <w:rsid w:val="00FB0B99"/>
    <w:rsid w:val="00FB2504"/>
    <w:rsid w:val="00FB6B09"/>
    <w:rsid w:val="00FD4637"/>
    <w:rsid w:val="00FF7A24"/>
    <w:rsid w:val="05C93673"/>
    <w:rsid w:val="077F220C"/>
    <w:rsid w:val="10F1053C"/>
    <w:rsid w:val="13AB601D"/>
    <w:rsid w:val="17E37FDE"/>
    <w:rsid w:val="17EF49F8"/>
    <w:rsid w:val="17FB9324"/>
    <w:rsid w:val="1BBF84FE"/>
    <w:rsid w:val="1EFDAB06"/>
    <w:rsid w:val="1FCAF547"/>
    <w:rsid w:val="1FFF0FE1"/>
    <w:rsid w:val="21FF1B6C"/>
    <w:rsid w:val="2BFF2409"/>
    <w:rsid w:val="2CCC0E30"/>
    <w:rsid w:val="2CF78DDC"/>
    <w:rsid w:val="2E771EB5"/>
    <w:rsid w:val="2F7F9B0A"/>
    <w:rsid w:val="315BF071"/>
    <w:rsid w:val="37F75EBF"/>
    <w:rsid w:val="3A561575"/>
    <w:rsid w:val="3BBB5347"/>
    <w:rsid w:val="3CF793BA"/>
    <w:rsid w:val="3DEF6E7B"/>
    <w:rsid w:val="3EBFD9AC"/>
    <w:rsid w:val="3FBF1593"/>
    <w:rsid w:val="3FF8A402"/>
    <w:rsid w:val="471027EC"/>
    <w:rsid w:val="4BFFAA1E"/>
    <w:rsid w:val="4D7F4E0A"/>
    <w:rsid w:val="4FF7F9B3"/>
    <w:rsid w:val="53EC13C2"/>
    <w:rsid w:val="56EA18C1"/>
    <w:rsid w:val="57FE5910"/>
    <w:rsid w:val="5AFB3E5E"/>
    <w:rsid w:val="5C5936AB"/>
    <w:rsid w:val="5D6375FF"/>
    <w:rsid w:val="5E075922"/>
    <w:rsid w:val="5E6B4F13"/>
    <w:rsid w:val="5EE31CA0"/>
    <w:rsid w:val="5EE784C3"/>
    <w:rsid w:val="5F57FF34"/>
    <w:rsid w:val="602262BC"/>
    <w:rsid w:val="64FFE89A"/>
    <w:rsid w:val="67EC8291"/>
    <w:rsid w:val="67F3C37D"/>
    <w:rsid w:val="6AF5133D"/>
    <w:rsid w:val="6F7B87A8"/>
    <w:rsid w:val="6FDB4C51"/>
    <w:rsid w:val="6FFE1CEE"/>
    <w:rsid w:val="70832535"/>
    <w:rsid w:val="70D6170E"/>
    <w:rsid w:val="71B80EEB"/>
    <w:rsid w:val="74BF6C0B"/>
    <w:rsid w:val="773FA108"/>
    <w:rsid w:val="775BC7B9"/>
    <w:rsid w:val="77AF7109"/>
    <w:rsid w:val="7AB112ED"/>
    <w:rsid w:val="7AFE5F86"/>
    <w:rsid w:val="7BEFB269"/>
    <w:rsid w:val="7BF1369F"/>
    <w:rsid w:val="7BFB03C5"/>
    <w:rsid w:val="7BFFCB16"/>
    <w:rsid w:val="7CF798B5"/>
    <w:rsid w:val="7D817685"/>
    <w:rsid w:val="7E1F5CA0"/>
    <w:rsid w:val="7ECF5812"/>
    <w:rsid w:val="7EE955A8"/>
    <w:rsid w:val="7F2CA0AE"/>
    <w:rsid w:val="7F38DBF9"/>
    <w:rsid w:val="7F3CA7E9"/>
    <w:rsid w:val="7F5F76F2"/>
    <w:rsid w:val="7FEFE2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lietext"/>
    <w:qFormat/>
    <w:rsid w:val="00213C06"/>
    <w:pPr>
      <w:widowControl w:val="0"/>
      <w:jc w:val="both"/>
    </w:pPr>
    <w:rPr>
      <w:rFonts w:cs="Calibri"/>
      <w:szCs w:val="21"/>
    </w:rPr>
  </w:style>
  <w:style w:type="paragraph" w:styleId="Heading2">
    <w:name w:val="heading 2"/>
    <w:basedOn w:val="Normal"/>
    <w:next w:val="Normal"/>
    <w:link w:val="Heading2Char"/>
    <w:uiPriority w:val="99"/>
    <w:qFormat/>
    <w:rsid w:val="00213C06"/>
    <w:pPr>
      <w:keepNext/>
      <w:keepLines/>
      <w:spacing w:before="260" w:after="260" w:line="413" w:lineRule="auto"/>
      <w:jc w:val="center"/>
      <w:outlineLvl w:val="1"/>
    </w:pPr>
    <w:rPr>
      <w:rFonts w:ascii="Arial" w:eastAsia="黑体" w:hAnsi="Arial" w:cs="Arial"/>
      <w:b/>
      <w:bCs/>
      <w:color w:val="000080"/>
      <w:sz w:val="84"/>
      <w:szCs w:val="84"/>
    </w:rPr>
  </w:style>
  <w:style w:type="paragraph" w:styleId="Heading3">
    <w:name w:val="heading 3"/>
    <w:basedOn w:val="Normal"/>
    <w:next w:val="Normal"/>
    <w:link w:val="Heading3Char"/>
    <w:uiPriority w:val="99"/>
    <w:qFormat/>
    <w:rsid w:val="00213C06"/>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213C06"/>
    <w:pPr>
      <w:keepNext/>
      <w:keepLines/>
      <w:spacing w:before="280" w:after="290" w:line="376" w:lineRule="auto"/>
      <w:outlineLvl w:val="3"/>
    </w:pPr>
    <w:rPr>
      <w:rFonts w:ascii="Cambria" w:hAnsi="Cambria" w:cs="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13C06"/>
    <w:rPr>
      <w:rFonts w:ascii="Arial" w:eastAsia="黑体" w:hAnsi="Arial" w:cs="Arial"/>
      <w:b/>
      <w:bCs/>
      <w:color w:val="000080"/>
      <w:sz w:val="84"/>
      <w:szCs w:val="84"/>
    </w:rPr>
  </w:style>
  <w:style w:type="character" w:customStyle="1" w:styleId="Heading3Char">
    <w:name w:val="Heading 3 Char"/>
    <w:basedOn w:val="DefaultParagraphFont"/>
    <w:link w:val="Heading3"/>
    <w:uiPriority w:val="99"/>
    <w:locked/>
    <w:rsid w:val="00213C06"/>
    <w:rPr>
      <w:rFonts w:ascii="Calibri" w:eastAsia="宋体" w:hAnsi="Calibri" w:cs="Calibri"/>
      <w:b/>
      <w:bCs/>
      <w:sz w:val="32"/>
      <w:szCs w:val="32"/>
    </w:rPr>
  </w:style>
  <w:style w:type="character" w:customStyle="1" w:styleId="Heading4Char">
    <w:name w:val="Heading 4 Char"/>
    <w:basedOn w:val="DefaultParagraphFont"/>
    <w:link w:val="Heading4"/>
    <w:uiPriority w:val="99"/>
    <w:locked/>
    <w:rsid w:val="00213C06"/>
    <w:rPr>
      <w:rFonts w:ascii="Cambria" w:eastAsia="宋体" w:hAnsi="Cambria" w:cs="Cambria"/>
      <w:b/>
      <w:bCs/>
      <w:sz w:val="28"/>
      <w:szCs w:val="28"/>
    </w:rPr>
  </w:style>
  <w:style w:type="paragraph" w:customStyle="1" w:styleId="Flietext">
    <w:name w:val="Fließtext"/>
    <w:basedOn w:val="Normal"/>
    <w:uiPriority w:val="99"/>
    <w:rsid w:val="00213C06"/>
    <w:pPr>
      <w:overflowPunct w:val="0"/>
      <w:autoSpaceDE w:val="0"/>
      <w:autoSpaceDN w:val="0"/>
      <w:adjustRightInd w:val="0"/>
      <w:textAlignment w:val="baseline"/>
    </w:pPr>
    <w:rPr>
      <w:kern w:val="28"/>
    </w:rPr>
  </w:style>
  <w:style w:type="paragraph" w:styleId="DocumentMap">
    <w:name w:val="Document Map"/>
    <w:basedOn w:val="Normal"/>
    <w:link w:val="DocumentMapChar"/>
    <w:uiPriority w:val="99"/>
    <w:semiHidden/>
    <w:rsid w:val="00213C06"/>
    <w:rPr>
      <w:rFonts w:ascii="宋体" w:cs="宋体"/>
      <w:sz w:val="18"/>
      <w:szCs w:val="18"/>
    </w:rPr>
  </w:style>
  <w:style w:type="character" w:customStyle="1" w:styleId="DocumentMapChar">
    <w:name w:val="Document Map Char"/>
    <w:basedOn w:val="DefaultParagraphFont"/>
    <w:link w:val="DocumentMap"/>
    <w:uiPriority w:val="99"/>
    <w:semiHidden/>
    <w:locked/>
    <w:rsid w:val="00213C06"/>
    <w:rPr>
      <w:rFonts w:ascii="宋体" w:eastAsia="宋体" w:cs="宋体"/>
      <w:sz w:val="18"/>
      <w:szCs w:val="18"/>
    </w:rPr>
  </w:style>
  <w:style w:type="paragraph" w:styleId="TOC3">
    <w:name w:val="toc 3"/>
    <w:basedOn w:val="Normal"/>
    <w:next w:val="Normal"/>
    <w:autoRedefine/>
    <w:uiPriority w:val="99"/>
    <w:semiHidden/>
    <w:rsid w:val="00213C06"/>
    <w:pPr>
      <w:spacing w:line="320" w:lineRule="exact"/>
      <w:ind w:leftChars="200" w:left="600" w:firstLineChars="200" w:firstLine="720"/>
    </w:pPr>
    <w:rPr>
      <w:rFonts w:eastAsia="隶书"/>
      <w:sz w:val="28"/>
      <w:szCs w:val="28"/>
    </w:rPr>
  </w:style>
  <w:style w:type="paragraph" w:styleId="Date">
    <w:name w:val="Date"/>
    <w:basedOn w:val="Normal"/>
    <w:next w:val="Normal"/>
    <w:link w:val="DateChar"/>
    <w:uiPriority w:val="99"/>
    <w:semiHidden/>
    <w:rsid w:val="00213C06"/>
    <w:pPr>
      <w:ind w:leftChars="2500" w:left="100"/>
    </w:pPr>
  </w:style>
  <w:style w:type="character" w:customStyle="1" w:styleId="DateChar">
    <w:name w:val="Date Char"/>
    <w:basedOn w:val="DefaultParagraphFont"/>
    <w:link w:val="Date"/>
    <w:uiPriority w:val="99"/>
    <w:semiHidden/>
    <w:locked/>
    <w:rsid w:val="00213C06"/>
  </w:style>
  <w:style w:type="paragraph" w:styleId="BalloonText">
    <w:name w:val="Balloon Text"/>
    <w:basedOn w:val="Normal"/>
    <w:link w:val="BalloonTextChar"/>
    <w:uiPriority w:val="99"/>
    <w:semiHidden/>
    <w:rsid w:val="00213C06"/>
    <w:rPr>
      <w:sz w:val="18"/>
      <w:szCs w:val="18"/>
    </w:rPr>
  </w:style>
  <w:style w:type="character" w:customStyle="1" w:styleId="BalloonTextChar">
    <w:name w:val="Balloon Text Char"/>
    <w:basedOn w:val="DefaultParagraphFont"/>
    <w:link w:val="BalloonText"/>
    <w:uiPriority w:val="99"/>
    <w:semiHidden/>
    <w:locked/>
    <w:rsid w:val="00213C06"/>
    <w:rPr>
      <w:kern w:val="2"/>
      <w:sz w:val="18"/>
      <w:szCs w:val="18"/>
    </w:rPr>
  </w:style>
  <w:style w:type="paragraph" w:styleId="Footer">
    <w:name w:val="footer"/>
    <w:basedOn w:val="Normal"/>
    <w:link w:val="FooterChar"/>
    <w:uiPriority w:val="99"/>
    <w:rsid w:val="00213C0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13C06"/>
    <w:rPr>
      <w:sz w:val="18"/>
      <w:szCs w:val="18"/>
    </w:rPr>
  </w:style>
  <w:style w:type="paragraph" w:styleId="Header">
    <w:name w:val="header"/>
    <w:basedOn w:val="Normal"/>
    <w:link w:val="HeaderChar"/>
    <w:uiPriority w:val="99"/>
    <w:rsid w:val="00213C0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13C06"/>
    <w:rPr>
      <w:sz w:val="18"/>
      <w:szCs w:val="18"/>
    </w:rPr>
  </w:style>
  <w:style w:type="paragraph" w:styleId="TOC1">
    <w:name w:val="toc 1"/>
    <w:basedOn w:val="Normal"/>
    <w:next w:val="Normal"/>
    <w:autoRedefine/>
    <w:uiPriority w:val="99"/>
    <w:semiHidden/>
    <w:rsid w:val="00213C06"/>
  </w:style>
  <w:style w:type="paragraph" w:styleId="TOC4">
    <w:name w:val="toc 4"/>
    <w:basedOn w:val="Normal"/>
    <w:next w:val="Normal"/>
    <w:autoRedefine/>
    <w:uiPriority w:val="99"/>
    <w:semiHidden/>
    <w:rsid w:val="00213C06"/>
    <w:pPr>
      <w:spacing w:line="420" w:lineRule="exact"/>
      <w:ind w:leftChars="400" w:left="1200" w:firstLineChars="200" w:firstLine="720"/>
    </w:pPr>
    <w:rPr>
      <w:rFonts w:ascii="Times New Roman" w:eastAsia="隶书" w:hAnsi="Times New Roman" w:cs="Times New Roman"/>
      <w:sz w:val="28"/>
      <w:szCs w:val="28"/>
    </w:rPr>
  </w:style>
  <w:style w:type="paragraph" w:styleId="TOC2">
    <w:name w:val="toc 2"/>
    <w:basedOn w:val="Normal"/>
    <w:next w:val="Normal"/>
    <w:autoRedefine/>
    <w:uiPriority w:val="99"/>
    <w:semiHidden/>
    <w:rsid w:val="00213C06"/>
    <w:pPr>
      <w:tabs>
        <w:tab w:val="right" w:leader="dot" w:pos="9345"/>
      </w:tabs>
      <w:spacing w:line="500" w:lineRule="exact"/>
    </w:pPr>
    <w:rPr>
      <w:rFonts w:eastAsia="隶书"/>
      <w:sz w:val="24"/>
      <w:szCs w:val="24"/>
    </w:rPr>
  </w:style>
  <w:style w:type="paragraph" w:styleId="NormalWeb">
    <w:name w:val="Normal (Web)"/>
    <w:basedOn w:val="Normal"/>
    <w:uiPriority w:val="99"/>
    <w:rsid w:val="00213C06"/>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rsid w:val="00213C06"/>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213C06"/>
    <w:rPr>
      <w:b/>
      <w:bCs/>
    </w:rPr>
  </w:style>
  <w:style w:type="character" w:styleId="Hyperlink">
    <w:name w:val="Hyperlink"/>
    <w:basedOn w:val="DefaultParagraphFont"/>
    <w:uiPriority w:val="99"/>
    <w:rsid w:val="00213C06"/>
    <w:rPr>
      <w:color w:val="0000FF"/>
      <w:u w:val="single"/>
    </w:rPr>
  </w:style>
  <w:style w:type="paragraph" w:styleId="ListParagraph">
    <w:name w:val="List Paragraph"/>
    <w:basedOn w:val="Normal"/>
    <w:uiPriority w:val="99"/>
    <w:qFormat/>
    <w:rsid w:val="00213C06"/>
    <w:pPr>
      <w:ind w:firstLineChars="200" w:firstLine="420"/>
    </w:pPr>
  </w:style>
  <w:style w:type="paragraph" w:customStyle="1" w:styleId="TableParagraph">
    <w:name w:val="Table Paragraph"/>
    <w:basedOn w:val="Normal"/>
    <w:uiPriority w:val="99"/>
    <w:rsid w:val="00213C06"/>
    <w:pPr>
      <w:spacing w:before="15"/>
      <w:jc w:val="center"/>
    </w:pPr>
    <w:rPr>
      <w:rFonts w:ascii="Times New Roman" w:hAnsi="Times New Roman" w:cs="Times New Roman"/>
    </w:rPr>
  </w:style>
  <w:style w:type="paragraph" w:styleId="NoSpacing">
    <w:name w:val="No Spacing"/>
    <w:link w:val="NoSpacingChar"/>
    <w:uiPriority w:val="99"/>
    <w:qFormat/>
    <w:rsid w:val="00213C06"/>
    <w:rPr>
      <w:rFonts w:cs="Calibri"/>
      <w:kern w:val="0"/>
      <w:sz w:val="22"/>
    </w:rPr>
  </w:style>
  <w:style w:type="character" w:customStyle="1" w:styleId="NoSpacingChar">
    <w:name w:val="No Spacing Char"/>
    <w:basedOn w:val="DefaultParagraphFont"/>
    <w:link w:val="NoSpacing"/>
    <w:uiPriority w:val="99"/>
    <w:locked/>
    <w:rsid w:val="00213C06"/>
    <w:rPr>
      <w:sz w:val="22"/>
      <w:szCs w:val="22"/>
      <w:lang w:val="en-US" w:eastAsia="zh-CN"/>
    </w:rPr>
  </w:style>
  <w:style w:type="character" w:customStyle="1" w:styleId="font71">
    <w:name w:val="font71"/>
    <w:basedOn w:val="DefaultParagraphFont"/>
    <w:uiPriority w:val="99"/>
    <w:rsid w:val="00213C06"/>
    <w:rPr>
      <w:rFonts w:ascii="Arial" w:hAnsi="Arial" w:cs="Arial"/>
      <w:color w:val="000000"/>
      <w:sz w:val="20"/>
      <w:szCs w:val="20"/>
      <w:u w:val="none"/>
    </w:rPr>
  </w:style>
  <w:style w:type="character" w:customStyle="1" w:styleId="font61">
    <w:name w:val="font61"/>
    <w:basedOn w:val="DefaultParagraphFont"/>
    <w:uiPriority w:val="99"/>
    <w:rsid w:val="00213C06"/>
    <w:rPr>
      <w:rFonts w:ascii="宋体" w:eastAsia="宋体" w:hAnsi="宋体" w:cs="宋体"/>
      <w:color w:val="000000"/>
      <w:sz w:val="20"/>
      <w:szCs w:val="20"/>
      <w:u w:val="none"/>
    </w:rPr>
  </w:style>
  <w:style w:type="character" w:customStyle="1" w:styleId="font81">
    <w:name w:val="font81"/>
    <w:basedOn w:val="DefaultParagraphFont"/>
    <w:uiPriority w:val="99"/>
    <w:rsid w:val="00213C06"/>
    <w:rPr>
      <w:rFonts w:ascii="宋体" w:eastAsia="宋体" w:hAnsi="宋体" w:cs="宋体"/>
      <w:color w:val="000000"/>
      <w:sz w:val="20"/>
      <w:szCs w:val="20"/>
      <w:u w:val="none"/>
    </w:rPr>
  </w:style>
  <w:style w:type="character" w:customStyle="1" w:styleId="font21">
    <w:name w:val="font21"/>
    <w:basedOn w:val="DefaultParagraphFont"/>
    <w:uiPriority w:val="99"/>
    <w:rsid w:val="009B1362"/>
    <w:rPr>
      <w:rFonts w:ascii="宋体" w:eastAsia="宋体" w:hAnsi="宋体" w:cs="宋体"/>
      <w:color w:val="000000"/>
      <w:sz w:val="20"/>
      <w:szCs w:val="20"/>
      <w:u w:val="none"/>
      <w:effect w:val="none"/>
    </w:rPr>
  </w:style>
  <w:style w:type="character" w:customStyle="1" w:styleId="font11">
    <w:name w:val="font11"/>
    <w:basedOn w:val="DefaultParagraphFont"/>
    <w:uiPriority w:val="99"/>
    <w:rsid w:val="00077D0C"/>
    <w:rPr>
      <w:rFonts w:ascii="宋体" w:eastAsia="宋体" w:hAnsi="宋体" w:cs="宋体"/>
      <w:color w:val="000000"/>
      <w:sz w:val="28"/>
      <w:szCs w:val="28"/>
      <w:u w:val="none"/>
      <w:effect w:val="none"/>
    </w:rPr>
  </w:style>
</w:styles>
</file>

<file path=word/webSettings.xml><?xml version="1.0" encoding="utf-8"?>
<w:webSettings xmlns:r="http://schemas.openxmlformats.org/officeDocument/2006/relationships" xmlns:w="http://schemas.openxmlformats.org/wordprocessingml/2006/main">
  <w:divs>
    <w:div w:id="174267465">
      <w:marLeft w:val="0"/>
      <w:marRight w:val="0"/>
      <w:marTop w:val="0"/>
      <w:marBottom w:val="0"/>
      <w:divBdr>
        <w:top w:val="none" w:sz="0" w:space="0" w:color="auto"/>
        <w:left w:val="none" w:sz="0" w:space="0" w:color="auto"/>
        <w:bottom w:val="none" w:sz="0" w:space="0" w:color="auto"/>
        <w:right w:val="none" w:sz="0" w:space="0" w:color="auto"/>
      </w:divBdr>
    </w:div>
    <w:div w:id="1742674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18</Pages>
  <Words>1152</Words>
  <Characters>6573</Characters>
  <Application>Microsoft Office Outlook</Application>
  <DocSecurity>0</DocSecurity>
  <Lines>0</Lines>
  <Paragraphs>0</Paragraphs>
  <ScaleCrop>false</ScaleCrop>
  <Company>daohangxitong.com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福建省漳州环境监测中心站202X年XXXX项目招标公告</dc:title>
  <dc:subject/>
  <dc:creator>Administrator</dc:creator>
  <cp:keywords/>
  <dc:description/>
  <cp:lastModifiedBy>USER</cp:lastModifiedBy>
  <cp:revision>6</cp:revision>
  <cp:lastPrinted>2024-04-07T08:27:00Z</cp:lastPrinted>
  <dcterms:created xsi:type="dcterms:W3CDTF">2024-04-07T02:23:00Z</dcterms:created>
  <dcterms:modified xsi:type="dcterms:W3CDTF">2024-04-08T00:54:00Z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2C5EFAA43BE74E20A6AFFA78C04972F9_12</vt:lpwstr>
  </property>
</Properties>
</file>