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85BAD4">
      <w:pPr>
        <w:jc w:val="center"/>
        <w:rPr>
          <w:rFonts w:ascii="仿宋" w:hAnsi="仿宋" w:eastAsia="仿宋" w:cs="仿宋"/>
          <w:b/>
          <w:bCs/>
          <w:color w:val="000000" w:themeColor="text1"/>
          <w:sz w:val="72"/>
          <w:szCs w:val="72"/>
          <w14:textFill>
            <w14:solidFill>
              <w14:schemeClr w14:val="tx1"/>
            </w14:solidFill>
          </w14:textFill>
        </w:rPr>
      </w:pPr>
      <w:bookmarkStart w:id="0" w:name="_Toc9684"/>
      <w:bookmarkStart w:id="74" w:name="_GoBack"/>
      <w:bookmarkEnd w:id="74"/>
    </w:p>
    <w:p w14:paraId="7B84675C">
      <w:pPr>
        <w:jc w:val="center"/>
        <w:rPr>
          <w:rFonts w:ascii="仿宋" w:hAnsi="仿宋" w:eastAsia="仿宋" w:cs="仿宋"/>
          <w:b/>
          <w:bCs/>
          <w:color w:val="000000" w:themeColor="text1"/>
          <w:sz w:val="72"/>
          <w:szCs w:val="72"/>
          <w14:textFill>
            <w14:solidFill>
              <w14:schemeClr w14:val="tx1"/>
            </w14:solidFill>
          </w14:textFill>
        </w:rPr>
      </w:pPr>
    </w:p>
    <w:p w14:paraId="3AD132F6">
      <w:pPr>
        <w:jc w:val="center"/>
        <w:rPr>
          <w:rFonts w:ascii="仿宋" w:hAnsi="仿宋" w:eastAsia="仿宋" w:cs="仿宋"/>
          <w:b/>
          <w:bCs/>
          <w:color w:val="000000" w:themeColor="text1"/>
          <w:sz w:val="72"/>
          <w:szCs w:val="72"/>
          <w14:textFill>
            <w14:solidFill>
              <w14:schemeClr w14:val="tx1"/>
            </w14:solidFill>
          </w14:textFill>
        </w:rPr>
      </w:pPr>
    </w:p>
    <w:p w14:paraId="494BFD39">
      <w:pPr>
        <w:snapToGrid w:val="0"/>
        <w:spacing w:line="480" w:lineRule="auto"/>
        <w:jc w:val="center"/>
        <w:rPr>
          <w:rFonts w:ascii="黑体" w:hAnsi="黑体" w:eastAsia="黑体" w:cs="仿宋"/>
          <w:b/>
          <w:bCs/>
          <w:color w:val="000000" w:themeColor="text1"/>
          <w:w w:val="80"/>
          <w:sz w:val="52"/>
          <w:szCs w:val="52"/>
          <w14:textFill>
            <w14:solidFill>
              <w14:schemeClr w14:val="tx1"/>
            </w14:solidFill>
          </w14:textFill>
        </w:rPr>
      </w:pPr>
      <w:bookmarkStart w:id="1" w:name="OLE_LINK19"/>
      <w:bookmarkStart w:id="2" w:name="OLE_LINK20"/>
      <w:r>
        <w:rPr>
          <w:rFonts w:hint="eastAsia" w:ascii="黑体" w:hAnsi="黑体" w:eastAsia="黑体" w:cs="仿宋"/>
          <w:b/>
          <w:bCs/>
          <w:color w:val="000000" w:themeColor="text1"/>
          <w:w w:val="80"/>
          <w:sz w:val="52"/>
          <w:szCs w:val="52"/>
          <w14:textFill>
            <w14:solidFill>
              <w14:schemeClr w14:val="tx1"/>
            </w14:solidFill>
          </w14:textFill>
        </w:rPr>
        <w:t>福建省</w:t>
      </w:r>
      <w:r>
        <w:rPr>
          <w:rFonts w:ascii="黑体" w:hAnsi="黑体" w:eastAsia="黑体" w:cs="仿宋"/>
          <w:b/>
          <w:bCs/>
          <w:color w:val="000000" w:themeColor="text1"/>
          <w:w w:val="80"/>
          <w:sz w:val="52"/>
          <w:szCs w:val="52"/>
          <w14:textFill>
            <w14:solidFill>
              <w14:schemeClr w14:val="tx1"/>
            </w14:solidFill>
          </w14:textFill>
        </w:rPr>
        <w:t>国家大气环境背景值武夷山监测站</w:t>
      </w:r>
    </w:p>
    <w:p w14:paraId="51776C1A">
      <w:pPr>
        <w:snapToGrid w:val="0"/>
        <w:spacing w:line="480" w:lineRule="auto"/>
        <w:jc w:val="center"/>
        <w:rPr>
          <w:rFonts w:ascii="黑体" w:hAnsi="黑体" w:eastAsia="黑体" w:cs="仿宋"/>
          <w:b/>
          <w:bCs/>
          <w:color w:val="000000" w:themeColor="text1"/>
          <w:w w:val="80"/>
          <w:sz w:val="52"/>
          <w:szCs w:val="52"/>
          <w14:textFill>
            <w14:solidFill>
              <w14:schemeClr w14:val="tx1"/>
            </w14:solidFill>
          </w14:textFill>
        </w:rPr>
      </w:pPr>
      <w:r>
        <w:rPr>
          <w:rFonts w:hint="eastAsia" w:ascii="黑体" w:hAnsi="黑体" w:eastAsia="黑体" w:cs="仿宋"/>
          <w:b/>
          <w:bCs/>
          <w:color w:val="000000" w:themeColor="text1"/>
          <w:w w:val="80"/>
          <w:sz w:val="52"/>
          <w:szCs w:val="52"/>
          <w14:textFill>
            <w14:solidFill>
              <w14:schemeClr w14:val="tx1"/>
            </w14:solidFill>
          </w14:textFill>
        </w:rPr>
        <w:t>后勤保障服务项目</w:t>
      </w:r>
    </w:p>
    <w:bookmarkEnd w:id="1"/>
    <w:bookmarkEnd w:id="2"/>
    <w:p w14:paraId="76EDB454">
      <w:pPr>
        <w:snapToGrid w:val="0"/>
        <w:spacing w:line="480" w:lineRule="auto"/>
        <w:jc w:val="center"/>
        <w:rPr>
          <w:rFonts w:ascii="黑体" w:hAnsi="黑体" w:eastAsia="黑体" w:cs="仿宋"/>
          <w:b/>
          <w:bCs/>
          <w:color w:val="000000" w:themeColor="text1"/>
          <w:sz w:val="52"/>
          <w:szCs w:val="52"/>
          <w14:textFill>
            <w14:solidFill>
              <w14:schemeClr w14:val="tx1"/>
            </w14:solidFill>
          </w14:textFill>
        </w:rPr>
      </w:pPr>
      <w:r>
        <w:rPr>
          <w:rFonts w:ascii="黑体" w:hAnsi="黑体" w:eastAsia="黑体" w:cs="仿宋"/>
          <w:b/>
          <w:bCs/>
          <w:color w:val="000000" w:themeColor="text1"/>
          <w:sz w:val="52"/>
          <w:szCs w:val="52"/>
          <w14:textFill>
            <w14:solidFill>
              <w14:schemeClr w14:val="tx1"/>
            </w14:solidFill>
          </w14:textFill>
        </w:rPr>
        <w:t>采购文件</w:t>
      </w:r>
    </w:p>
    <w:p w14:paraId="4CE296E4">
      <w:pPr>
        <w:pStyle w:val="2"/>
        <w:ind w:left="420"/>
        <w:rPr>
          <w:color w:val="000000" w:themeColor="text1"/>
          <w14:textFill>
            <w14:solidFill>
              <w14:schemeClr w14:val="tx1"/>
            </w14:solidFill>
          </w14:textFill>
        </w:rPr>
      </w:pPr>
    </w:p>
    <w:p w14:paraId="02011307">
      <w:pPr>
        <w:pStyle w:val="2"/>
        <w:ind w:left="420"/>
        <w:rPr>
          <w:color w:val="000000" w:themeColor="text1"/>
          <w14:textFill>
            <w14:solidFill>
              <w14:schemeClr w14:val="tx1"/>
            </w14:solidFill>
          </w14:textFill>
        </w:rPr>
      </w:pPr>
    </w:p>
    <w:p w14:paraId="7E20BA46">
      <w:pPr>
        <w:pStyle w:val="2"/>
        <w:ind w:left="420"/>
        <w:rPr>
          <w:color w:val="000000" w:themeColor="text1"/>
          <w14:textFill>
            <w14:solidFill>
              <w14:schemeClr w14:val="tx1"/>
            </w14:solidFill>
          </w14:textFill>
        </w:rPr>
      </w:pPr>
    </w:p>
    <w:p w14:paraId="70043E47">
      <w:pPr>
        <w:pStyle w:val="2"/>
        <w:ind w:left="420"/>
        <w:rPr>
          <w:color w:val="000000" w:themeColor="text1"/>
          <w14:textFill>
            <w14:solidFill>
              <w14:schemeClr w14:val="tx1"/>
            </w14:solidFill>
          </w14:textFill>
        </w:rPr>
      </w:pPr>
    </w:p>
    <w:p w14:paraId="01557CF5">
      <w:pPr>
        <w:pStyle w:val="2"/>
        <w:ind w:left="420"/>
        <w:rPr>
          <w:color w:val="000000" w:themeColor="text1"/>
          <w14:textFill>
            <w14:solidFill>
              <w14:schemeClr w14:val="tx1"/>
            </w14:solidFill>
          </w14:textFill>
        </w:rPr>
      </w:pPr>
    </w:p>
    <w:p w14:paraId="590B0B73">
      <w:pPr>
        <w:pStyle w:val="2"/>
        <w:ind w:left="420"/>
        <w:rPr>
          <w:color w:val="000000" w:themeColor="text1"/>
          <w14:textFill>
            <w14:solidFill>
              <w14:schemeClr w14:val="tx1"/>
            </w14:solidFill>
          </w14:textFill>
        </w:rPr>
      </w:pPr>
    </w:p>
    <w:p w14:paraId="69D3B5D9">
      <w:pPr>
        <w:pStyle w:val="2"/>
        <w:ind w:left="420"/>
        <w:rPr>
          <w:color w:val="000000" w:themeColor="text1"/>
          <w14:textFill>
            <w14:solidFill>
              <w14:schemeClr w14:val="tx1"/>
            </w14:solidFill>
          </w14:textFill>
        </w:rPr>
      </w:pPr>
    </w:p>
    <w:p w14:paraId="7315AF9B">
      <w:pPr>
        <w:pStyle w:val="2"/>
        <w:ind w:left="420"/>
        <w:rPr>
          <w:color w:val="000000" w:themeColor="text1"/>
          <w14:textFill>
            <w14:solidFill>
              <w14:schemeClr w14:val="tx1"/>
            </w14:solidFill>
          </w14:textFill>
        </w:rPr>
      </w:pPr>
    </w:p>
    <w:p w14:paraId="02C0D017">
      <w:pPr>
        <w:pStyle w:val="2"/>
        <w:ind w:left="420"/>
        <w:rPr>
          <w:color w:val="000000" w:themeColor="text1"/>
          <w14:textFill>
            <w14:solidFill>
              <w14:schemeClr w14:val="tx1"/>
            </w14:solidFill>
          </w14:textFill>
        </w:rPr>
      </w:pPr>
    </w:p>
    <w:p w14:paraId="555767ED">
      <w:pPr>
        <w:pStyle w:val="2"/>
        <w:ind w:left="420"/>
        <w:rPr>
          <w:color w:val="000000" w:themeColor="text1"/>
          <w14:textFill>
            <w14:solidFill>
              <w14:schemeClr w14:val="tx1"/>
            </w14:solidFill>
          </w14:textFill>
        </w:rPr>
      </w:pPr>
    </w:p>
    <w:p w14:paraId="3C16A63B">
      <w:pPr>
        <w:pStyle w:val="2"/>
        <w:ind w:left="420" w:firstLine="1205" w:firstLineChars="400"/>
        <w:rPr>
          <w:rFonts w:ascii="宋体" w:hAnsi="宋体" w:eastAsia="宋体"/>
          <w:b/>
          <w:bCs/>
          <w:color w:val="000000" w:themeColor="text1"/>
          <w:sz w:val="30"/>
          <w:szCs w:val="30"/>
          <w14:textFill>
            <w14:solidFill>
              <w14:schemeClr w14:val="tx1"/>
            </w14:solidFill>
          </w14:textFill>
        </w:rPr>
      </w:pPr>
      <w:r>
        <w:rPr>
          <w:rFonts w:hint="eastAsia" w:ascii="宋体" w:hAnsi="宋体" w:eastAsia="宋体"/>
          <w:b/>
          <w:bCs/>
          <w:color w:val="000000" w:themeColor="text1"/>
          <w:sz w:val="30"/>
          <w:szCs w:val="30"/>
          <w14:textFill>
            <w14:solidFill>
              <w14:schemeClr w14:val="tx1"/>
            </w14:solidFill>
          </w14:textFill>
        </w:rPr>
        <w:t>采 购 人：福建省环境科学研究院</w:t>
      </w:r>
    </w:p>
    <w:p w14:paraId="5F4D5FAD">
      <w:pPr>
        <w:pStyle w:val="2"/>
        <w:ind w:left="420" w:firstLine="1355" w:firstLineChars="450"/>
        <w:rPr>
          <w:rFonts w:ascii="宋体" w:hAnsi="宋体" w:eastAsia="宋体"/>
          <w:b/>
          <w:bCs/>
          <w:color w:val="000000" w:themeColor="text1"/>
          <w:sz w:val="30"/>
          <w:szCs w:val="30"/>
          <w14:textFill>
            <w14:solidFill>
              <w14:schemeClr w14:val="tx1"/>
            </w14:solidFill>
          </w14:textFill>
        </w:rPr>
      </w:pPr>
      <w:r>
        <w:rPr>
          <w:rFonts w:hint="eastAsia" w:ascii="宋体" w:hAnsi="宋体" w:eastAsia="宋体"/>
          <w:b/>
          <w:bCs/>
          <w:color w:val="000000" w:themeColor="text1"/>
          <w:sz w:val="30"/>
          <w:szCs w:val="30"/>
          <w14:textFill>
            <w14:solidFill>
              <w14:schemeClr w14:val="tx1"/>
            </w14:solidFill>
          </w14:textFill>
        </w:rPr>
        <w:t xml:space="preserve">时 </w:t>
      </w:r>
      <w:r>
        <w:rPr>
          <w:rFonts w:ascii="宋体" w:hAnsi="宋体" w:eastAsia="宋体"/>
          <w:b/>
          <w:bCs/>
          <w:color w:val="000000" w:themeColor="text1"/>
          <w:sz w:val="30"/>
          <w:szCs w:val="30"/>
          <w14:textFill>
            <w14:solidFill>
              <w14:schemeClr w14:val="tx1"/>
            </w14:solidFill>
          </w14:textFill>
        </w:rPr>
        <w:t xml:space="preserve"> </w:t>
      </w:r>
      <w:r>
        <w:rPr>
          <w:rFonts w:hint="eastAsia" w:ascii="宋体" w:hAnsi="宋体" w:eastAsia="宋体"/>
          <w:b/>
          <w:bCs/>
          <w:color w:val="000000" w:themeColor="text1"/>
          <w:sz w:val="30"/>
          <w:szCs w:val="30"/>
          <w14:textFill>
            <w14:solidFill>
              <w14:schemeClr w14:val="tx1"/>
            </w14:solidFill>
          </w14:textFill>
        </w:rPr>
        <w:t xml:space="preserve">  间： 2025年</w:t>
      </w:r>
      <w:r>
        <w:rPr>
          <w:rFonts w:ascii="宋体" w:hAnsi="宋体" w:eastAsia="宋体"/>
          <w:b/>
          <w:bCs/>
          <w:color w:val="000000" w:themeColor="text1"/>
          <w:sz w:val="30"/>
          <w:szCs w:val="30"/>
          <w14:textFill>
            <w14:solidFill>
              <w14:schemeClr w14:val="tx1"/>
            </w14:solidFill>
          </w14:textFill>
        </w:rPr>
        <w:t>4</w:t>
      </w:r>
      <w:r>
        <w:rPr>
          <w:rFonts w:hint="eastAsia" w:ascii="宋体" w:hAnsi="宋体" w:eastAsia="宋体"/>
          <w:b/>
          <w:bCs/>
          <w:color w:val="000000" w:themeColor="text1"/>
          <w:sz w:val="30"/>
          <w:szCs w:val="30"/>
          <w14:textFill>
            <w14:solidFill>
              <w14:schemeClr w14:val="tx1"/>
            </w14:solidFill>
          </w14:textFill>
        </w:rPr>
        <w:t>月1日</w:t>
      </w:r>
    </w:p>
    <w:p w14:paraId="58E6B211">
      <w:pPr>
        <w:pStyle w:val="2"/>
        <w:ind w:left="420"/>
        <w:rPr>
          <w:color w:val="000000" w:themeColor="text1"/>
          <w14:textFill>
            <w14:solidFill>
              <w14:schemeClr w14:val="tx1"/>
            </w14:solidFill>
          </w14:textFill>
        </w:rPr>
      </w:pPr>
    </w:p>
    <w:p w14:paraId="77AAFD52">
      <w:pPr>
        <w:pStyle w:val="2"/>
        <w:ind w:left="420"/>
        <w:rPr>
          <w:color w:val="000000" w:themeColor="text1"/>
          <w14:textFill>
            <w14:solidFill>
              <w14:schemeClr w14:val="tx1"/>
            </w14:solidFill>
          </w14:textFill>
        </w:rPr>
      </w:pPr>
    </w:p>
    <w:p w14:paraId="01A8B88E">
      <w:pPr>
        <w:pStyle w:val="2"/>
        <w:ind w:left="420"/>
        <w:rPr>
          <w:color w:val="000000" w:themeColor="text1"/>
          <w14:textFill>
            <w14:solidFill>
              <w14:schemeClr w14:val="tx1"/>
            </w14:solidFill>
          </w14:textFill>
        </w:rPr>
      </w:pPr>
    </w:p>
    <w:p w14:paraId="481263E6">
      <w:pPr>
        <w:pStyle w:val="2"/>
        <w:ind w:left="420"/>
        <w:rPr>
          <w:color w:val="000000" w:themeColor="text1"/>
          <w14:textFill>
            <w14:solidFill>
              <w14:schemeClr w14:val="tx1"/>
            </w14:solidFill>
          </w14:textFill>
        </w:rPr>
      </w:pPr>
    </w:p>
    <w:sdt>
      <w:sdtPr>
        <w:rPr>
          <w:rFonts w:ascii="宋体" w:hAnsi="宋体" w:eastAsia="宋体"/>
          <w:b/>
          <w:bCs/>
          <w:color w:val="000000" w:themeColor="text1"/>
          <w:sz w:val="24"/>
          <w:szCs w:val="32"/>
          <w14:textFill>
            <w14:solidFill>
              <w14:schemeClr w14:val="tx1"/>
            </w14:solidFill>
          </w14:textFill>
        </w:rPr>
        <w:id w:val="147476151"/>
        <w:docPartObj>
          <w:docPartGallery w:val="Table of Contents"/>
          <w:docPartUnique/>
        </w:docPartObj>
      </w:sdtPr>
      <w:sdtEndPr>
        <w:rPr>
          <w:rFonts w:hint="eastAsia" w:ascii="仿宋_GB2312" w:hAnsi="仿宋" w:eastAsia="仿宋_GB2312" w:cs="仿宋"/>
          <w:b w:val="0"/>
          <w:bCs/>
          <w:color w:val="000000" w:themeColor="text1"/>
          <w:sz w:val="30"/>
          <w:szCs w:val="30"/>
          <w14:textFill>
            <w14:solidFill>
              <w14:schemeClr w14:val="tx1"/>
            </w14:solidFill>
          </w14:textFill>
        </w:rPr>
      </w:sdtEndPr>
      <w:sdtContent>
        <w:p w14:paraId="25DE466B">
          <w:pPr>
            <w:snapToGrid w:val="0"/>
            <w:spacing w:line="480" w:lineRule="auto"/>
            <w:jc w:val="center"/>
            <w:rPr>
              <w:rFonts w:ascii="宋体" w:hAnsi="宋体" w:eastAsia="宋体"/>
              <w:b/>
              <w:bCs/>
              <w:color w:val="000000" w:themeColor="text1"/>
              <w:sz w:val="24"/>
              <w:szCs w:val="32"/>
              <w14:textFill>
                <w14:solidFill>
                  <w14:schemeClr w14:val="tx1"/>
                </w14:solidFill>
              </w14:textFill>
            </w:rPr>
          </w:pPr>
        </w:p>
        <w:p w14:paraId="1A47E969">
          <w:pPr>
            <w:pStyle w:val="12"/>
            <w:tabs>
              <w:tab w:val="right" w:leader="dot" w:pos="8296"/>
            </w:tabs>
            <w:jc w:val="center"/>
            <w:rPr>
              <w:rFonts w:ascii="仿宋" w:hAnsi="仿宋" w:eastAsia="仿宋" w:cs="仿宋"/>
              <w:b/>
              <w:bCs/>
              <w:color w:val="000000" w:themeColor="text1"/>
              <w:sz w:val="52"/>
              <w:szCs w:val="36"/>
              <w14:textFill>
                <w14:solidFill>
                  <w14:schemeClr w14:val="tx1"/>
                </w14:solidFill>
              </w14:textFill>
            </w:rPr>
          </w:pPr>
          <w:r>
            <w:rPr>
              <w:rFonts w:hint="eastAsia" w:ascii="仿宋" w:hAnsi="仿宋" w:eastAsia="仿宋" w:cs="仿宋"/>
              <w:b/>
              <w:bCs/>
              <w:color w:val="000000" w:themeColor="text1"/>
              <w:sz w:val="52"/>
              <w:szCs w:val="36"/>
              <w14:textFill>
                <w14:solidFill>
                  <w14:schemeClr w14:val="tx1"/>
                </w14:solidFill>
              </w14:textFill>
            </w:rPr>
            <w:t>目  录</w:t>
          </w:r>
        </w:p>
        <w:p w14:paraId="60D9DA79">
          <w:pPr>
            <w:rPr>
              <w:color w:val="000000" w:themeColor="text1"/>
              <w14:textFill>
                <w14:solidFill>
                  <w14:schemeClr w14:val="tx1"/>
                </w14:solidFill>
              </w14:textFill>
            </w:rPr>
          </w:pPr>
        </w:p>
        <w:p w14:paraId="590099C8">
          <w:pPr>
            <w:pStyle w:val="12"/>
            <w:tabs>
              <w:tab w:val="right" w:leader="dot" w:pos="8296"/>
            </w:tabs>
            <w:rPr>
              <w:rFonts w:ascii="仿宋_GB2312" w:eastAsia="仿宋_GB2312"/>
              <w:color w:val="000000" w:themeColor="text1"/>
              <w:sz w:val="30"/>
              <w:szCs w:val="30"/>
              <w14:textFill>
                <w14:solidFill>
                  <w14:schemeClr w14:val="tx1"/>
                </w14:solidFill>
              </w14:textFill>
            </w:rPr>
          </w:pPr>
          <w:r>
            <w:rPr>
              <w:rFonts w:hint="eastAsia" w:ascii="仿宋_GB2312" w:hAnsi="仿宋" w:eastAsia="仿宋_GB2312" w:cs="仿宋"/>
              <w:bCs/>
              <w:color w:val="000000" w:themeColor="text1"/>
              <w:sz w:val="30"/>
              <w:szCs w:val="30"/>
              <w14:textFill>
                <w14:solidFill>
                  <w14:schemeClr w14:val="tx1"/>
                </w14:solidFill>
              </w14:textFill>
            </w:rPr>
            <w:fldChar w:fldCharType="begin"/>
          </w:r>
          <w:r>
            <w:rPr>
              <w:rFonts w:ascii="仿宋_GB2312" w:hAnsi="仿宋" w:eastAsia="仿宋_GB2312" w:cs="仿宋"/>
              <w:bCs/>
              <w:color w:val="000000" w:themeColor="text1"/>
              <w:sz w:val="30"/>
              <w:szCs w:val="30"/>
              <w14:textFill>
                <w14:solidFill>
                  <w14:schemeClr w14:val="tx1"/>
                </w14:solidFill>
              </w14:textFill>
            </w:rPr>
            <w:instrText xml:space="preserve">TOC \o "1-3" \h \u </w:instrText>
          </w:r>
          <w:r>
            <w:rPr>
              <w:rFonts w:hint="eastAsia" w:ascii="仿宋_GB2312" w:hAnsi="仿宋" w:eastAsia="仿宋_GB2312" w:cs="仿宋"/>
              <w:bCs/>
              <w:color w:val="000000" w:themeColor="text1"/>
              <w:sz w:val="30"/>
              <w:szCs w:val="30"/>
              <w14:textFill>
                <w14:solidFill>
                  <w14:schemeClr w14:val="tx1"/>
                </w14:solidFill>
              </w14:textFill>
            </w:rPr>
            <w:fldChar w:fldCharType="separate"/>
          </w:r>
          <w:r>
            <w:fldChar w:fldCharType="begin"/>
          </w:r>
          <w:r>
            <w:instrText xml:space="preserve"> HYPERLINK \l "_Toc194069055" </w:instrText>
          </w:r>
          <w:r>
            <w:fldChar w:fldCharType="separate"/>
          </w:r>
          <w:r>
            <w:rPr>
              <w:rStyle w:val="20"/>
              <w:rFonts w:hint="eastAsia" w:ascii="仿宋_GB2312" w:hAnsi="黑体" w:eastAsia="仿宋_GB2312" w:cs="仿宋"/>
              <w:bCs/>
              <w:color w:val="000000" w:themeColor="text1"/>
              <w:sz w:val="30"/>
              <w:szCs w:val="30"/>
              <w14:textFill>
                <w14:solidFill>
                  <w14:schemeClr w14:val="tx1"/>
                </w14:solidFill>
              </w14:textFill>
            </w:rPr>
            <w:t>一、采购邀请</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_Toc194069055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1</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1302D698">
          <w:pPr>
            <w:pStyle w:val="12"/>
            <w:tabs>
              <w:tab w:val="right" w:leader="dot" w:pos="8296"/>
            </w:tabs>
            <w:rPr>
              <w:rFonts w:ascii="仿宋_GB2312" w:eastAsia="仿宋_GB2312"/>
              <w:color w:val="000000" w:themeColor="text1"/>
              <w:sz w:val="30"/>
              <w:szCs w:val="30"/>
              <w14:textFill>
                <w14:solidFill>
                  <w14:schemeClr w14:val="tx1"/>
                </w14:solidFill>
              </w14:textFill>
            </w:rPr>
          </w:pPr>
          <w:r>
            <w:fldChar w:fldCharType="begin"/>
          </w:r>
          <w:r>
            <w:instrText xml:space="preserve"> HYPERLINK \l "_Toc194069056" </w:instrText>
          </w:r>
          <w:r>
            <w:fldChar w:fldCharType="separate"/>
          </w:r>
          <w:r>
            <w:rPr>
              <w:rStyle w:val="20"/>
              <w:rFonts w:hint="eastAsia" w:ascii="仿宋_GB2312" w:hAnsi="黑体" w:eastAsia="仿宋_GB2312" w:cs="仿宋"/>
              <w:bCs/>
              <w:color w:val="000000" w:themeColor="text1"/>
              <w:sz w:val="30"/>
              <w:szCs w:val="30"/>
              <w14:textFill>
                <w14:solidFill>
                  <w14:schemeClr w14:val="tx1"/>
                </w14:solidFill>
              </w14:textFill>
            </w:rPr>
            <w:t>二、供应商资格要求</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_Toc194069056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1</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7A082E69">
          <w:pPr>
            <w:pStyle w:val="13"/>
            <w:tabs>
              <w:tab w:val="right" w:leader="dot" w:pos="8296"/>
            </w:tabs>
            <w:rPr>
              <w:rFonts w:ascii="仿宋_GB2312" w:eastAsia="仿宋_GB2312"/>
              <w:color w:val="000000" w:themeColor="text1"/>
              <w:sz w:val="30"/>
              <w:szCs w:val="30"/>
              <w14:textFill>
                <w14:solidFill>
                  <w14:schemeClr w14:val="tx1"/>
                </w14:solidFill>
              </w14:textFill>
            </w:rPr>
          </w:pPr>
          <w:r>
            <w:fldChar w:fldCharType="begin"/>
          </w:r>
          <w:r>
            <w:instrText xml:space="preserve"> HYPERLINK \l "_Toc194069057" </w:instrText>
          </w:r>
          <w:r>
            <w:fldChar w:fldCharType="separate"/>
          </w:r>
          <w:r>
            <w:rPr>
              <w:rStyle w:val="20"/>
              <w:rFonts w:hint="eastAsia" w:ascii="仿宋_GB2312" w:hAnsi="仿宋" w:eastAsia="仿宋_GB2312" w:cs="宋体"/>
              <w:color w:val="000000" w:themeColor="text1"/>
              <w:sz w:val="30"/>
              <w:szCs w:val="30"/>
              <w14:textFill>
                <w14:solidFill>
                  <w14:schemeClr w14:val="tx1"/>
                </w14:solidFill>
              </w14:textFill>
            </w:rPr>
            <w:t>（一）资格证明文件资料要求</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_Toc194069057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1</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412B8C38">
          <w:pPr>
            <w:pStyle w:val="13"/>
            <w:tabs>
              <w:tab w:val="right" w:leader="dot" w:pos="8296"/>
            </w:tabs>
            <w:rPr>
              <w:rFonts w:ascii="仿宋_GB2312" w:eastAsia="仿宋_GB2312"/>
              <w:color w:val="000000" w:themeColor="text1"/>
              <w:sz w:val="30"/>
              <w:szCs w:val="30"/>
              <w14:textFill>
                <w14:solidFill>
                  <w14:schemeClr w14:val="tx1"/>
                </w14:solidFill>
              </w14:textFill>
            </w:rPr>
          </w:pPr>
          <w:r>
            <w:fldChar w:fldCharType="begin"/>
          </w:r>
          <w:r>
            <w:instrText xml:space="preserve"> HYPERLINK \l "_Toc194069058" </w:instrText>
          </w:r>
          <w:r>
            <w:fldChar w:fldCharType="separate"/>
          </w:r>
          <w:r>
            <w:rPr>
              <w:rStyle w:val="20"/>
              <w:rFonts w:hint="eastAsia" w:ascii="仿宋_GB2312" w:hAnsi="仿宋" w:eastAsia="仿宋_GB2312" w:cs="宋体"/>
              <w:color w:val="000000" w:themeColor="text1"/>
              <w:sz w:val="30"/>
              <w:szCs w:val="30"/>
              <w14:textFill>
                <w14:solidFill>
                  <w14:schemeClr w14:val="tx1"/>
                </w14:solidFill>
              </w14:textFill>
            </w:rPr>
            <w:t>（二）响应文件要求</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_Toc194069058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4</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216B35DE">
          <w:pPr>
            <w:pStyle w:val="12"/>
            <w:tabs>
              <w:tab w:val="right" w:leader="dot" w:pos="8296"/>
            </w:tabs>
            <w:rPr>
              <w:rFonts w:ascii="仿宋_GB2312" w:eastAsia="仿宋_GB2312"/>
              <w:color w:val="000000" w:themeColor="text1"/>
              <w:sz w:val="30"/>
              <w:szCs w:val="30"/>
              <w14:textFill>
                <w14:solidFill>
                  <w14:schemeClr w14:val="tx1"/>
                </w14:solidFill>
              </w14:textFill>
            </w:rPr>
          </w:pPr>
          <w:r>
            <w:fldChar w:fldCharType="begin"/>
          </w:r>
          <w:r>
            <w:instrText xml:space="preserve"> HYPERLINK \l "_Toc194069060" </w:instrText>
          </w:r>
          <w:r>
            <w:fldChar w:fldCharType="separate"/>
          </w:r>
          <w:r>
            <w:rPr>
              <w:rStyle w:val="20"/>
              <w:rFonts w:hint="eastAsia" w:ascii="仿宋_GB2312" w:hAnsi="黑体" w:eastAsia="仿宋_GB2312" w:cs="仿宋"/>
              <w:bCs/>
              <w:color w:val="000000" w:themeColor="text1"/>
              <w:sz w:val="30"/>
              <w:szCs w:val="30"/>
              <w14:textFill>
                <w14:solidFill>
                  <w14:schemeClr w14:val="tx1"/>
                </w14:solidFill>
              </w14:textFill>
            </w:rPr>
            <w:t>三、采购内容及要求</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_Toc194069060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4</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72386FCD">
          <w:pPr>
            <w:pStyle w:val="13"/>
            <w:tabs>
              <w:tab w:val="right" w:leader="dot" w:pos="8296"/>
            </w:tabs>
            <w:rPr>
              <w:rFonts w:ascii="仿宋_GB2312" w:eastAsia="仿宋_GB2312"/>
              <w:color w:val="000000" w:themeColor="text1"/>
              <w:sz w:val="30"/>
              <w:szCs w:val="30"/>
              <w14:textFill>
                <w14:solidFill>
                  <w14:schemeClr w14:val="tx1"/>
                </w14:solidFill>
              </w14:textFill>
            </w:rPr>
          </w:pPr>
          <w:r>
            <w:fldChar w:fldCharType="begin"/>
          </w:r>
          <w:r>
            <w:instrText xml:space="preserve"> HYPERLINK \l "_Toc194069061" </w:instrText>
          </w:r>
          <w:r>
            <w:fldChar w:fldCharType="separate"/>
          </w:r>
          <w:r>
            <w:rPr>
              <w:rStyle w:val="20"/>
              <w:rFonts w:hint="eastAsia" w:ascii="仿宋_GB2312" w:hAnsi="仿宋" w:eastAsia="仿宋_GB2312" w:cs="宋体"/>
              <w:color w:val="000000" w:themeColor="text1"/>
              <w:sz w:val="30"/>
              <w:szCs w:val="30"/>
              <w14:textFill>
                <w14:solidFill>
                  <w14:schemeClr w14:val="tx1"/>
                </w14:solidFill>
              </w14:textFill>
            </w:rPr>
            <w:t>（一）项目概况</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_Toc194069061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4</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09771628">
          <w:pPr>
            <w:pStyle w:val="13"/>
            <w:tabs>
              <w:tab w:val="right" w:leader="dot" w:pos="8296"/>
            </w:tabs>
            <w:rPr>
              <w:rFonts w:ascii="仿宋_GB2312" w:eastAsia="仿宋_GB2312"/>
              <w:color w:val="000000" w:themeColor="text1"/>
              <w:sz w:val="30"/>
              <w:szCs w:val="30"/>
              <w14:textFill>
                <w14:solidFill>
                  <w14:schemeClr w14:val="tx1"/>
                </w14:solidFill>
              </w14:textFill>
            </w:rPr>
          </w:pPr>
          <w:r>
            <w:fldChar w:fldCharType="begin"/>
          </w:r>
          <w:r>
            <w:instrText xml:space="preserve"> HYPERLINK \l "_Toc194069062" </w:instrText>
          </w:r>
          <w:r>
            <w:fldChar w:fldCharType="separate"/>
          </w:r>
          <w:r>
            <w:rPr>
              <w:rStyle w:val="20"/>
              <w:rFonts w:hint="eastAsia" w:ascii="仿宋_GB2312" w:hAnsi="仿宋" w:eastAsia="仿宋_GB2312" w:cs="宋体"/>
              <w:color w:val="000000" w:themeColor="text1"/>
              <w:sz w:val="30"/>
              <w:szCs w:val="30"/>
              <w14:textFill>
                <w14:solidFill>
                  <w14:schemeClr w14:val="tx1"/>
                </w14:solidFill>
              </w14:textFill>
            </w:rPr>
            <w:t>（二）服务要求（以“★”标示的内容为不允许负偏离的实质性要求）</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_Toc194069062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4</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48904312">
          <w:pPr>
            <w:pStyle w:val="13"/>
            <w:tabs>
              <w:tab w:val="right" w:leader="dot" w:pos="8296"/>
            </w:tabs>
            <w:rPr>
              <w:rFonts w:ascii="仿宋_GB2312" w:eastAsia="仿宋_GB2312"/>
              <w:color w:val="000000" w:themeColor="text1"/>
              <w:sz w:val="30"/>
              <w:szCs w:val="30"/>
              <w14:textFill>
                <w14:solidFill>
                  <w14:schemeClr w14:val="tx1"/>
                </w14:solidFill>
              </w14:textFill>
            </w:rPr>
          </w:pPr>
          <w:r>
            <w:fldChar w:fldCharType="begin"/>
          </w:r>
          <w:r>
            <w:instrText xml:space="preserve"> HYPERLINK \l "_Toc194069063" </w:instrText>
          </w:r>
          <w:r>
            <w:fldChar w:fldCharType="separate"/>
          </w:r>
          <w:r>
            <w:rPr>
              <w:rStyle w:val="20"/>
              <w:rFonts w:hint="eastAsia" w:ascii="仿宋_GB2312" w:hAnsi="仿宋" w:eastAsia="仿宋_GB2312" w:cs="宋体"/>
              <w:color w:val="000000" w:themeColor="text1"/>
              <w:sz w:val="30"/>
              <w:szCs w:val="30"/>
              <w14:textFill>
                <w14:solidFill>
                  <w14:schemeClr w14:val="tx1"/>
                </w14:solidFill>
              </w14:textFill>
            </w:rPr>
            <w:t>（三）商务要求（以“★”标示的内容为不允许负偏离的实质性要求）</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_Toc194069063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10</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5497C2AA">
          <w:pPr>
            <w:pStyle w:val="12"/>
            <w:tabs>
              <w:tab w:val="right" w:leader="dot" w:pos="8296"/>
            </w:tabs>
            <w:rPr>
              <w:rFonts w:ascii="仿宋_GB2312" w:eastAsia="仿宋_GB2312"/>
              <w:color w:val="000000" w:themeColor="text1"/>
              <w:sz w:val="30"/>
              <w:szCs w:val="30"/>
              <w14:textFill>
                <w14:solidFill>
                  <w14:schemeClr w14:val="tx1"/>
                </w14:solidFill>
              </w14:textFill>
            </w:rPr>
          </w:pPr>
          <w:r>
            <w:fldChar w:fldCharType="begin"/>
          </w:r>
          <w:r>
            <w:instrText xml:space="preserve"> HYPERLINK \l "_Toc194069064" </w:instrText>
          </w:r>
          <w:r>
            <w:fldChar w:fldCharType="separate"/>
          </w:r>
          <w:r>
            <w:rPr>
              <w:rStyle w:val="20"/>
              <w:rFonts w:hint="eastAsia" w:ascii="仿宋_GB2312" w:hAnsi="黑体" w:eastAsia="仿宋_GB2312" w:cs="仿宋"/>
              <w:bCs/>
              <w:color w:val="000000" w:themeColor="text1"/>
              <w:sz w:val="30"/>
              <w:szCs w:val="30"/>
              <w14:textFill>
                <w14:solidFill>
                  <w14:schemeClr w14:val="tx1"/>
                </w14:solidFill>
              </w14:textFill>
            </w:rPr>
            <w:t>四、比选评审</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_Toc194069064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12</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37AD67AB">
          <w:pPr>
            <w:pStyle w:val="12"/>
            <w:tabs>
              <w:tab w:val="right" w:leader="dot" w:pos="8296"/>
            </w:tabs>
            <w:rPr>
              <w:rFonts w:ascii="仿宋_GB2312" w:eastAsia="仿宋_GB2312"/>
              <w:color w:val="000000" w:themeColor="text1"/>
              <w:sz w:val="30"/>
              <w:szCs w:val="30"/>
              <w14:textFill>
                <w14:solidFill>
                  <w14:schemeClr w14:val="tx1"/>
                </w14:solidFill>
              </w14:textFill>
            </w:rPr>
          </w:pPr>
          <w:r>
            <w:fldChar w:fldCharType="begin"/>
          </w:r>
          <w:r>
            <w:instrText xml:space="preserve"> HYPERLINK \l "_Toc194069065" </w:instrText>
          </w:r>
          <w:r>
            <w:fldChar w:fldCharType="separate"/>
          </w:r>
          <w:r>
            <w:rPr>
              <w:rStyle w:val="20"/>
              <w:rFonts w:hint="eastAsia" w:ascii="仿宋_GB2312" w:hAnsi="黑体" w:eastAsia="仿宋_GB2312"/>
              <w:color w:val="000000" w:themeColor="text1"/>
              <w:sz w:val="30"/>
              <w:szCs w:val="30"/>
              <w14:textFill>
                <w14:solidFill>
                  <w14:schemeClr w14:val="tx1"/>
                </w14:solidFill>
              </w14:textFill>
            </w:rPr>
            <w:t>五</w:t>
          </w:r>
          <w:r>
            <w:rPr>
              <w:rStyle w:val="20"/>
              <w:rFonts w:hint="eastAsia" w:ascii="仿宋_GB2312" w:hAnsi="黑体" w:eastAsia="仿宋_GB2312" w:cs="仿宋"/>
              <w:bCs/>
              <w:color w:val="000000" w:themeColor="text1"/>
              <w:sz w:val="30"/>
              <w:szCs w:val="30"/>
              <w14:textFill>
                <w14:solidFill>
                  <w14:schemeClr w14:val="tx1"/>
                </w14:solidFill>
              </w14:textFill>
            </w:rPr>
            <w:t>、响应文件格式（供参考）</w:t>
          </w:r>
          <w:r>
            <w:rPr>
              <w:rFonts w:ascii="仿宋_GB2312" w:eastAsia="仿宋_GB2312"/>
              <w:color w:val="000000" w:themeColor="text1"/>
              <w:sz w:val="30"/>
              <w:szCs w:val="30"/>
              <w14:textFill>
                <w14:solidFill>
                  <w14:schemeClr w14:val="tx1"/>
                </w14:solidFill>
              </w14:textFill>
            </w:rPr>
            <w:tab/>
          </w:r>
          <w:r>
            <w:rPr>
              <w:rFonts w:ascii="仿宋_GB2312" w:eastAsia="仿宋_GB2312"/>
              <w:color w:val="000000" w:themeColor="text1"/>
              <w:sz w:val="30"/>
              <w:szCs w:val="30"/>
              <w14:textFill>
                <w14:solidFill>
                  <w14:schemeClr w14:val="tx1"/>
                </w14:solidFill>
              </w14:textFill>
            </w:rPr>
            <w:fldChar w:fldCharType="begin"/>
          </w:r>
          <w:r>
            <w:rPr>
              <w:rFonts w:ascii="仿宋_GB2312" w:eastAsia="仿宋_GB2312"/>
              <w:color w:val="000000" w:themeColor="text1"/>
              <w:sz w:val="30"/>
              <w:szCs w:val="30"/>
              <w14:textFill>
                <w14:solidFill>
                  <w14:schemeClr w14:val="tx1"/>
                </w14:solidFill>
              </w14:textFill>
            </w:rPr>
            <w:instrText xml:space="preserve"> PAGEREF _Toc194069065 \h </w:instrText>
          </w:r>
          <w:r>
            <w:rPr>
              <w:rFonts w:ascii="仿宋_GB2312" w:eastAsia="仿宋_GB2312"/>
              <w:color w:val="000000" w:themeColor="text1"/>
              <w:sz w:val="30"/>
              <w:szCs w:val="30"/>
              <w14:textFill>
                <w14:solidFill>
                  <w14:schemeClr w14:val="tx1"/>
                </w14:solidFill>
              </w14:textFill>
            </w:rPr>
            <w:fldChar w:fldCharType="separate"/>
          </w:r>
          <w:r>
            <w:rPr>
              <w:rFonts w:ascii="仿宋_GB2312" w:eastAsia="仿宋_GB2312"/>
              <w:color w:val="000000" w:themeColor="text1"/>
              <w:sz w:val="30"/>
              <w:szCs w:val="30"/>
              <w14:textFill>
                <w14:solidFill>
                  <w14:schemeClr w14:val="tx1"/>
                </w14:solidFill>
              </w14:textFill>
            </w:rPr>
            <w:t>16</w:t>
          </w:r>
          <w:r>
            <w:rPr>
              <w:rFonts w:ascii="仿宋_GB2312" w:eastAsia="仿宋_GB2312"/>
              <w:color w:val="000000" w:themeColor="text1"/>
              <w:sz w:val="30"/>
              <w:szCs w:val="30"/>
              <w14:textFill>
                <w14:solidFill>
                  <w14:schemeClr w14:val="tx1"/>
                </w14:solidFill>
              </w14:textFill>
            </w:rPr>
            <w:fldChar w:fldCharType="end"/>
          </w:r>
          <w:r>
            <w:rPr>
              <w:rFonts w:ascii="仿宋_GB2312" w:eastAsia="仿宋_GB2312"/>
              <w:color w:val="000000" w:themeColor="text1"/>
              <w:sz w:val="30"/>
              <w:szCs w:val="30"/>
              <w14:textFill>
                <w14:solidFill>
                  <w14:schemeClr w14:val="tx1"/>
                </w14:solidFill>
              </w14:textFill>
            </w:rPr>
            <w:fldChar w:fldCharType="end"/>
          </w:r>
        </w:p>
        <w:p w14:paraId="5C863B97">
          <w:pPr>
            <w:pStyle w:val="13"/>
            <w:tabs>
              <w:tab w:val="left" w:pos="733"/>
            </w:tabs>
            <w:ind w:left="0" w:leftChars="0"/>
            <w:rPr>
              <w:rFonts w:ascii="仿宋_GB2312" w:hAnsi="仿宋" w:eastAsia="仿宋_GB2312" w:cs="仿宋"/>
              <w:bCs/>
              <w:color w:val="000000" w:themeColor="text1"/>
              <w:sz w:val="30"/>
              <w:szCs w:val="30"/>
              <w14:textFill>
                <w14:solidFill>
                  <w14:schemeClr w14:val="tx1"/>
                </w14:solidFill>
              </w14:textFill>
            </w:rPr>
            <w:sectPr>
              <w:headerReference r:id="rId3" w:type="default"/>
              <w:pgSz w:w="11906" w:h="16838"/>
              <w:pgMar w:top="1440" w:right="1800" w:bottom="1440" w:left="1800" w:header="851" w:footer="992" w:gutter="0"/>
              <w:cols w:space="425" w:num="1"/>
              <w:docGrid w:type="lines" w:linePitch="312" w:charSpace="0"/>
            </w:sectPr>
          </w:pPr>
          <w:r>
            <w:rPr>
              <w:rFonts w:hint="eastAsia" w:ascii="仿宋_GB2312" w:hAnsi="仿宋" w:eastAsia="仿宋_GB2312" w:cs="仿宋"/>
              <w:bCs/>
              <w:color w:val="000000" w:themeColor="text1"/>
              <w:sz w:val="30"/>
              <w:szCs w:val="30"/>
              <w14:textFill>
                <w14:solidFill>
                  <w14:schemeClr w14:val="tx1"/>
                </w14:solidFill>
              </w14:textFill>
            </w:rPr>
            <w:fldChar w:fldCharType="end"/>
          </w:r>
        </w:p>
      </w:sdtContent>
    </w:sdt>
    <w:bookmarkEnd w:id="0"/>
    <w:p w14:paraId="3549642E">
      <w:pPr>
        <w:pStyle w:val="4"/>
        <w:spacing w:beforeAutospacing="0" w:afterAutospacing="0" w:line="500" w:lineRule="exact"/>
        <w:ind w:firstLine="560" w:firstLineChars="200"/>
        <w:jc w:val="both"/>
        <w:rPr>
          <w:rFonts w:hint="default" w:ascii="黑体" w:hAnsi="黑体" w:eastAsia="黑体" w:cs="仿宋"/>
          <w:b w:val="0"/>
          <w:bCs/>
          <w:color w:val="000000" w:themeColor="text1"/>
          <w:sz w:val="28"/>
          <w:szCs w:val="28"/>
          <w14:textFill>
            <w14:solidFill>
              <w14:schemeClr w14:val="tx1"/>
            </w14:solidFill>
          </w14:textFill>
        </w:rPr>
      </w:pPr>
      <w:bookmarkStart w:id="3" w:name="_Toc194069055"/>
      <w:bookmarkStart w:id="4" w:name="_Toc30968"/>
      <w:bookmarkStart w:id="5" w:name="_Toc7788"/>
      <w:r>
        <w:rPr>
          <w:rFonts w:ascii="黑体" w:hAnsi="黑体" w:eastAsia="黑体" w:cs="仿宋"/>
          <w:b w:val="0"/>
          <w:bCs/>
          <w:color w:val="000000" w:themeColor="text1"/>
          <w:sz w:val="28"/>
          <w:szCs w:val="28"/>
          <w14:textFill>
            <w14:solidFill>
              <w14:schemeClr w14:val="tx1"/>
            </w14:solidFill>
          </w14:textFill>
        </w:rPr>
        <w:t>一、采购邀请</w:t>
      </w:r>
      <w:bookmarkEnd w:id="3"/>
    </w:p>
    <w:p w14:paraId="6825410D">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根据工作安排需要，拟对福建省国家大气环境背景值武夷山监测站后勤保障服务项目（以下简称“本项目”）进行公开比选采购。现本着公平、公正、公开的原则，诚邀符合资质的供应商参与。有关事项告知如下：</w:t>
      </w:r>
    </w:p>
    <w:p w14:paraId="1BA9603B">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1、项目名称：福建省国家大气环境背景值武夷山监测站后勤保障服务项目</w:t>
      </w:r>
      <w:bookmarkStart w:id="6" w:name="OLE_LINK22"/>
      <w:bookmarkStart w:id="7" w:name="OLE_LINK21"/>
    </w:p>
    <w:p w14:paraId="5F0925AA">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2、采购编号：WYSDQZ202501</w:t>
      </w:r>
      <w:bookmarkEnd w:id="6"/>
      <w:bookmarkEnd w:id="7"/>
    </w:p>
    <w:p w14:paraId="2AD7ABBE">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3</w:t>
      </w:r>
      <w:r>
        <w:rPr>
          <w:rFonts w:hint="eastAsia" w:ascii="仿宋_GB2312" w:hAnsi="仿宋" w:eastAsia="仿宋_GB2312" w:cs="宋体"/>
          <w:color w:val="000000" w:themeColor="text1"/>
          <w:sz w:val="28"/>
          <w:szCs w:val="28"/>
          <w14:textFill>
            <w14:solidFill>
              <w14:schemeClr w14:val="tx1"/>
            </w14:solidFill>
          </w14:textFill>
        </w:rPr>
        <w:t>、采购单位：福建省环境科学研究院</w:t>
      </w:r>
    </w:p>
    <w:p w14:paraId="69B40E52">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4</w:t>
      </w:r>
      <w:r>
        <w:rPr>
          <w:rFonts w:hint="eastAsia" w:ascii="仿宋_GB2312" w:hAnsi="仿宋" w:eastAsia="仿宋_GB2312" w:cs="宋体"/>
          <w:color w:val="000000" w:themeColor="text1"/>
          <w:sz w:val="28"/>
          <w:szCs w:val="28"/>
          <w14:textFill>
            <w14:solidFill>
              <w14:schemeClr w14:val="tx1"/>
            </w14:solidFill>
          </w14:textFill>
        </w:rPr>
        <w:t>、采购预算</w:t>
      </w:r>
      <w:r>
        <w:rPr>
          <w:rFonts w:ascii="仿宋_GB2312" w:hAnsi="仿宋" w:eastAsia="仿宋_GB2312" w:cs="宋体"/>
          <w:color w:val="000000" w:themeColor="text1"/>
          <w:sz w:val="28"/>
          <w:szCs w:val="28"/>
          <w14:textFill>
            <w14:solidFill>
              <w14:schemeClr w14:val="tx1"/>
            </w14:solidFill>
          </w14:textFill>
        </w:rPr>
        <w:t>最高限价</w:t>
      </w:r>
      <w:r>
        <w:rPr>
          <w:rFonts w:hint="eastAsia" w:ascii="仿宋_GB2312" w:hAnsi="仿宋" w:eastAsia="仿宋_GB2312" w:cs="宋体"/>
          <w:color w:val="000000" w:themeColor="text1"/>
          <w:sz w:val="28"/>
          <w:szCs w:val="28"/>
          <w14:textFill>
            <w14:solidFill>
              <w14:schemeClr w14:val="tx1"/>
            </w14:solidFill>
          </w14:textFill>
        </w:rPr>
        <w:t>：18.64万元（人民币）</w:t>
      </w:r>
    </w:p>
    <w:p w14:paraId="6310EAB2">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5</w:t>
      </w:r>
      <w:r>
        <w:rPr>
          <w:rFonts w:hint="eastAsia" w:ascii="仿宋_GB2312" w:hAnsi="仿宋" w:eastAsia="仿宋_GB2312" w:cs="宋体"/>
          <w:color w:val="000000" w:themeColor="text1"/>
          <w:sz w:val="28"/>
          <w:szCs w:val="28"/>
          <w14:textFill>
            <w14:solidFill>
              <w14:schemeClr w14:val="tx1"/>
            </w14:solidFill>
          </w14:textFill>
        </w:rPr>
        <w:t>、采购文件获取方式：公告电子版附件</w:t>
      </w:r>
    </w:p>
    <w:p w14:paraId="75382BCD">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6</w:t>
      </w:r>
      <w:r>
        <w:rPr>
          <w:rFonts w:hint="eastAsia" w:ascii="仿宋_GB2312" w:hAnsi="仿宋" w:eastAsia="仿宋_GB2312" w:cs="宋体"/>
          <w:color w:val="000000" w:themeColor="text1"/>
          <w:sz w:val="28"/>
          <w:szCs w:val="28"/>
          <w14:textFill>
            <w14:solidFill>
              <w14:schemeClr w14:val="tx1"/>
            </w14:solidFill>
          </w14:textFill>
        </w:rPr>
        <w:t>、响应截止时间：于2025年</w:t>
      </w:r>
      <w:r>
        <w:rPr>
          <w:rFonts w:ascii="仿宋_GB2312" w:hAnsi="仿宋" w:eastAsia="仿宋_GB2312" w:cs="宋体"/>
          <w:color w:val="000000" w:themeColor="text1"/>
          <w:sz w:val="28"/>
          <w:szCs w:val="28"/>
          <w14:textFill>
            <w14:solidFill>
              <w14:schemeClr w14:val="tx1"/>
            </w14:solidFill>
          </w14:textFill>
        </w:rPr>
        <w:t>4</w:t>
      </w:r>
      <w:r>
        <w:rPr>
          <w:rFonts w:hint="eastAsia" w:ascii="仿宋_GB2312" w:hAnsi="仿宋" w:eastAsia="仿宋_GB2312" w:cs="宋体"/>
          <w:color w:val="000000" w:themeColor="text1"/>
          <w:sz w:val="28"/>
          <w:szCs w:val="28"/>
          <w14:textFill>
            <w14:solidFill>
              <w14:schemeClr w14:val="tx1"/>
            </w14:solidFill>
          </w14:textFill>
        </w:rPr>
        <w:t>月</w:t>
      </w:r>
      <w:r>
        <w:rPr>
          <w:rFonts w:ascii="仿宋_GB2312" w:hAnsi="仿宋" w:eastAsia="仿宋_GB2312" w:cs="宋体"/>
          <w:color w:val="000000" w:themeColor="text1"/>
          <w:sz w:val="28"/>
          <w:szCs w:val="28"/>
          <w14:textFill>
            <w14:solidFill>
              <w14:schemeClr w14:val="tx1"/>
            </w14:solidFill>
          </w14:textFill>
        </w:rPr>
        <w:t>11</w:t>
      </w:r>
      <w:r>
        <w:rPr>
          <w:rFonts w:hint="eastAsia" w:ascii="仿宋_GB2312" w:hAnsi="仿宋" w:eastAsia="仿宋_GB2312" w:cs="宋体"/>
          <w:color w:val="000000" w:themeColor="text1"/>
          <w:sz w:val="28"/>
          <w:szCs w:val="28"/>
          <w14:textFill>
            <w14:solidFill>
              <w14:schemeClr w14:val="tx1"/>
            </w14:solidFill>
          </w14:textFill>
        </w:rPr>
        <w:t>日</w:t>
      </w:r>
      <w:r>
        <w:rPr>
          <w:rFonts w:ascii="仿宋_GB2312" w:hAnsi="仿宋" w:eastAsia="仿宋_GB2312" w:cs="宋体"/>
          <w:color w:val="000000" w:themeColor="text1"/>
          <w:sz w:val="28"/>
          <w:szCs w:val="28"/>
          <w14:textFill>
            <w14:solidFill>
              <w14:schemeClr w14:val="tx1"/>
            </w14:solidFill>
          </w14:textFill>
        </w:rPr>
        <w:t>14</w:t>
      </w:r>
      <w:r>
        <w:rPr>
          <w:rFonts w:hint="eastAsia" w:ascii="仿宋_GB2312" w:hAnsi="仿宋" w:eastAsia="仿宋_GB2312" w:cs="宋体"/>
          <w:color w:val="000000" w:themeColor="text1"/>
          <w:sz w:val="28"/>
          <w:szCs w:val="28"/>
          <w14:textFill>
            <w14:solidFill>
              <w14:schemeClr w14:val="tx1"/>
            </w14:solidFill>
          </w14:textFill>
        </w:rPr>
        <w:t>：3</w:t>
      </w:r>
      <w:r>
        <w:rPr>
          <w:rFonts w:ascii="仿宋_GB2312" w:hAnsi="仿宋" w:eastAsia="仿宋_GB2312" w:cs="宋体"/>
          <w:color w:val="000000" w:themeColor="text1"/>
          <w:sz w:val="28"/>
          <w:szCs w:val="28"/>
          <w14:textFill>
            <w14:solidFill>
              <w14:schemeClr w14:val="tx1"/>
            </w14:solidFill>
          </w14:textFill>
        </w:rPr>
        <w:t>0</w:t>
      </w:r>
      <w:r>
        <w:rPr>
          <w:rFonts w:hint="eastAsia" w:ascii="仿宋_GB2312" w:hAnsi="仿宋" w:eastAsia="仿宋_GB2312" w:cs="宋体"/>
          <w:color w:val="000000" w:themeColor="text1"/>
          <w:sz w:val="28"/>
          <w:szCs w:val="28"/>
          <w14:textFill>
            <w14:solidFill>
              <w14:schemeClr w14:val="tx1"/>
            </w14:solidFill>
          </w14:textFill>
        </w:rPr>
        <w:t>（北京时间）。凡有意参与本项目的供应商应在此之前将响应文件按规定密封盖章并寄（送）至指定地点。逾期或不符合密封规定的响应文件将被拒绝。</w:t>
      </w:r>
    </w:p>
    <w:p w14:paraId="31C01D4E">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7</w:t>
      </w:r>
      <w:r>
        <w:rPr>
          <w:rFonts w:hint="eastAsia" w:ascii="仿宋_GB2312" w:hAnsi="仿宋" w:eastAsia="仿宋_GB2312" w:cs="宋体"/>
          <w:color w:val="000000" w:themeColor="text1"/>
          <w:sz w:val="28"/>
          <w:szCs w:val="28"/>
          <w14:textFill>
            <w14:solidFill>
              <w14:schemeClr w14:val="tx1"/>
            </w14:solidFill>
          </w14:textFill>
        </w:rPr>
        <w:t>、响应文件递交地点：福建省环境科学研究院总工办（福州市晋安区北环中路茶园小区环北三村10号，六楼6</w:t>
      </w:r>
      <w:r>
        <w:rPr>
          <w:rFonts w:ascii="仿宋_GB2312" w:hAnsi="仿宋" w:eastAsia="仿宋_GB2312" w:cs="宋体"/>
          <w:color w:val="000000" w:themeColor="text1"/>
          <w:sz w:val="28"/>
          <w:szCs w:val="28"/>
          <w14:textFill>
            <w14:solidFill>
              <w14:schemeClr w14:val="tx1"/>
            </w14:solidFill>
          </w14:textFill>
        </w:rPr>
        <w:t>03</w:t>
      </w:r>
      <w:r>
        <w:rPr>
          <w:rFonts w:hint="eastAsia" w:ascii="仿宋_GB2312" w:hAnsi="仿宋" w:eastAsia="仿宋_GB2312" w:cs="宋体"/>
          <w:color w:val="000000" w:themeColor="text1"/>
          <w:sz w:val="28"/>
          <w:szCs w:val="28"/>
          <w14:textFill>
            <w14:solidFill>
              <w14:schemeClr w14:val="tx1"/>
            </w14:solidFill>
          </w14:textFill>
        </w:rPr>
        <w:t>办公室），刘女士，0</w:t>
      </w:r>
      <w:r>
        <w:rPr>
          <w:rFonts w:ascii="仿宋_GB2312" w:hAnsi="仿宋" w:eastAsia="仿宋_GB2312" w:cs="宋体"/>
          <w:color w:val="000000" w:themeColor="text1"/>
          <w:sz w:val="28"/>
          <w:szCs w:val="28"/>
          <w14:textFill>
            <w14:solidFill>
              <w14:schemeClr w14:val="tx1"/>
            </w14:solidFill>
          </w14:textFill>
        </w:rPr>
        <w:t>591-87712604</w:t>
      </w:r>
      <w:r>
        <w:rPr>
          <w:rFonts w:hint="eastAsia" w:ascii="仿宋_GB2312" w:hAnsi="仿宋" w:eastAsia="仿宋_GB2312" w:cs="宋体"/>
          <w:color w:val="000000" w:themeColor="text1"/>
          <w:sz w:val="28"/>
          <w:szCs w:val="28"/>
          <w14:textFill>
            <w14:solidFill>
              <w14:schemeClr w14:val="tx1"/>
            </w14:solidFill>
          </w14:textFill>
        </w:rPr>
        <w:t>。</w:t>
      </w:r>
    </w:p>
    <w:p w14:paraId="1D6DB8CB">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8</w:t>
      </w:r>
      <w:r>
        <w:rPr>
          <w:rFonts w:hint="eastAsia" w:ascii="仿宋_GB2312" w:hAnsi="仿宋" w:eastAsia="仿宋_GB2312" w:cs="宋体"/>
          <w:color w:val="000000" w:themeColor="text1"/>
          <w:sz w:val="28"/>
          <w:szCs w:val="28"/>
          <w14:textFill>
            <w14:solidFill>
              <w14:schemeClr w14:val="tx1"/>
            </w14:solidFill>
          </w14:textFill>
        </w:rPr>
        <w:t>、比选评审时间及地点：202</w:t>
      </w:r>
      <w:r>
        <w:rPr>
          <w:rFonts w:ascii="仿宋_GB2312" w:hAnsi="仿宋" w:eastAsia="仿宋_GB2312" w:cs="宋体"/>
          <w:color w:val="000000" w:themeColor="text1"/>
          <w:sz w:val="28"/>
          <w:szCs w:val="28"/>
          <w14:textFill>
            <w14:solidFill>
              <w14:schemeClr w14:val="tx1"/>
            </w14:solidFill>
          </w14:textFill>
        </w:rPr>
        <w:t>5</w:t>
      </w:r>
      <w:r>
        <w:rPr>
          <w:rFonts w:hint="eastAsia" w:ascii="仿宋_GB2312" w:hAnsi="仿宋" w:eastAsia="仿宋_GB2312" w:cs="宋体"/>
          <w:color w:val="000000" w:themeColor="text1"/>
          <w:sz w:val="28"/>
          <w:szCs w:val="28"/>
          <w14:textFill>
            <w14:solidFill>
              <w14:schemeClr w14:val="tx1"/>
            </w14:solidFill>
          </w14:textFill>
        </w:rPr>
        <w:t>年</w:t>
      </w:r>
      <w:r>
        <w:rPr>
          <w:rFonts w:ascii="仿宋_GB2312" w:hAnsi="仿宋" w:eastAsia="仿宋_GB2312" w:cs="宋体"/>
          <w:color w:val="000000" w:themeColor="text1"/>
          <w:sz w:val="28"/>
          <w:szCs w:val="28"/>
          <w14:textFill>
            <w14:solidFill>
              <w14:schemeClr w14:val="tx1"/>
            </w14:solidFill>
          </w14:textFill>
        </w:rPr>
        <w:t>4</w:t>
      </w:r>
      <w:r>
        <w:rPr>
          <w:rFonts w:hint="eastAsia" w:ascii="仿宋_GB2312" w:hAnsi="仿宋" w:eastAsia="仿宋_GB2312" w:cs="宋体"/>
          <w:color w:val="000000" w:themeColor="text1"/>
          <w:sz w:val="28"/>
          <w:szCs w:val="28"/>
          <w14:textFill>
            <w14:solidFill>
              <w14:schemeClr w14:val="tx1"/>
            </w14:solidFill>
          </w14:textFill>
        </w:rPr>
        <w:t>月</w:t>
      </w:r>
      <w:r>
        <w:rPr>
          <w:rFonts w:ascii="仿宋_GB2312" w:hAnsi="仿宋" w:eastAsia="仿宋_GB2312" w:cs="宋体"/>
          <w:color w:val="000000" w:themeColor="text1"/>
          <w:sz w:val="28"/>
          <w:szCs w:val="28"/>
          <w14:textFill>
            <w14:solidFill>
              <w14:schemeClr w14:val="tx1"/>
            </w14:solidFill>
          </w14:textFill>
        </w:rPr>
        <w:t>11</w:t>
      </w:r>
      <w:r>
        <w:rPr>
          <w:rFonts w:hint="eastAsia" w:ascii="仿宋_GB2312" w:hAnsi="仿宋" w:eastAsia="仿宋_GB2312" w:cs="宋体"/>
          <w:color w:val="000000" w:themeColor="text1"/>
          <w:sz w:val="28"/>
          <w:szCs w:val="28"/>
          <w14:textFill>
            <w14:solidFill>
              <w14:schemeClr w14:val="tx1"/>
            </w14:solidFill>
          </w14:textFill>
        </w:rPr>
        <w:t>日</w:t>
      </w:r>
      <w:r>
        <w:rPr>
          <w:rFonts w:ascii="仿宋_GB2312" w:hAnsi="仿宋" w:eastAsia="仿宋_GB2312" w:cs="宋体"/>
          <w:color w:val="000000" w:themeColor="text1"/>
          <w:sz w:val="28"/>
          <w:szCs w:val="28"/>
          <w14:textFill>
            <w14:solidFill>
              <w14:schemeClr w14:val="tx1"/>
            </w14:solidFill>
          </w14:textFill>
        </w:rPr>
        <w:t>14</w:t>
      </w: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3</w:t>
      </w:r>
      <w:r>
        <w:rPr>
          <w:rFonts w:hint="eastAsia" w:ascii="仿宋_GB2312" w:hAnsi="仿宋" w:eastAsia="仿宋_GB2312" w:cs="宋体"/>
          <w:color w:val="000000" w:themeColor="text1"/>
          <w:sz w:val="28"/>
          <w:szCs w:val="28"/>
          <w14:textFill>
            <w14:solidFill>
              <w14:schemeClr w14:val="tx1"/>
            </w14:solidFill>
          </w14:textFill>
        </w:rPr>
        <w:t>0（北京时间），福建省环境科学研究院会议室</w:t>
      </w:r>
    </w:p>
    <w:p w14:paraId="4E431A42">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9</w:t>
      </w:r>
      <w:r>
        <w:rPr>
          <w:rFonts w:hint="eastAsia" w:ascii="仿宋_GB2312" w:hAnsi="仿宋" w:eastAsia="仿宋_GB2312" w:cs="宋体"/>
          <w:color w:val="000000" w:themeColor="text1"/>
          <w:sz w:val="28"/>
          <w:szCs w:val="28"/>
          <w14:textFill>
            <w14:solidFill>
              <w14:schemeClr w14:val="tx1"/>
            </w14:solidFill>
          </w14:textFill>
        </w:rPr>
        <w:t>、采购咨询联系方式：吴先生，18159955932。</w:t>
      </w:r>
    </w:p>
    <w:p w14:paraId="17CDCD3D">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10、信息公告媒体：</w:t>
      </w:r>
    </w:p>
    <w:p w14:paraId="514CFAE5">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福建省</w:t>
      </w:r>
      <w:r>
        <w:rPr>
          <w:rFonts w:ascii="仿宋_GB2312" w:hAnsi="仿宋" w:eastAsia="仿宋_GB2312" w:cs="宋体"/>
          <w:color w:val="000000" w:themeColor="text1"/>
          <w:sz w:val="28"/>
          <w:szCs w:val="28"/>
          <w14:textFill>
            <w14:solidFill>
              <w14:schemeClr w14:val="tx1"/>
            </w14:solidFill>
          </w14:textFill>
        </w:rPr>
        <w:t>生态环境厅</w:t>
      </w:r>
      <w:r>
        <w:rPr>
          <w:rFonts w:hint="eastAsia" w:ascii="仿宋_GB2312" w:hAnsi="仿宋" w:eastAsia="仿宋_GB2312" w:cs="宋体"/>
          <w:color w:val="000000" w:themeColor="text1"/>
          <w:sz w:val="28"/>
          <w:szCs w:val="28"/>
          <w14:textFill>
            <w14:solidFill>
              <w14:schemeClr w14:val="tx1"/>
            </w14:solidFill>
          </w14:textFill>
        </w:rPr>
        <w:t>，网址</w:t>
      </w:r>
      <w:r>
        <w:rPr>
          <w:rFonts w:ascii="仿宋_GB2312" w:hAnsi="仿宋" w:eastAsia="仿宋_GB2312" w:cs="宋体"/>
          <w:color w:val="000000" w:themeColor="text1"/>
          <w:sz w:val="28"/>
          <w:szCs w:val="28"/>
          <w14:textFill>
            <w14:solidFill>
              <w14:schemeClr w14:val="tx1"/>
            </w14:solidFill>
          </w14:textFill>
        </w:rPr>
        <w:t>https://sthjt.fujian.gov.cn/</w:t>
      </w:r>
      <w:r>
        <w:rPr>
          <w:rFonts w:hint="eastAsia" w:ascii="仿宋_GB2312" w:hAnsi="仿宋" w:eastAsia="仿宋_GB2312" w:cs="宋体"/>
          <w:color w:val="000000" w:themeColor="text1"/>
          <w:sz w:val="28"/>
          <w:szCs w:val="28"/>
          <w14:textFill>
            <w14:solidFill>
              <w14:schemeClr w14:val="tx1"/>
            </w14:solidFill>
          </w14:textFill>
        </w:rPr>
        <w:t>。</w:t>
      </w:r>
    </w:p>
    <w:p w14:paraId="2171AF0C">
      <w:pPr>
        <w:pStyle w:val="4"/>
        <w:spacing w:beforeAutospacing="0" w:afterAutospacing="0" w:line="500" w:lineRule="exact"/>
        <w:ind w:firstLine="560" w:firstLineChars="200"/>
        <w:jc w:val="both"/>
        <w:rPr>
          <w:rFonts w:hint="default" w:ascii="黑体" w:hAnsi="黑体" w:eastAsia="黑体" w:cs="仿宋"/>
          <w:b w:val="0"/>
          <w:bCs/>
          <w:color w:val="000000" w:themeColor="text1"/>
          <w:sz w:val="28"/>
          <w:szCs w:val="28"/>
          <w14:textFill>
            <w14:solidFill>
              <w14:schemeClr w14:val="tx1"/>
            </w14:solidFill>
          </w14:textFill>
        </w:rPr>
      </w:pPr>
      <w:bookmarkStart w:id="8" w:name="_Toc194069056"/>
      <w:r>
        <w:rPr>
          <w:rFonts w:ascii="黑体" w:hAnsi="黑体" w:eastAsia="黑体" w:cs="仿宋"/>
          <w:b w:val="0"/>
          <w:bCs/>
          <w:color w:val="000000" w:themeColor="text1"/>
          <w:sz w:val="28"/>
          <w:szCs w:val="28"/>
          <w14:textFill>
            <w14:solidFill>
              <w14:schemeClr w14:val="tx1"/>
            </w14:solidFill>
          </w14:textFill>
        </w:rPr>
        <w:t>二、供应商资格要求</w:t>
      </w:r>
      <w:bookmarkEnd w:id="8"/>
    </w:p>
    <w:p w14:paraId="3216A4FC">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应符合《中华人民共和国政府采购法》第二十二条第一款规定的法定条件。</w:t>
      </w:r>
    </w:p>
    <w:p w14:paraId="3E971C64">
      <w:pPr>
        <w:spacing w:line="500" w:lineRule="exact"/>
        <w:ind w:firstLine="562" w:firstLineChars="200"/>
        <w:outlineLvl w:val="1"/>
        <w:rPr>
          <w:rFonts w:ascii="仿宋_GB2312" w:hAnsi="仿宋" w:eastAsia="仿宋_GB2312" w:cs="宋体"/>
          <w:b/>
          <w:color w:val="000000" w:themeColor="text1"/>
          <w:sz w:val="28"/>
          <w:szCs w:val="28"/>
          <w14:textFill>
            <w14:solidFill>
              <w14:schemeClr w14:val="tx1"/>
            </w14:solidFill>
          </w14:textFill>
        </w:rPr>
      </w:pPr>
      <w:bookmarkStart w:id="9" w:name="_Toc194069057"/>
      <w:r>
        <w:rPr>
          <w:rFonts w:hint="eastAsia" w:ascii="仿宋_GB2312" w:hAnsi="仿宋" w:eastAsia="仿宋_GB2312" w:cs="宋体"/>
          <w:b/>
          <w:color w:val="000000" w:themeColor="text1"/>
          <w:sz w:val="28"/>
          <w:szCs w:val="28"/>
          <w14:textFill>
            <w14:solidFill>
              <w14:schemeClr w14:val="tx1"/>
            </w14:solidFill>
          </w14:textFill>
        </w:rPr>
        <w:t>（一）资格证明文件资料要求</w:t>
      </w:r>
      <w:bookmarkEnd w:id="9"/>
    </w:p>
    <w:p w14:paraId="01E64A8F">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1、</w:t>
      </w:r>
      <w:r>
        <w:rPr>
          <w:rFonts w:hint="eastAsia" w:ascii="仿宋_GB2312" w:hAnsi="仿宋" w:eastAsia="仿宋_GB2312" w:cs="宋体"/>
          <w:color w:val="000000" w:themeColor="text1"/>
          <w:sz w:val="28"/>
          <w:szCs w:val="28"/>
          <w14:textFill>
            <w14:solidFill>
              <w14:schemeClr w14:val="tx1"/>
            </w14:solidFill>
          </w14:textFill>
        </w:rPr>
        <w:t>营业执照副本复印件</w:t>
      </w:r>
    </w:p>
    <w:p w14:paraId="456158B9">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w:t>
      </w:r>
    </w:p>
    <w:p w14:paraId="73EE59D2">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2</w:t>
      </w:r>
      <w:r>
        <w:rPr>
          <w:rFonts w:hint="eastAsia" w:ascii="仿宋_GB2312" w:hAnsi="仿宋" w:eastAsia="仿宋_GB2312" w:cs="宋体"/>
          <w:color w:val="000000" w:themeColor="text1"/>
          <w:sz w:val="28"/>
          <w:szCs w:val="28"/>
          <w14:textFill>
            <w14:solidFill>
              <w14:schemeClr w14:val="tx1"/>
            </w14:solidFill>
          </w14:textFill>
        </w:rPr>
        <w:t>、法定代表人有效的</w:t>
      </w:r>
      <w:r>
        <w:rPr>
          <w:rFonts w:ascii="仿宋_GB2312" w:hAnsi="仿宋" w:eastAsia="仿宋_GB2312" w:cs="宋体"/>
          <w:color w:val="000000" w:themeColor="text1"/>
          <w:sz w:val="28"/>
          <w:szCs w:val="28"/>
          <w14:textFill>
            <w14:solidFill>
              <w14:schemeClr w14:val="tx1"/>
            </w14:solidFill>
          </w14:textFill>
        </w:rPr>
        <w:t>身份证复印件</w:t>
      </w:r>
    </w:p>
    <w:p w14:paraId="625F4462">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3、</w:t>
      </w:r>
      <w:r>
        <w:rPr>
          <w:rFonts w:hint="eastAsia" w:ascii="仿宋_GB2312" w:hAnsi="仿宋" w:eastAsia="仿宋_GB2312" w:cs="宋体"/>
          <w:color w:val="000000" w:themeColor="text1"/>
          <w:sz w:val="28"/>
          <w:szCs w:val="28"/>
          <w14:textFill>
            <w14:solidFill>
              <w14:schemeClr w14:val="tx1"/>
            </w14:solidFill>
          </w14:textFill>
        </w:rPr>
        <w:t>单位授权书及响应人代表有效的身份证复印件</w:t>
      </w:r>
    </w:p>
    <w:p w14:paraId="48DD9D43">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若供应商代表为单位授权的委托代理人，应提供单位授权书；若供应商代表为单位法定代表人，可不提供本单位授权书。</w:t>
      </w:r>
    </w:p>
    <w:p w14:paraId="18D7C7D0">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4</w:t>
      </w:r>
      <w:r>
        <w:rPr>
          <w:rFonts w:hint="eastAsia" w:ascii="仿宋_GB2312" w:hAnsi="仿宋" w:eastAsia="仿宋_GB2312" w:cs="宋体"/>
          <w:color w:val="000000" w:themeColor="text1"/>
          <w:sz w:val="28"/>
          <w:szCs w:val="28"/>
          <w14:textFill>
            <w14:solidFill>
              <w14:schemeClr w14:val="tx1"/>
            </w14:solidFill>
          </w14:textFill>
        </w:rPr>
        <w:t>、财务状况报告（财务报告或资信证明）</w:t>
      </w:r>
    </w:p>
    <w:p w14:paraId="428A8414">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供应商提供的财务报告复印件应符合下列规定（成立年限按照提交响应文件截止时间推算）：</w:t>
      </w:r>
      <w:r>
        <w:rPr>
          <w:rFonts w:ascii="仿宋_GB2312" w:hAnsi="仿宋" w:eastAsia="仿宋_GB2312" w:cs="宋体"/>
          <w:color w:val="000000" w:themeColor="text1"/>
          <w:sz w:val="28"/>
          <w:szCs w:val="28"/>
          <w14:textFill>
            <w14:solidFill>
              <w14:schemeClr w14:val="tx1"/>
            </w14:solidFill>
          </w14:textFill>
        </w:rPr>
        <w:t>a.成立年限满1年及以上的供应商，提供经审计的上一年度的年度财务报告。b.成立年限满</w:t>
      </w:r>
      <w:r>
        <w:rPr>
          <w:rFonts w:hint="eastAsia" w:ascii="仿宋_GB2312" w:hAnsi="仿宋" w:eastAsia="仿宋_GB2312" w:cs="宋体"/>
          <w:color w:val="000000" w:themeColor="text1"/>
          <w:sz w:val="28"/>
          <w:szCs w:val="28"/>
          <w14:textFill>
            <w14:solidFill>
              <w14:schemeClr w14:val="tx1"/>
            </w14:solidFill>
          </w14:textFill>
        </w:rPr>
        <w:t>半年但不足</w:t>
      </w:r>
      <w:r>
        <w:rPr>
          <w:rFonts w:ascii="仿宋_GB2312" w:hAnsi="仿宋" w:eastAsia="仿宋_GB2312" w:cs="宋体"/>
          <w:color w:val="000000" w:themeColor="text1"/>
          <w:sz w:val="28"/>
          <w:szCs w:val="28"/>
          <w14:textFill>
            <w14:solidFill>
              <w14:schemeClr w14:val="tx1"/>
            </w14:solidFill>
          </w14:textFill>
        </w:rPr>
        <w:t>1年的供应商，</w:t>
      </w:r>
      <w:r>
        <w:rPr>
          <w:rFonts w:hint="eastAsia" w:ascii="仿宋_GB2312" w:hAnsi="仿宋" w:eastAsia="仿宋_GB2312" w:cs="宋体"/>
          <w:color w:val="000000" w:themeColor="text1"/>
          <w:sz w:val="28"/>
          <w:szCs w:val="28"/>
          <w14:textFill>
            <w14:solidFill>
              <w14:schemeClr w14:val="tx1"/>
            </w14:solidFill>
          </w14:textFill>
        </w:rPr>
        <w:t>提供该半年度中任一季度的季度财务报告或该半年度的半年度财务报告。</w:t>
      </w:r>
      <w:r>
        <w:rPr>
          <w:rFonts w:ascii="仿宋_GB2312" w:hAnsi="仿宋" w:eastAsia="仿宋_GB2312" w:cs="宋体"/>
          <w:color w:val="000000" w:themeColor="text1"/>
          <w:sz w:val="28"/>
          <w:szCs w:val="28"/>
          <w14:textFill>
            <w14:solidFill>
              <w14:schemeClr w14:val="tx1"/>
            </w14:solidFill>
          </w14:textFill>
        </w:rPr>
        <w:t>c.无法按照以上a、b项规定提供财务报告复印件的供应商（包括但不限于：成立年限满1年及以上的供应商、成立年限满</w:t>
      </w:r>
      <w:r>
        <w:rPr>
          <w:rFonts w:hint="eastAsia" w:ascii="仿宋_GB2312" w:hAnsi="仿宋" w:eastAsia="仿宋_GB2312" w:cs="宋体"/>
          <w:color w:val="000000" w:themeColor="text1"/>
          <w:sz w:val="28"/>
          <w:szCs w:val="28"/>
          <w14:textFill>
            <w14:solidFill>
              <w14:schemeClr w14:val="tx1"/>
            </w14:solidFill>
          </w14:textFill>
        </w:rPr>
        <w:t>半年但不足</w:t>
      </w:r>
      <w:r>
        <w:rPr>
          <w:rFonts w:ascii="仿宋_GB2312" w:hAnsi="仿宋" w:eastAsia="仿宋_GB2312" w:cs="宋体"/>
          <w:color w:val="000000" w:themeColor="text1"/>
          <w:sz w:val="28"/>
          <w:szCs w:val="28"/>
          <w14:textFill>
            <w14:solidFill>
              <w14:schemeClr w14:val="tx1"/>
            </w14:solidFill>
          </w14:textFill>
        </w:rPr>
        <w:t>1年的供应商、成立年限不足半年的供应商），应选</w:t>
      </w:r>
      <w:r>
        <w:rPr>
          <w:rFonts w:hint="eastAsia" w:ascii="仿宋_GB2312" w:hAnsi="仿宋" w:eastAsia="仿宋_GB2312" w:cs="宋体"/>
          <w:color w:val="000000" w:themeColor="text1"/>
          <w:sz w:val="28"/>
          <w:szCs w:val="28"/>
          <w14:textFill>
            <w14:solidFill>
              <w14:schemeClr w14:val="tx1"/>
            </w14:solidFill>
          </w14:textFill>
        </w:rPr>
        <w:t>择提供资信证明复印件。</w:t>
      </w:r>
    </w:p>
    <w:p w14:paraId="3AA77899">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5</w:t>
      </w:r>
      <w:r>
        <w:rPr>
          <w:rFonts w:hint="eastAsia" w:ascii="仿宋_GB2312" w:hAnsi="仿宋" w:eastAsia="仿宋_GB2312" w:cs="宋体"/>
          <w:color w:val="000000" w:themeColor="text1"/>
          <w:sz w:val="28"/>
          <w:szCs w:val="28"/>
          <w14:textFill>
            <w14:solidFill>
              <w14:schemeClr w14:val="tx1"/>
            </w14:solidFill>
          </w14:textFill>
        </w:rPr>
        <w:t>、依法缴纳税收证明材料</w:t>
      </w:r>
    </w:p>
    <w:p w14:paraId="04185CCB">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①供应商提供的税收缴纳凭据复印件应符合下列规定：</w:t>
      </w:r>
      <w:r>
        <w:rPr>
          <w:rFonts w:ascii="仿宋_GB2312" w:hAnsi="仿宋" w:eastAsia="仿宋_GB2312" w:cs="宋体"/>
          <w:color w:val="000000" w:themeColor="text1"/>
          <w:sz w:val="28"/>
          <w:szCs w:val="28"/>
          <w14:textFill>
            <w14:solidFill>
              <w14:schemeClr w14:val="tx1"/>
            </w14:solidFill>
          </w14:textFill>
        </w:rPr>
        <w:t>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w:t>
      </w:r>
      <w:r>
        <w:rPr>
          <w:rFonts w:hint="eastAsia" w:ascii="仿宋_GB2312" w:hAnsi="仿宋" w:eastAsia="仿宋_GB2312" w:cs="宋体"/>
          <w:color w:val="000000" w:themeColor="text1"/>
          <w:sz w:val="28"/>
          <w:szCs w:val="28"/>
          <w14:textFill>
            <w14:solidFill>
              <w14:schemeClr w14:val="tx1"/>
            </w14:solidFill>
          </w14:textFill>
        </w:rPr>
        <w:t>同满足本项资格条件要求。</w:t>
      </w:r>
    </w:p>
    <w:p w14:paraId="1A15D6B5">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6、依法缴纳社会保障资金证明材料</w:t>
      </w:r>
    </w:p>
    <w:p w14:paraId="1100877B">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供应商提供的社会保障资金缴纳凭据复印件应符合下列规定：</w:t>
      </w:r>
      <w:r>
        <w:rPr>
          <w:rFonts w:ascii="仿宋_GB2312" w:hAnsi="仿宋" w:eastAsia="仿宋_GB2312" w:cs="宋体"/>
          <w:color w:val="000000" w:themeColor="text1"/>
          <w:sz w:val="28"/>
          <w:szCs w:val="28"/>
          <w14:textFill>
            <w14:solidFill>
              <w14:schemeClr w14:val="tx1"/>
            </w14:solidFill>
          </w14:textFill>
        </w:rPr>
        <w:t xml:space="preserve"> a.提交响应文件截止时间前（不含提交响应文件截止时间的当月）已依法缴纳社会保障资金的供应商，提供提交响应文件截止时间前六个月（不含提交响应文件截止时间的当月）中任一月份的社会保障资金缴纳凭据复印件。b.提交响应文件截止时间的当月成立的供应商，视同满足本项资格条件要求。c.若为依法不需要缴纳或暂缓缴纳社会保障资金的供应商，提供依法不需要缴纳或暂缓缴纳社会保障资金证明材料的，视同满足本项资格条件要求。</w:t>
      </w:r>
    </w:p>
    <w:p w14:paraId="1BDEF41E">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7</w:t>
      </w:r>
      <w:r>
        <w:rPr>
          <w:rFonts w:hint="eastAsia" w:ascii="仿宋_GB2312" w:hAnsi="仿宋" w:eastAsia="仿宋_GB2312" w:cs="宋体"/>
          <w:color w:val="000000" w:themeColor="text1"/>
          <w:sz w:val="28"/>
          <w:szCs w:val="28"/>
          <w14:textFill>
            <w14:solidFill>
              <w14:schemeClr w14:val="tx1"/>
            </w14:solidFill>
          </w14:textFill>
        </w:rPr>
        <w:t>、具备履行合同所必需的设备和专业技术能力的声明函</w:t>
      </w:r>
    </w:p>
    <w:p w14:paraId="614B38F6">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8</w:t>
      </w:r>
      <w:r>
        <w:rPr>
          <w:rFonts w:hint="eastAsia" w:ascii="仿宋_GB2312" w:hAnsi="仿宋" w:eastAsia="仿宋_GB2312" w:cs="宋体"/>
          <w:color w:val="000000" w:themeColor="text1"/>
          <w:sz w:val="28"/>
          <w:szCs w:val="28"/>
          <w14:textFill>
            <w14:solidFill>
              <w14:schemeClr w14:val="tx1"/>
            </w14:solidFill>
          </w14:textFill>
        </w:rPr>
        <w:t>、参加采购活动前三年内在经营活动中没有重大违法记录的书面声明</w:t>
      </w:r>
    </w:p>
    <w:p w14:paraId="5DFA3D49">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重大违法记录：指供应商因违法经营受到刑事处罚或责令停产停业、吊销许可证或执照、较大数额罚款等行政处罚。根据财库〔</w:t>
      </w:r>
      <w:r>
        <w:rPr>
          <w:rFonts w:ascii="仿宋_GB2312" w:hAnsi="仿宋" w:eastAsia="仿宋_GB2312" w:cs="宋体"/>
          <w:color w:val="000000" w:themeColor="text1"/>
          <w:sz w:val="28"/>
          <w:szCs w:val="28"/>
          <w14:textFill>
            <w14:solidFill>
              <w14:schemeClr w14:val="tx1"/>
            </w14:solidFill>
          </w14:textFill>
        </w:rPr>
        <w:t>2022〕3号文件的规定，“较大数额罚款”认定为200万元以上的罚款，法律、行政法规以及国务院有关部门明确规定相关领域“较大数额罚款”标准高于200万元的，从其规定。</w:t>
      </w:r>
    </w:p>
    <w:p w14:paraId="5E592383">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9</w:t>
      </w:r>
      <w:r>
        <w:rPr>
          <w:rFonts w:hint="eastAsia" w:ascii="仿宋_GB2312" w:hAnsi="仿宋" w:eastAsia="仿宋_GB2312" w:cs="宋体"/>
          <w:color w:val="000000" w:themeColor="text1"/>
          <w:sz w:val="28"/>
          <w:szCs w:val="28"/>
          <w14:textFill>
            <w14:solidFill>
              <w14:schemeClr w14:val="tx1"/>
            </w14:solidFill>
          </w14:textFill>
        </w:rPr>
        <w:t>、信用查询记录的打印件</w:t>
      </w:r>
    </w:p>
    <w:p w14:paraId="6E101FCE">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①信用记录查询的截止时点：信用记录查询的截止时点为本项目提交响应文件截止当日。②信用记录查询渠道：信用中国（</w:t>
      </w:r>
      <w:r>
        <w:rPr>
          <w:rFonts w:ascii="仿宋_GB2312" w:hAnsi="仿宋" w:eastAsia="仿宋_GB2312" w:cs="宋体"/>
          <w:color w:val="000000" w:themeColor="text1"/>
          <w:sz w:val="28"/>
          <w:szCs w:val="28"/>
          <w14:textFill>
            <w14:solidFill>
              <w14:schemeClr w14:val="tx1"/>
            </w14:solidFill>
          </w14:textFill>
        </w:rPr>
        <w:t>www.creditchina.gov.cn）、中国政府采购网（www.ccgp.gov.cn）。③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p w14:paraId="19F3C8FC">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bookmarkStart w:id="10" w:name="OLE_LINK28"/>
      <w:r>
        <w:rPr>
          <w:rFonts w:ascii="仿宋_GB2312" w:hAnsi="仿宋" w:eastAsia="仿宋_GB2312" w:cs="宋体"/>
          <w:color w:val="000000" w:themeColor="text1"/>
          <w:sz w:val="28"/>
          <w:szCs w:val="28"/>
          <w14:textFill>
            <w14:solidFill>
              <w14:schemeClr w14:val="tx1"/>
            </w14:solidFill>
          </w14:textFill>
        </w:rPr>
        <w:t>10</w:t>
      </w:r>
      <w:r>
        <w:rPr>
          <w:rFonts w:hint="eastAsia" w:ascii="仿宋_GB2312" w:hAnsi="仿宋" w:eastAsia="仿宋_GB2312" w:cs="宋体"/>
          <w:color w:val="000000" w:themeColor="text1"/>
          <w:sz w:val="28"/>
          <w:szCs w:val="28"/>
          <w14:textFill>
            <w14:solidFill>
              <w14:schemeClr w14:val="tx1"/>
            </w14:solidFill>
          </w14:textFill>
        </w:rPr>
        <w:t>、提供完全同意并满足本项目采购文件中所列</w:t>
      </w:r>
      <w:r>
        <w:rPr>
          <w:rFonts w:ascii="仿宋_GB2312" w:hAnsi="仿宋" w:eastAsia="仿宋_GB2312" w:cs="宋体"/>
          <w:color w:val="000000" w:themeColor="text1"/>
          <w:sz w:val="28"/>
          <w:szCs w:val="28"/>
          <w14:textFill>
            <w14:solidFill>
              <w14:schemeClr w14:val="tx1"/>
            </w14:solidFill>
          </w14:textFill>
        </w:rPr>
        <w:t>实质性要求</w:t>
      </w:r>
      <w:r>
        <w:rPr>
          <w:rFonts w:hint="eastAsia" w:ascii="仿宋_GB2312" w:hAnsi="仿宋" w:eastAsia="仿宋_GB2312" w:cs="宋体"/>
          <w:color w:val="000000" w:themeColor="text1"/>
          <w:sz w:val="28"/>
          <w:szCs w:val="28"/>
          <w14:textFill>
            <w14:solidFill>
              <w14:schemeClr w14:val="tx1"/>
            </w14:solidFill>
          </w14:textFill>
        </w:rPr>
        <w:t>内容的承诺函。</w:t>
      </w:r>
      <w:bookmarkEnd w:id="10"/>
    </w:p>
    <w:p w14:paraId="13D9400C">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11</w:t>
      </w:r>
      <w:r>
        <w:rPr>
          <w:rFonts w:hint="eastAsia" w:ascii="仿宋_GB2312" w:hAnsi="仿宋" w:eastAsia="仿宋_GB2312" w:cs="宋体"/>
          <w:color w:val="000000" w:themeColor="text1"/>
          <w:sz w:val="28"/>
          <w:szCs w:val="28"/>
          <w14:textFill>
            <w14:solidFill>
              <w14:schemeClr w14:val="tx1"/>
            </w14:solidFill>
          </w14:textFill>
        </w:rPr>
        <w:t>、报价函</w:t>
      </w:r>
    </w:p>
    <w:p w14:paraId="4ED01440">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实际报价不得超过本项目预算最高限价</w:t>
      </w:r>
      <w:r>
        <w:rPr>
          <w:rFonts w:ascii="仿宋_GB2312" w:hAnsi="仿宋" w:eastAsia="仿宋_GB2312" w:cs="宋体"/>
          <w:color w:val="000000" w:themeColor="text1"/>
          <w:sz w:val="28"/>
          <w:szCs w:val="28"/>
          <w14:textFill>
            <w14:solidFill>
              <w14:schemeClr w14:val="tx1"/>
            </w14:solidFill>
          </w14:textFill>
        </w:rPr>
        <w:t>18.64万元，否则为无效</w:t>
      </w:r>
      <w:r>
        <w:rPr>
          <w:rFonts w:hint="eastAsia" w:ascii="仿宋_GB2312" w:hAnsi="仿宋" w:eastAsia="仿宋_GB2312" w:cs="宋体"/>
          <w:color w:val="000000" w:themeColor="text1"/>
          <w:sz w:val="28"/>
          <w:szCs w:val="28"/>
          <w14:textFill>
            <w14:solidFill>
              <w14:schemeClr w14:val="tx1"/>
            </w14:solidFill>
          </w14:textFill>
        </w:rPr>
        <w:t>响应。响应价格应包含项目实施过程中所需的一切相关费用（采购文件中说明的除外）。</w:t>
      </w:r>
    </w:p>
    <w:p w14:paraId="3516E13E">
      <w:pPr>
        <w:spacing w:line="500" w:lineRule="exact"/>
        <w:ind w:firstLine="562" w:firstLineChars="200"/>
        <w:outlineLvl w:val="1"/>
        <w:rPr>
          <w:rFonts w:ascii="仿宋_GB2312" w:hAnsi="仿宋" w:eastAsia="仿宋_GB2312" w:cs="宋体"/>
          <w:b/>
          <w:color w:val="000000" w:themeColor="text1"/>
          <w:sz w:val="28"/>
          <w:szCs w:val="28"/>
          <w14:textFill>
            <w14:solidFill>
              <w14:schemeClr w14:val="tx1"/>
            </w14:solidFill>
          </w14:textFill>
        </w:rPr>
      </w:pPr>
      <w:bookmarkStart w:id="11" w:name="_Toc194069058"/>
      <w:r>
        <w:rPr>
          <w:rFonts w:hint="eastAsia" w:ascii="仿宋_GB2312" w:hAnsi="仿宋" w:eastAsia="仿宋_GB2312" w:cs="宋体"/>
          <w:b/>
          <w:color w:val="000000" w:themeColor="text1"/>
          <w:sz w:val="28"/>
          <w:szCs w:val="28"/>
          <w14:textFill>
            <w14:solidFill>
              <w14:schemeClr w14:val="tx1"/>
            </w14:solidFill>
          </w14:textFill>
        </w:rPr>
        <w:t>（二）响应文件要求</w:t>
      </w:r>
      <w:bookmarkEnd w:id="11"/>
    </w:p>
    <w:p w14:paraId="649DB74E">
      <w:pPr>
        <w:spacing w:line="500" w:lineRule="exac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t>1</w:t>
      </w:r>
      <w:r>
        <w:rPr>
          <w:rFonts w:hint="eastAsia" w:ascii="仿宋_GB2312" w:hAnsi="宋体" w:eastAsia="仿宋_GB2312" w:cs="宋体"/>
          <w:color w:val="000000" w:themeColor="text1"/>
          <w:kern w:val="0"/>
          <w:sz w:val="28"/>
          <w:szCs w:val="28"/>
          <w14:textFill>
            <w14:solidFill>
              <w14:schemeClr w14:val="tx1"/>
            </w14:solidFill>
          </w14:textFill>
        </w:rPr>
        <w:t>、供应商根据上款提供的证明材料复印件、声明函、承诺函、报价函等材料均应内容完整、清晰、整洁，并加盖供应商公章。</w:t>
      </w:r>
    </w:p>
    <w:p w14:paraId="5B3CE864">
      <w:pPr>
        <w:spacing w:line="500" w:lineRule="exac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ascii="仿宋_GB2312" w:hAnsi="宋体" w:eastAsia="仿宋_GB2312" w:cs="宋体"/>
          <w:color w:val="000000" w:themeColor="text1"/>
          <w:kern w:val="0"/>
          <w:sz w:val="28"/>
          <w:szCs w:val="28"/>
          <w14:textFill>
            <w14:solidFill>
              <w14:schemeClr w14:val="tx1"/>
            </w14:solidFill>
          </w14:textFill>
        </w:rPr>
        <w:t>2</w:t>
      </w:r>
      <w:r>
        <w:rPr>
          <w:rFonts w:hint="eastAsia" w:ascii="仿宋_GB2312" w:hAnsi="宋体" w:eastAsia="仿宋_GB2312" w:cs="宋体"/>
          <w:color w:val="000000" w:themeColor="text1"/>
          <w:kern w:val="0"/>
          <w:sz w:val="28"/>
          <w:szCs w:val="28"/>
          <w14:textFill>
            <w14:solidFill>
              <w14:schemeClr w14:val="tx1"/>
            </w14:solidFill>
          </w14:textFill>
        </w:rPr>
        <w:t>、响应文件必须装订成册（响应文件排序及格式参见“五、响应文件格式”），附全部响应材料的清单目录，加盖骑缝章，并密封。经审验如有不符或遗漏，视为响应文件作废。</w:t>
      </w:r>
    </w:p>
    <w:p w14:paraId="766645D0">
      <w:pPr>
        <w:spacing w:line="500" w:lineRule="exact"/>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3、响应文件的份数</w:t>
      </w:r>
    </w:p>
    <w:p w14:paraId="5BAD59C9">
      <w:pPr>
        <w:spacing w:line="500" w:lineRule="exact"/>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纸质响应文件正本</w:t>
      </w:r>
      <w:r>
        <w:rPr>
          <w:rFonts w:ascii="仿宋_GB2312" w:hAnsi="宋体" w:eastAsia="仿宋_GB2312" w:cs="宋体"/>
          <w:color w:val="000000" w:themeColor="text1"/>
          <w:kern w:val="0"/>
          <w:sz w:val="28"/>
          <w:szCs w:val="28"/>
          <w14:textFill>
            <w14:solidFill>
              <w14:schemeClr w14:val="tx1"/>
            </w14:solidFill>
          </w14:textFill>
        </w:rPr>
        <w:t>1份，可读介质（光盘或U盘）1份。</w:t>
      </w:r>
    </w:p>
    <w:p w14:paraId="1C02A775">
      <w:pPr>
        <w:spacing w:line="500" w:lineRule="exact"/>
        <w:ind w:firstLine="562" w:firstLineChars="200"/>
        <w:rPr>
          <w:rFonts w:ascii="仿宋_GB2312" w:hAnsi="宋体" w:eastAsia="仿宋_GB2312" w:cs="宋体"/>
          <w:b/>
          <w:color w:val="000000" w:themeColor="text1"/>
          <w:kern w:val="0"/>
          <w:sz w:val="28"/>
          <w:szCs w:val="28"/>
          <w14:textFill>
            <w14:solidFill>
              <w14:schemeClr w14:val="tx1"/>
            </w14:solidFill>
          </w14:textFill>
        </w:rPr>
      </w:pPr>
      <w:r>
        <w:rPr>
          <w:rFonts w:hint="eastAsia" w:ascii="仿宋_GB2312" w:hAnsi="宋体" w:eastAsia="仿宋_GB2312" w:cs="宋体"/>
          <w:b/>
          <w:color w:val="000000" w:themeColor="text1"/>
          <w:kern w:val="0"/>
          <w:sz w:val="28"/>
          <w:szCs w:val="28"/>
          <w14:textFill>
            <w14:solidFill>
              <w14:schemeClr w14:val="tx1"/>
            </w14:solidFill>
          </w14:textFill>
        </w:rPr>
        <w:t>备注说明：</w:t>
      </w:r>
    </w:p>
    <w:p w14:paraId="5298E457">
      <w:pPr>
        <w:spacing w:line="500" w:lineRule="exact"/>
        <w:ind w:firstLine="562" w:firstLineChars="200"/>
        <w:rPr>
          <w:rFonts w:ascii="仿宋_GB2312" w:hAnsi="宋体" w:eastAsia="仿宋_GB2312" w:cs="宋体"/>
          <w:b/>
          <w:color w:val="000000" w:themeColor="text1"/>
          <w:kern w:val="0"/>
          <w:sz w:val="28"/>
          <w:szCs w:val="28"/>
          <w14:textFill>
            <w14:solidFill>
              <w14:schemeClr w14:val="tx1"/>
            </w14:solidFill>
          </w14:textFill>
        </w:rPr>
      </w:pPr>
      <w:bookmarkStart w:id="12" w:name="_Toc194069059"/>
      <w:r>
        <w:rPr>
          <w:rFonts w:hint="eastAsia" w:ascii="仿宋_GB2312" w:hAnsi="宋体" w:eastAsia="仿宋_GB2312" w:cs="宋体"/>
          <w:b/>
          <w:color w:val="000000" w:themeColor="text1"/>
          <w:kern w:val="0"/>
          <w:sz w:val="28"/>
          <w:szCs w:val="28"/>
          <w14:textFill>
            <w14:solidFill>
              <w14:schemeClr w14:val="tx1"/>
            </w14:solidFill>
          </w14:textFill>
        </w:rPr>
        <w:t>只有完全符合“二、供应商资格要求”的供应商才能参加综合评分比选。</w:t>
      </w:r>
      <w:bookmarkEnd w:id="12"/>
    </w:p>
    <w:p w14:paraId="45B2713D">
      <w:pPr>
        <w:pStyle w:val="4"/>
        <w:spacing w:beforeAutospacing="0" w:afterAutospacing="0" w:line="500" w:lineRule="exact"/>
        <w:ind w:firstLine="560" w:firstLineChars="200"/>
        <w:jc w:val="both"/>
        <w:rPr>
          <w:rFonts w:hint="default" w:ascii="黑体" w:hAnsi="黑体" w:eastAsia="黑体" w:cs="仿宋"/>
          <w:b w:val="0"/>
          <w:bCs/>
          <w:color w:val="000000" w:themeColor="text1"/>
          <w:sz w:val="28"/>
          <w:szCs w:val="28"/>
          <w14:textFill>
            <w14:solidFill>
              <w14:schemeClr w14:val="tx1"/>
            </w14:solidFill>
          </w14:textFill>
        </w:rPr>
      </w:pPr>
      <w:bookmarkStart w:id="13" w:name="_Toc194069060"/>
      <w:r>
        <w:rPr>
          <w:rFonts w:ascii="黑体" w:hAnsi="黑体" w:eastAsia="黑体" w:cs="仿宋"/>
          <w:b w:val="0"/>
          <w:bCs/>
          <w:color w:val="000000" w:themeColor="text1"/>
          <w:sz w:val="28"/>
          <w:szCs w:val="28"/>
          <w14:textFill>
            <w14:solidFill>
              <w14:schemeClr w14:val="tx1"/>
            </w14:solidFill>
          </w14:textFill>
        </w:rPr>
        <w:t>三、</w:t>
      </w:r>
      <w:bookmarkEnd w:id="4"/>
      <w:bookmarkEnd w:id="5"/>
      <w:bookmarkStart w:id="14" w:name="_Toc7072"/>
      <w:bookmarkStart w:id="15" w:name="_Toc8348"/>
      <w:r>
        <w:rPr>
          <w:rFonts w:ascii="黑体" w:hAnsi="黑体" w:eastAsia="黑体" w:cs="仿宋"/>
          <w:b w:val="0"/>
          <w:bCs/>
          <w:color w:val="000000" w:themeColor="text1"/>
          <w:sz w:val="28"/>
          <w:szCs w:val="28"/>
          <w14:textFill>
            <w14:solidFill>
              <w14:schemeClr w14:val="tx1"/>
            </w14:solidFill>
          </w14:textFill>
        </w:rPr>
        <w:t>采购内容及要求</w:t>
      </w:r>
      <w:bookmarkEnd w:id="13"/>
    </w:p>
    <w:p w14:paraId="52D34E8B">
      <w:pPr>
        <w:spacing w:line="460" w:lineRule="exact"/>
        <w:ind w:firstLine="562" w:firstLineChars="200"/>
        <w:outlineLvl w:val="1"/>
        <w:rPr>
          <w:rFonts w:ascii="仿宋_GB2312" w:hAnsi="仿宋" w:eastAsia="仿宋_GB2312" w:cs="宋体"/>
          <w:b/>
          <w:color w:val="000000" w:themeColor="text1"/>
          <w:sz w:val="28"/>
          <w:szCs w:val="28"/>
          <w14:textFill>
            <w14:solidFill>
              <w14:schemeClr w14:val="tx1"/>
            </w14:solidFill>
          </w14:textFill>
        </w:rPr>
      </w:pPr>
      <w:bookmarkStart w:id="16" w:name="_Toc194069061"/>
      <w:r>
        <w:rPr>
          <w:rFonts w:hint="eastAsia" w:ascii="仿宋_GB2312" w:hAnsi="仿宋" w:eastAsia="仿宋_GB2312" w:cs="宋体"/>
          <w:b/>
          <w:color w:val="000000" w:themeColor="text1"/>
          <w:sz w:val="28"/>
          <w:szCs w:val="28"/>
          <w14:textFill>
            <w14:solidFill>
              <w14:schemeClr w14:val="tx1"/>
            </w14:solidFill>
          </w14:textFill>
        </w:rPr>
        <w:t>（一）项目概况</w:t>
      </w:r>
      <w:bookmarkEnd w:id="16"/>
    </w:p>
    <w:p w14:paraId="4EAD800A">
      <w:pPr>
        <w:spacing w:line="460" w:lineRule="exact"/>
        <w:ind w:firstLine="562"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b/>
          <w:color w:val="000000" w:themeColor="text1"/>
          <w:sz w:val="28"/>
          <w:szCs w:val="28"/>
          <w14:textFill>
            <w14:solidFill>
              <w14:schemeClr w14:val="tx1"/>
            </w14:solidFill>
          </w14:textFill>
        </w:rPr>
        <w:t>采购内容：</w:t>
      </w:r>
      <w:r>
        <w:rPr>
          <w:rFonts w:hint="eastAsia" w:ascii="仿宋_GB2312" w:hAnsi="仿宋" w:eastAsia="仿宋_GB2312" w:cs="宋体"/>
          <w:color w:val="000000" w:themeColor="text1"/>
          <w:sz w:val="28"/>
          <w:szCs w:val="28"/>
          <w14:textFill>
            <w14:solidFill>
              <w14:schemeClr w14:val="tx1"/>
            </w14:solidFill>
          </w14:textFill>
        </w:rPr>
        <w:t>福建省国家大气环境背景值武夷山监测站（以下简称“武夷山站”）后勤保障服务，包括武夷山站站部</w:t>
      </w:r>
      <w:r>
        <w:rPr>
          <w:rFonts w:hint="eastAsia" w:ascii="仿宋_GB2312" w:hAnsi="宋体" w:eastAsia="仿宋_GB2312" w:cs="宋体"/>
          <w:bCs/>
          <w:color w:val="000000" w:themeColor="text1"/>
          <w:kern w:val="0"/>
          <w:sz w:val="28"/>
          <w:szCs w:val="28"/>
          <w14:textFill>
            <w14:solidFill>
              <w14:schemeClr w14:val="tx1"/>
            </w14:solidFill>
          </w14:textFill>
        </w:rPr>
        <w:t>的</w:t>
      </w:r>
      <w:r>
        <w:rPr>
          <w:rFonts w:hint="eastAsia" w:ascii="仿宋_GB2312" w:eastAsia="仿宋_GB2312"/>
          <w:color w:val="000000" w:themeColor="text1"/>
          <w:sz w:val="28"/>
          <w:szCs w:val="28"/>
          <w14:textFill>
            <w14:solidFill>
              <w14:schemeClr w14:val="tx1"/>
            </w14:solidFill>
          </w14:textFill>
        </w:rPr>
        <w:t>安防、炊事、保洁、水电零星维修</w:t>
      </w:r>
      <w:r>
        <w:rPr>
          <w:rFonts w:hint="eastAsia" w:ascii="仿宋_GB2312" w:hAnsi="仿宋" w:eastAsia="仿宋_GB2312" w:cs="宋体"/>
          <w:color w:val="000000" w:themeColor="text1"/>
          <w:sz w:val="28"/>
          <w:szCs w:val="28"/>
          <w14:textFill>
            <w14:solidFill>
              <w14:schemeClr w14:val="tx1"/>
            </w14:solidFill>
          </w14:textFill>
        </w:rPr>
        <w:t>和</w:t>
      </w:r>
      <w:r>
        <w:rPr>
          <w:rFonts w:hint="eastAsia" w:ascii="仿宋_GB2312" w:hAnsi="宋体" w:eastAsia="仿宋_GB2312" w:cs="宋体"/>
          <w:bCs/>
          <w:color w:val="000000" w:themeColor="text1"/>
          <w:kern w:val="0"/>
          <w:sz w:val="28"/>
          <w:szCs w:val="28"/>
          <w14:textFill>
            <w14:solidFill>
              <w14:schemeClr w14:val="tx1"/>
            </w14:solidFill>
          </w14:textFill>
        </w:rPr>
        <w:t>监测地面站的安全</w:t>
      </w:r>
      <w:r>
        <w:rPr>
          <w:rFonts w:ascii="仿宋_GB2312" w:hAnsi="宋体" w:eastAsia="仿宋_GB2312" w:cs="宋体"/>
          <w:bCs/>
          <w:color w:val="000000" w:themeColor="text1"/>
          <w:kern w:val="0"/>
          <w:sz w:val="28"/>
          <w:szCs w:val="28"/>
          <w14:textFill>
            <w14:solidFill>
              <w14:schemeClr w14:val="tx1"/>
            </w14:solidFill>
          </w14:textFill>
        </w:rPr>
        <w:t>管理</w:t>
      </w:r>
      <w:r>
        <w:rPr>
          <w:rFonts w:hint="eastAsia" w:ascii="仿宋_GB2312" w:eastAsia="仿宋_GB2312"/>
          <w:color w:val="000000" w:themeColor="text1"/>
          <w:sz w:val="28"/>
          <w:szCs w:val="28"/>
          <w14:textFill>
            <w14:solidFill>
              <w14:schemeClr w14:val="tx1"/>
            </w14:solidFill>
          </w14:textFill>
        </w:rPr>
        <w:t>巡</w:t>
      </w:r>
      <w:r>
        <w:rPr>
          <w:rFonts w:ascii="仿宋_GB2312" w:hAnsi="仿宋" w:eastAsia="仿宋_GB2312" w:cs="宋体"/>
          <w:color w:val="000000" w:themeColor="text1"/>
          <w:sz w:val="28"/>
          <w:szCs w:val="28"/>
          <w14:textFill>
            <w14:solidFill>
              <w14:schemeClr w14:val="tx1"/>
            </w14:solidFill>
          </w14:textFill>
        </w:rPr>
        <w:t>护等后勤保障服务。</w:t>
      </w:r>
    </w:p>
    <w:p w14:paraId="3E897654">
      <w:pPr>
        <w:spacing w:line="460" w:lineRule="exact"/>
        <w:ind w:firstLine="562"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b/>
          <w:color w:val="000000" w:themeColor="text1"/>
          <w:sz w:val="28"/>
          <w:szCs w:val="28"/>
          <w14:textFill>
            <w14:solidFill>
              <w14:schemeClr w14:val="tx1"/>
            </w14:solidFill>
          </w14:textFill>
        </w:rPr>
        <w:t>服务地点</w:t>
      </w:r>
      <w:r>
        <w:rPr>
          <w:rFonts w:hint="eastAsia" w:ascii="仿宋_GB2312" w:hAnsi="仿宋" w:eastAsia="仿宋_GB2312" w:cs="宋体"/>
          <w:color w:val="000000" w:themeColor="text1"/>
          <w:sz w:val="28"/>
          <w:szCs w:val="28"/>
          <w14:textFill>
            <w14:solidFill>
              <w14:schemeClr w14:val="tx1"/>
            </w14:solidFill>
          </w14:textFill>
        </w:rPr>
        <w:t>：包括两个部分：</w:t>
      </w:r>
    </w:p>
    <w:p w14:paraId="333355B8">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1</w:t>
      </w:r>
      <w:r>
        <w:rPr>
          <w:rFonts w:hint="eastAsia" w:ascii="仿宋_GB2312" w:hAnsi="仿宋" w:eastAsia="仿宋_GB2312" w:cs="宋体"/>
          <w:color w:val="000000" w:themeColor="text1"/>
          <w:sz w:val="28"/>
          <w:szCs w:val="28"/>
          <w14:textFill>
            <w14:solidFill>
              <w14:schemeClr w14:val="tx1"/>
            </w14:solidFill>
          </w14:textFill>
        </w:rPr>
        <w:t>、武夷山站站部：位于福建省南平市武夷山市三姑度假区隐屏峰路</w:t>
      </w:r>
      <w:r>
        <w:rPr>
          <w:rFonts w:ascii="仿宋_GB2312" w:hAnsi="仿宋" w:eastAsia="仿宋_GB2312" w:cs="宋体"/>
          <w:color w:val="000000" w:themeColor="text1"/>
          <w:sz w:val="28"/>
          <w:szCs w:val="28"/>
          <w14:textFill>
            <w14:solidFill>
              <w14:schemeClr w14:val="tx1"/>
            </w14:solidFill>
          </w14:textFill>
        </w:rPr>
        <w:t>6号</w:t>
      </w:r>
      <w:r>
        <w:rPr>
          <w:rFonts w:hint="eastAsia" w:ascii="仿宋_GB2312" w:hAnsi="仿宋" w:eastAsia="仿宋_GB2312" w:cs="宋体"/>
          <w:color w:val="000000" w:themeColor="text1"/>
          <w:sz w:val="28"/>
          <w:szCs w:val="28"/>
          <w14:textFill>
            <w14:solidFill>
              <w14:schemeClr w14:val="tx1"/>
            </w14:solidFill>
          </w14:textFill>
        </w:rPr>
        <w:t>，占地面积</w:t>
      </w:r>
      <w:r>
        <w:rPr>
          <w:rFonts w:ascii="仿宋_GB2312" w:hAnsi="仿宋" w:eastAsia="仿宋_GB2312" w:cs="宋体"/>
          <w:color w:val="000000" w:themeColor="text1"/>
          <w:sz w:val="28"/>
          <w:szCs w:val="28"/>
          <w14:textFill>
            <w14:solidFill>
              <w14:schemeClr w14:val="tx1"/>
            </w14:solidFill>
          </w14:textFill>
        </w:rPr>
        <w:t>20.48亩</w:t>
      </w:r>
      <w:r>
        <w:rPr>
          <w:rFonts w:hint="eastAsia" w:ascii="仿宋_GB2312" w:hAnsi="仿宋" w:eastAsia="仿宋_GB2312" w:cs="宋体"/>
          <w:color w:val="000000" w:themeColor="text1"/>
          <w:sz w:val="28"/>
          <w:szCs w:val="28"/>
          <w14:textFill>
            <w14:solidFill>
              <w14:schemeClr w14:val="tx1"/>
            </w14:solidFill>
          </w14:textFill>
        </w:rPr>
        <w:t>，办公用房</w:t>
      </w:r>
      <w:r>
        <w:rPr>
          <w:rFonts w:ascii="仿宋_GB2312" w:hAnsi="仿宋" w:eastAsia="仿宋_GB2312" w:cs="宋体"/>
          <w:color w:val="000000" w:themeColor="text1"/>
          <w:sz w:val="28"/>
          <w:szCs w:val="28"/>
          <w14:textFill>
            <w14:solidFill>
              <w14:schemeClr w14:val="tx1"/>
            </w14:solidFill>
          </w14:textFill>
        </w:rPr>
        <w:t>4座，总建筑面积约5332m</w:t>
      </w:r>
      <w:r>
        <w:rPr>
          <w:rFonts w:ascii="仿宋_GB2312" w:hAnsi="仿宋" w:eastAsia="仿宋_GB2312" w:cs="宋体"/>
          <w:color w:val="000000" w:themeColor="text1"/>
          <w:sz w:val="28"/>
          <w:szCs w:val="28"/>
          <w:vertAlign w:val="superscript"/>
          <w14:textFill>
            <w14:solidFill>
              <w14:schemeClr w14:val="tx1"/>
            </w14:solidFill>
          </w14:textFill>
        </w:rPr>
        <w:t>2</w:t>
      </w:r>
      <w:r>
        <w:rPr>
          <w:rFonts w:hint="eastAsia" w:ascii="仿宋_GB2312" w:hAnsi="仿宋" w:eastAsia="仿宋_GB2312" w:cs="宋体"/>
          <w:color w:val="000000" w:themeColor="text1"/>
          <w:sz w:val="28"/>
          <w:szCs w:val="28"/>
          <w14:textFill>
            <w14:solidFill>
              <w14:schemeClr w14:val="tx1"/>
            </w14:solidFill>
          </w14:textFill>
        </w:rPr>
        <w:t>。</w:t>
      </w:r>
    </w:p>
    <w:p w14:paraId="6C13C51F">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color w:val="000000" w:themeColor="text1"/>
          <w:sz w:val="28"/>
          <w:szCs w:val="28"/>
          <w14:textFill>
            <w14:solidFill>
              <w14:schemeClr w14:val="tx1"/>
            </w14:solidFill>
          </w14:textFill>
        </w:rPr>
        <w:t>2</w:t>
      </w:r>
      <w:r>
        <w:rPr>
          <w:rFonts w:hint="eastAsia" w:ascii="仿宋_GB2312" w:hAnsi="仿宋" w:eastAsia="仿宋_GB2312" w:cs="宋体"/>
          <w:color w:val="000000" w:themeColor="text1"/>
          <w:sz w:val="28"/>
          <w:szCs w:val="28"/>
          <w14:textFill>
            <w14:solidFill>
              <w14:schemeClr w14:val="tx1"/>
            </w14:solidFill>
          </w14:textFill>
        </w:rPr>
        <w:t>、监测地面站：位于福建省南平市武夷山市星村镇四新摩天岭，包括</w:t>
      </w:r>
      <w:r>
        <w:rPr>
          <w:rFonts w:hint="eastAsia" w:ascii="仿宋_GB2312" w:hAnsi="宋体" w:eastAsia="仿宋_GB2312" w:cs="宋体"/>
          <w:bCs/>
          <w:color w:val="000000" w:themeColor="text1"/>
          <w:kern w:val="0"/>
          <w:sz w:val="28"/>
          <w:szCs w:val="28"/>
          <w14:textFill>
            <w14:solidFill>
              <w14:schemeClr w14:val="tx1"/>
            </w14:solidFill>
          </w14:textFill>
        </w:rPr>
        <w:t>大气背景值及温室气体监测地面站、</w:t>
      </w:r>
      <w:r>
        <w:rPr>
          <w:rFonts w:hint="eastAsia" w:ascii="仿宋_GB2312" w:eastAsia="仿宋_GB2312" w:cs="宋体"/>
          <w:color w:val="000000" w:themeColor="text1"/>
          <w:sz w:val="28"/>
          <w:szCs w:val="28"/>
          <w14:textFill>
            <w14:solidFill>
              <w14:schemeClr w14:val="tx1"/>
            </w14:solidFill>
          </w14:textFill>
        </w:rPr>
        <w:t>野外保障实验室和生态样地3处，</w:t>
      </w:r>
      <w:r>
        <w:rPr>
          <w:rFonts w:hint="eastAsia" w:ascii="仿宋_GB2312" w:hAnsi="仿宋" w:eastAsia="仿宋_GB2312" w:cs="宋体"/>
          <w:color w:val="000000" w:themeColor="text1"/>
          <w:sz w:val="28"/>
          <w:szCs w:val="28"/>
          <w14:textFill>
            <w14:solidFill>
              <w14:schemeClr w14:val="tx1"/>
            </w14:solidFill>
          </w14:textFill>
        </w:rPr>
        <w:t>占地面积约</w:t>
      </w:r>
      <w:r>
        <w:rPr>
          <w:rFonts w:ascii="仿宋_GB2312" w:hAnsi="仿宋" w:eastAsia="仿宋_GB2312" w:cs="宋体"/>
          <w:color w:val="000000" w:themeColor="text1"/>
          <w:sz w:val="28"/>
          <w:szCs w:val="28"/>
          <w14:textFill>
            <w14:solidFill>
              <w14:schemeClr w14:val="tx1"/>
            </w14:solidFill>
          </w14:textFill>
        </w:rPr>
        <w:t>17.5亩，</w:t>
      </w:r>
      <w:r>
        <w:rPr>
          <w:rFonts w:hint="eastAsia" w:ascii="仿宋_GB2312" w:hAnsi="仿宋" w:eastAsia="仿宋_GB2312" w:cs="宋体"/>
          <w:color w:val="000000" w:themeColor="text1"/>
          <w:sz w:val="28"/>
          <w:szCs w:val="28"/>
          <w14:textFill>
            <w14:solidFill>
              <w14:schemeClr w14:val="tx1"/>
            </w14:solidFill>
          </w14:textFill>
        </w:rPr>
        <w:t>总建筑面积约</w:t>
      </w:r>
      <w:r>
        <w:rPr>
          <w:rFonts w:ascii="仿宋_GB2312" w:hAnsi="仿宋" w:eastAsia="仿宋_GB2312" w:cs="宋体"/>
          <w:color w:val="000000" w:themeColor="text1"/>
          <w:sz w:val="28"/>
          <w:szCs w:val="28"/>
          <w14:textFill>
            <w14:solidFill>
              <w14:schemeClr w14:val="tx1"/>
            </w14:solidFill>
          </w14:textFill>
        </w:rPr>
        <w:t>768m</w:t>
      </w:r>
      <w:r>
        <w:rPr>
          <w:rFonts w:ascii="仿宋_GB2312" w:hAnsi="仿宋" w:eastAsia="仿宋_GB2312" w:cs="宋体"/>
          <w:color w:val="000000" w:themeColor="text1"/>
          <w:sz w:val="28"/>
          <w:szCs w:val="28"/>
          <w:vertAlign w:val="superscript"/>
          <w14:textFill>
            <w14:solidFill>
              <w14:schemeClr w14:val="tx1"/>
            </w14:solidFill>
          </w14:textFill>
        </w:rPr>
        <w:t>2</w:t>
      </w:r>
    </w:p>
    <w:p w14:paraId="4D66A0C5">
      <w:pPr>
        <w:spacing w:line="460" w:lineRule="exact"/>
        <w:ind w:firstLine="562"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Calibri" w:eastAsia="仿宋_GB2312" w:cs="Arial"/>
          <w:b/>
          <w:color w:val="000000" w:themeColor="text1"/>
          <w:sz w:val="28"/>
          <w:szCs w:val="28"/>
          <w14:textFill>
            <w14:solidFill>
              <w14:schemeClr w14:val="tx1"/>
            </w14:solidFill>
          </w14:textFill>
        </w:rPr>
        <w:t>服务期限</w:t>
      </w:r>
      <w:r>
        <w:rPr>
          <w:rFonts w:hint="eastAsia" w:ascii="仿宋_GB2312" w:hAnsi="Calibri" w:eastAsia="仿宋_GB2312" w:cs="Arial"/>
          <w:color w:val="000000" w:themeColor="text1"/>
          <w:sz w:val="28"/>
          <w:szCs w:val="28"/>
          <w14:textFill>
            <w14:solidFill>
              <w14:schemeClr w14:val="tx1"/>
            </w14:solidFill>
          </w14:textFill>
        </w:rPr>
        <w:t>：2025年5月1日至2026年4月30日（为期12个月）</w:t>
      </w:r>
    </w:p>
    <w:p w14:paraId="4C55F6C7">
      <w:pPr>
        <w:spacing w:line="460" w:lineRule="exact"/>
        <w:ind w:firstLine="562" w:firstLineChars="200"/>
        <w:outlineLvl w:val="1"/>
        <w:rPr>
          <w:rFonts w:ascii="仿宋_GB2312" w:hAnsi="仿宋" w:eastAsia="仿宋_GB2312" w:cs="宋体"/>
          <w:b/>
          <w:color w:val="000000" w:themeColor="text1"/>
          <w:sz w:val="28"/>
          <w:szCs w:val="28"/>
          <w14:textFill>
            <w14:solidFill>
              <w14:schemeClr w14:val="tx1"/>
            </w14:solidFill>
          </w14:textFill>
        </w:rPr>
      </w:pPr>
      <w:bookmarkStart w:id="17" w:name="_Toc194069062"/>
      <w:r>
        <w:rPr>
          <w:rFonts w:ascii="仿宋_GB2312" w:hAnsi="仿宋" w:eastAsia="仿宋_GB2312" w:cs="宋体"/>
          <w:b/>
          <w:color w:val="000000" w:themeColor="text1"/>
          <w:sz w:val="28"/>
          <w:szCs w:val="28"/>
          <w14:textFill>
            <w14:solidFill>
              <w14:schemeClr w14:val="tx1"/>
            </w14:solidFill>
          </w14:textFill>
        </w:rPr>
        <w:t>（二）服务要求</w:t>
      </w:r>
      <w:bookmarkEnd w:id="14"/>
      <w:bookmarkEnd w:id="15"/>
      <w:bookmarkEnd w:id="17"/>
    </w:p>
    <w:p w14:paraId="5A54CCC7">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bookmarkStart w:id="18" w:name="OLE_LINK15"/>
      <w:bookmarkStart w:id="19" w:name="OLE_LINK16"/>
      <w:bookmarkStart w:id="20" w:name="_Toc524961556"/>
      <w:bookmarkStart w:id="21" w:name="_Toc2747"/>
      <w:bookmarkStart w:id="22" w:name="OLE_LINK2"/>
      <w:bookmarkStart w:id="23" w:name="OLE_LINK27"/>
      <w:bookmarkStart w:id="24" w:name="_Toc5409"/>
      <w:bookmarkStart w:id="25" w:name="_Toc121817477"/>
      <w:bookmarkStart w:id="26" w:name="OLE_LINK3"/>
      <w:r>
        <w:rPr>
          <w:rFonts w:ascii="仿宋_GB2312" w:hAnsi="仿宋" w:eastAsia="仿宋_GB2312" w:cs="宋体"/>
          <w:color w:val="000000" w:themeColor="text1"/>
          <w:sz w:val="28"/>
          <w:szCs w:val="28"/>
          <w14:textFill>
            <w14:solidFill>
              <w14:schemeClr w14:val="tx1"/>
            </w14:solidFill>
          </w14:textFill>
        </w:rPr>
        <w:t>1、岗位</w:t>
      </w:r>
      <w:r>
        <w:rPr>
          <w:rFonts w:hint="eastAsia" w:ascii="仿宋_GB2312" w:hAnsi="仿宋" w:eastAsia="仿宋_GB2312" w:cs="宋体"/>
          <w:color w:val="000000" w:themeColor="text1"/>
          <w:sz w:val="28"/>
          <w:szCs w:val="28"/>
          <w14:textFill>
            <w14:solidFill>
              <w14:schemeClr w14:val="tx1"/>
            </w14:solidFill>
          </w14:textFill>
        </w:rPr>
        <w:t>服务内容与要求</w:t>
      </w:r>
    </w:p>
    <w:bookmarkEnd w:id="18"/>
    <w:bookmarkEnd w:id="19"/>
    <w:p w14:paraId="7D7B9D78">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bookmarkStart w:id="27" w:name="OLE_LINK8"/>
      <w:bookmarkStart w:id="28" w:name="OLE_LINK7"/>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1）</w:t>
      </w:r>
      <w:r>
        <w:rPr>
          <w:rFonts w:hint="eastAsia" w:ascii="仿宋_GB2312" w:hAnsi="仿宋" w:eastAsia="仿宋_GB2312" w:cs="宋体"/>
          <w:color w:val="000000" w:themeColor="text1"/>
          <w:sz w:val="28"/>
          <w:szCs w:val="28"/>
          <w14:textFill>
            <w14:solidFill>
              <w14:schemeClr w14:val="tx1"/>
            </w14:solidFill>
          </w14:textFill>
        </w:rPr>
        <w:t>安防员</w:t>
      </w:r>
      <w:bookmarkEnd w:id="20"/>
      <w:bookmarkStart w:id="29" w:name="_Toc23771"/>
      <w:bookmarkStart w:id="30" w:name="_Toc26131"/>
      <w:bookmarkStart w:id="31" w:name="_Toc27563"/>
      <w:bookmarkStart w:id="32" w:name="_Toc520995544"/>
    </w:p>
    <w:bookmarkEnd w:id="29"/>
    <w:bookmarkEnd w:id="30"/>
    <w:bookmarkEnd w:id="31"/>
    <w:bookmarkEnd w:id="32"/>
    <w:p w14:paraId="118FA445">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bookmarkStart w:id="33" w:name="OLE_LINK24"/>
      <w:bookmarkStart w:id="34" w:name="OLE_LINK23"/>
      <w:bookmarkStart w:id="35" w:name="_Toc30864"/>
      <w:bookmarkStart w:id="36" w:name="_Toc14122"/>
      <w:bookmarkStart w:id="37" w:name="_Toc222"/>
      <w:r>
        <w:rPr>
          <w:rFonts w:hint="eastAsia" w:ascii="仿宋_GB2312" w:hAnsi="仿宋" w:eastAsia="仿宋_GB2312" w:cs="宋体"/>
          <w:color w:val="000000" w:themeColor="text1"/>
          <w:sz w:val="28"/>
          <w:szCs w:val="28"/>
          <w14:textFill>
            <w14:solidFill>
              <w14:schemeClr w14:val="tx1"/>
            </w14:solidFill>
          </w14:textFill>
        </w:rPr>
        <w:t>★①负责武夷山站站部的安保工作及该范围的室外卫生清扫，</w:t>
      </w:r>
      <w:r>
        <w:rPr>
          <w:rFonts w:ascii="仿宋_GB2312" w:hAnsi="仿宋" w:eastAsia="仿宋_GB2312" w:cs="宋体"/>
          <w:color w:val="000000" w:themeColor="text1"/>
          <w:sz w:val="28"/>
          <w:szCs w:val="28"/>
          <w14:textFill>
            <w14:solidFill>
              <w14:schemeClr w14:val="tx1"/>
            </w14:solidFill>
          </w14:textFill>
        </w:rPr>
        <w:t>监控室设立24小时监控值班岗，全面了解和严密监视项目内的安全状况。</w:t>
      </w:r>
      <w:r>
        <w:rPr>
          <w:rFonts w:hint="eastAsia" w:ascii="仿宋_GB2312" w:hAnsi="仿宋" w:eastAsia="仿宋_GB2312" w:cs="宋体"/>
          <w:color w:val="000000" w:themeColor="text1"/>
          <w:sz w:val="28"/>
          <w:szCs w:val="28"/>
          <w14:textFill>
            <w14:solidFill>
              <w14:schemeClr w14:val="tx1"/>
            </w14:solidFill>
          </w14:textFill>
        </w:rPr>
        <w:t>熟练掌握处置一般问题和紧急情况的方法，自身解决不了的，能及时、准确报告。严禁外来闲杂人员进入本站，不在值班室与闲杂人员聊天</w:t>
      </w:r>
      <w:r>
        <w:rPr>
          <w:rFonts w:ascii="仿宋_GB2312" w:hAnsi="仿宋" w:eastAsia="仿宋_GB2312" w:cs="宋体"/>
          <w:color w:val="000000" w:themeColor="text1"/>
          <w:sz w:val="28"/>
          <w:szCs w:val="28"/>
          <w14:textFill>
            <w14:solidFill>
              <w14:schemeClr w14:val="tx1"/>
            </w14:solidFill>
          </w14:textFill>
        </w:rPr>
        <w:t>,发现可疑情况采取跟踪监视和定点录像措施，并及时进行询问或盘查，</w:t>
      </w:r>
      <w:r>
        <w:rPr>
          <w:rFonts w:hint="eastAsia" w:ascii="仿宋_GB2312" w:hAnsi="仿宋" w:eastAsia="仿宋_GB2312" w:cs="宋体"/>
          <w:color w:val="000000" w:themeColor="text1"/>
          <w:sz w:val="28"/>
          <w:szCs w:val="28"/>
          <w14:textFill>
            <w14:solidFill>
              <w14:schemeClr w14:val="tx1"/>
            </w14:solidFill>
          </w14:textFill>
        </w:rPr>
        <w:t>防止火灾、爆炸等事故或盗窃等不法侵害；对己经发生的不法侵害案件或治安灾害事故应及时报告，并采取相应措施保护现场，</w:t>
      </w:r>
      <w:r>
        <w:rPr>
          <w:rFonts w:ascii="仿宋_GB2312" w:hAnsi="仿宋" w:eastAsia="仿宋_GB2312" w:cs="宋体"/>
          <w:color w:val="000000" w:themeColor="text1"/>
          <w:sz w:val="28"/>
          <w:szCs w:val="28"/>
          <w14:textFill>
            <w14:solidFill>
              <w14:schemeClr w14:val="tx1"/>
            </w14:solidFill>
          </w14:textFill>
        </w:rPr>
        <w:t>同时及时向采购人报告</w:t>
      </w:r>
      <w:r>
        <w:rPr>
          <w:rFonts w:hint="eastAsia" w:ascii="仿宋_GB2312" w:hAnsi="仿宋" w:eastAsia="仿宋_GB2312" w:cs="宋体"/>
          <w:color w:val="000000" w:themeColor="text1"/>
          <w:sz w:val="28"/>
          <w:szCs w:val="28"/>
          <w14:textFill>
            <w14:solidFill>
              <w14:schemeClr w14:val="tx1"/>
            </w14:solidFill>
          </w14:textFill>
        </w:rPr>
        <w:t>。</w:t>
      </w:r>
    </w:p>
    <w:p w14:paraId="45C890E0">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②每天上午上班前清扫室外卫生</w:t>
      </w:r>
      <w:r>
        <w:rPr>
          <w:rFonts w:ascii="仿宋_GB2312" w:hAnsi="仿宋" w:eastAsia="仿宋_GB2312" w:cs="宋体"/>
          <w:color w:val="000000" w:themeColor="text1"/>
          <w:sz w:val="28"/>
          <w:szCs w:val="28"/>
          <w14:textFill>
            <w14:solidFill>
              <w14:schemeClr w14:val="tx1"/>
            </w14:solidFill>
          </w14:textFill>
        </w:rPr>
        <w:t>1次，雨天做好室外水沟排水巡护</w:t>
      </w:r>
      <w:r>
        <w:rPr>
          <w:rFonts w:hint="eastAsia" w:ascii="仿宋_GB2312" w:hAnsi="仿宋" w:eastAsia="仿宋_GB2312" w:cs="宋体"/>
          <w:color w:val="000000" w:themeColor="text1"/>
          <w:sz w:val="28"/>
          <w:szCs w:val="28"/>
          <w14:textFill>
            <w14:solidFill>
              <w14:schemeClr w14:val="tx1"/>
            </w14:solidFill>
          </w14:textFill>
        </w:rPr>
        <w:t>。（项号</w:t>
      </w:r>
      <w:r>
        <w:rPr>
          <w:rFonts w:ascii="仿宋_GB2312" w:hAnsi="仿宋" w:eastAsia="仿宋_GB2312" w:cs="宋体"/>
          <w:color w:val="000000" w:themeColor="text1"/>
          <w:sz w:val="28"/>
          <w:szCs w:val="28"/>
          <w14:textFill>
            <w14:solidFill>
              <w14:schemeClr w14:val="tx1"/>
            </w14:solidFill>
          </w14:textFill>
        </w:rPr>
        <w:t>1）</w:t>
      </w:r>
    </w:p>
    <w:bookmarkEnd w:id="33"/>
    <w:bookmarkEnd w:id="34"/>
    <w:p w14:paraId="5695C6A2">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③发现需要修缮的情况，及时向采购人报告。</w:t>
      </w:r>
      <w:bookmarkStart w:id="38" w:name="OLE_LINK13"/>
      <w:bookmarkStart w:id="39" w:name="OLE_LINK14"/>
      <w:r>
        <w:rPr>
          <w:rFonts w:hint="eastAsia" w:ascii="仿宋_GB2312" w:hAnsi="仿宋" w:eastAsia="仿宋_GB2312" w:cs="宋体"/>
          <w:color w:val="000000" w:themeColor="text1"/>
          <w:sz w:val="28"/>
          <w:szCs w:val="28"/>
          <w14:textFill>
            <w14:solidFill>
              <w14:schemeClr w14:val="tx1"/>
            </w14:solidFill>
          </w14:textFill>
        </w:rPr>
        <w:t>（项号</w:t>
      </w:r>
      <w:r>
        <w:rPr>
          <w:rFonts w:ascii="仿宋_GB2312" w:hAnsi="仿宋" w:eastAsia="仿宋_GB2312" w:cs="宋体"/>
          <w:color w:val="000000" w:themeColor="text1"/>
          <w:sz w:val="28"/>
          <w:szCs w:val="28"/>
          <w14:textFill>
            <w14:solidFill>
              <w14:schemeClr w14:val="tx1"/>
            </w14:solidFill>
          </w14:textFill>
        </w:rPr>
        <w:t>2</w:t>
      </w:r>
      <w:r>
        <w:rPr>
          <w:rFonts w:hint="eastAsia" w:ascii="仿宋_GB2312" w:hAnsi="仿宋" w:eastAsia="仿宋_GB2312" w:cs="宋体"/>
          <w:color w:val="000000" w:themeColor="text1"/>
          <w:sz w:val="28"/>
          <w:szCs w:val="28"/>
          <w14:textFill>
            <w14:solidFill>
              <w14:schemeClr w14:val="tx1"/>
            </w14:solidFill>
          </w14:textFill>
        </w:rPr>
        <w:t>）</w:t>
      </w:r>
    </w:p>
    <w:p w14:paraId="3CD72FF8">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④</w:t>
      </w:r>
      <w:bookmarkEnd w:id="35"/>
      <w:bookmarkEnd w:id="36"/>
      <w:bookmarkEnd w:id="37"/>
      <w:bookmarkEnd w:id="38"/>
      <w:bookmarkEnd w:id="39"/>
      <w:bookmarkStart w:id="40" w:name="OLE_LINK25"/>
      <w:bookmarkStart w:id="41" w:name="OLE_LINK26"/>
      <w:r>
        <w:rPr>
          <w:rFonts w:hint="eastAsia" w:ascii="仿宋_GB2312" w:hAnsi="仿宋" w:eastAsia="仿宋_GB2312" w:cs="宋体"/>
          <w:color w:val="000000" w:themeColor="text1"/>
          <w:sz w:val="28"/>
          <w:szCs w:val="28"/>
          <w14:textFill>
            <w14:solidFill>
              <w14:schemeClr w14:val="tx1"/>
            </w14:solidFill>
          </w14:textFill>
        </w:rPr>
        <w:t>做好车辆进出管理，维护车辆停放秩序，非报备登记车辆或未经允许车辆不得进入办公区域</w:t>
      </w:r>
      <w:bookmarkEnd w:id="40"/>
      <w:bookmarkEnd w:id="41"/>
      <w:r>
        <w:rPr>
          <w:rFonts w:hint="eastAsia" w:ascii="仿宋_GB2312" w:hAnsi="仿宋" w:eastAsia="仿宋_GB2312" w:cs="宋体"/>
          <w:color w:val="000000" w:themeColor="text1"/>
          <w:sz w:val="28"/>
          <w:szCs w:val="28"/>
          <w14:textFill>
            <w14:solidFill>
              <w14:schemeClr w14:val="tx1"/>
            </w14:solidFill>
          </w14:textFill>
        </w:rPr>
        <w:t>。（项号</w:t>
      </w:r>
      <w:r>
        <w:rPr>
          <w:rFonts w:ascii="仿宋_GB2312" w:hAnsi="仿宋" w:eastAsia="仿宋_GB2312" w:cs="宋体"/>
          <w:color w:val="000000" w:themeColor="text1"/>
          <w:sz w:val="28"/>
          <w:szCs w:val="28"/>
          <w14:textFill>
            <w14:solidFill>
              <w14:schemeClr w14:val="tx1"/>
            </w14:solidFill>
          </w14:textFill>
        </w:rPr>
        <w:t>3</w:t>
      </w:r>
      <w:r>
        <w:rPr>
          <w:rFonts w:hint="eastAsia" w:ascii="仿宋_GB2312" w:hAnsi="仿宋" w:eastAsia="仿宋_GB2312" w:cs="宋体"/>
          <w:color w:val="000000" w:themeColor="text1"/>
          <w:sz w:val="28"/>
          <w:szCs w:val="28"/>
          <w14:textFill>
            <w14:solidFill>
              <w14:schemeClr w14:val="tx1"/>
            </w14:solidFill>
          </w14:textFill>
        </w:rPr>
        <w:t>）</w:t>
      </w:r>
    </w:p>
    <w:p w14:paraId="65E7FB11">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bookmarkStart w:id="42" w:name="_Toc524961559"/>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2）</w:t>
      </w:r>
      <w:r>
        <w:rPr>
          <w:rFonts w:hint="eastAsia" w:ascii="仿宋_GB2312" w:hAnsi="仿宋" w:eastAsia="仿宋_GB2312" w:cs="宋体"/>
          <w:color w:val="000000" w:themeColor="text1"/>
          <w:sz w:val="28"/>
          <w:szCs w:val="28"/>
          <w14:textFill>
            <w14:solidFill>
              <w14:schemeClr w14:val="tx1"/>
            </w14:solidFill>
          </w14:textFill>
        </w:rPr>
        <w:t>炊事员</w:t>
      </w:r>
    </w:p>
    <w:p w14:paraId="3B9F2223">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①</w:t>
      </w:r>
      <w:r>
        <w:rPr>
          <w:rFonts w:hint="eastAsia" w:ascii="仿宋_GB2312" w:hAnsi="仿宋" w:eastAsia="仿宋_GB2312" w:cs="宋体"/>
          <w:color w:val="000000" w:themeColor="text1"/>
          <w:sz w:val="28"/>
          <w:szCs w:val="28"/>
          <w14:textFill>
            <w14:solidFill>
              <w14:schemeClr w14:val="tx1"/>
            </w14:solidFill>
          </w14:textFill>
        </w:rPr>
        <w:t>保障武夷山站站部干部职工正常就餐。严格规范使用蒸饭、液化气灶、高压锅等专用设备，做好设备的日常保养和维护工作，做到安全生产。加强场地卫生工作，及时清洗设备、整理台面和清扫环境，保持食堂的整洁、卫生。必须严格执行职工食堂的相关规章制度。</w:t>
      </w:r>
    </w:p>
    <w:p w14:paraId="53E934BE">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②</w:t>
      </w:r>
      <w:r>
        <w:rPr>
          <w:rFonts w:hint="eastAsia" w:ascii="仿宋_GB2312" w:hAnsi="仿宋" w:eastAsia="仿宋_GB2312" w:cs="宋体"/>
          <w:color w:val="000000" w:themeColor="text1"/>
          <w:sz w:val="28"/>
          <w:szCs w:val="28"/>
          <w14:textFill>
            <w14:solidFill>
              <w14:schemeClr w14:val="tx1"/>
            </w14:solidFill>
          </w14:textFill>
        </w:rPr>
        <w:t>早、午、晚餐供应时间分别严格控制在上午上班前半小时、上下午下班时间。（项号</w:t>
      </w:r>
      <w:r>
        <w:rPr>
          <w:rFonts w:ascii="仿宋_GB2312" w:hAnsi="仿宋" w:eastAsia="仿宋_GB2312" w:cs="宋体"/>
          <w:color w:val="000000" w:themeColor="text1"/>
          <w:sz w:val="28"/>
          <w:szCs w:val="28"/>
          <w14:textFill>
            <w14:solidFill>
              <w14:schemeClr w14:val="tx1"/>
            </w14:solidFill>
          </w14:textFill>
        </w:rPr>
        <w:t>4</w:t>
      </w:r>
      <w:r>
        <w:rPr>
          <w:rFonts w:hint="eastAsia" w:ascii="仿宋_GB2312" w:hAnsi="仿宋" w:eastAsia="仿宋_GB2312" w:cs="宋体"/>
          <w:color w:val="000000" w:themeColor="text1"/>
          <w:sz w:val="28"/>
          <w:szCs w:val="28"/>
          <w14:textFill>
            <w14:solidFill>
              <w14:schemeClr w14:val="tx1"/>
            </w14:solidFill>
          </w14:textFill>
        </w:rPr>
        <w:t>）</w:t>
      </w:r>
    </w:p>
    <w:p w14:paraId="7170D4A7">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③</w:t>
      </w:r>
      <w:r>
        <w:rPr>
          <w:rFonts w:hint="eastAsia" w:ascii="仿宋_GB2312" w:hAnsi="仿宋" w:eastAsia="仿宋_GB2312" w:cs="宋体"/>
          <w:color w:val="000000" w:themeColor="text1"/>
          <w:sz w:val="28"/>
          <w:szCs w:val="28"/>
          <w14:textFill>
            <w14:solidFill>
              <w14:schemeClr w14:val="tx1"/>
            </w14:solidFill>
          </w14:textFill>
        </w:rPr>
        <w:t>配合采购人每日完成食堂伙食成本的核算，加强成本控制，防止违规浪费现象。每日下班前上报当日食材的实际清单及次日的食材采购计划。（项号</w:t>
      </w:r>
      <w:r>
        <w:rPr>
          <w:rFonts w:ascii="仿宋_GB2312" w:hAnsi="仿宋" w:eastAsia="仿宋_GB2312" w:cs="宋体"/>
          <w:color w:val="000000" w:themeColor="text1"/>
          <w:sz w:val="28"/>
          <w:szCs w:val="28"/>
          <w14:textFill>
            <w14:solidFill>
              <w14:schemeClr w14:val="tx1"/>
            </w14:solidFill>
          </w14:textFill>
        </w:rPr>
        <w:t>5</w:t>
      </w:r>
      <w:r>
        <w:rPr>
          <w:rFonts w:hint="eastAsia" w:ascii="仿宋_GB2312" w:hAnsi="仿宋" w:eastAsia="仿宋_GB2312" w:cs="宋体"/>
          <w:color w:val="000000" w:themeColor="text1"/>
          <w:sz w:val="28"/>
          <w:szCs w:val="28"/>
          <w14:textFill>
            <w14:solidFill>
              <w14:schemeClr w14:val="tx1"/>
            </w14:solidFill>
          </w14:textFill>
        </w:rPr>
        <w:t>）</w:t>
      </w:r>
    </w:p>
    <w:p w14:paraId="7E65DABE">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④</w:t>
      </w:r>
      <w:r>
        <w:rPr>
          <w:rFonts w:hint="eastAsia" w:ascii="仿宋_GB2312" w:hAnsi="仿宋" w:eastAsia="仿宋_GB2312" w:cs="宋体"/>
          <w:color w:val="000000" w:themeColor="text1"/>
          <w:sz w:val="28"/>
          <w:szCs w:val="28"/>
          <w14:textFill>
            <w14:solidFill>
              <w14:schemeClr w14:val="tx1"/>
            </w14:solidFill>
          </w14:textFill>
        </w:rPr>
        <w:t>保证职工饭菜质量，尽可能的变化菜式品种，做到</w:t>
      </w:r>
      <w:r>
        <w:rPr>
          <w:rFonts w:ascii="仿宋_GB2312" w:hAnsi="仿宋" w:eastAsia="仿宋_GB2312" w:cs="宋体"/>
          <w:color w:val="000000" w:themeColor="text1"/>
          <w:sz w:val="28"/>
          <w:szCs w:val="28"/>
          <w14:textFill>
            <w14:solidFill>
              <w14:schemeClr w14:val="tx1"/>
            </w14:solidFill>
          </w14:textFill>
        </w:rPr>
        <w:t>每日菜品不重样</w:t>
      </w:r>
      <w:r>
        <w:rPr>
          <w:rFonts w:hint="eastAsia" w:ascii="仿宋_GB2312" w:hAnsi="仿宋" w:eastAsia="仿宋_GB2312" w:cs="宋体"/>
          <w:color w:val="000000" w:themeColor="text1"/>
          <w:sz w:val="28"/>
          <w:szCs w:val="28"/>
          <w14:textFill>
            <w14:solidFill>
              <w14:schemeClr w14:val="tx1"/>
            </w14:solidFill>
          </w14:textFill>
        </w:rPr>
        <w:t>。（项号</w:t>
      </w:r>
      <w:r>
        <w:rPr>
          <w:rFonts w:ascii="仿宋_GB2312" w:hAnsi="仿宋" w:eastAsia="仿宋_GB2312" w:cs="宋体"/>
          <w:color w:val="000000" w:themeColor="text1"/>
          <w:sz w:val="28"/>
          <w:szCs w:val="28"/>
          <w14:textFill>
            <w14:solidFill>
              <w14:schemeClr w14:val="tx1"/>
            </w14:solidFill>
          </w14:textFill>
        </w:rPr>
        <w:t>6</w:t>
      </w:r>
      <w:r>
        <w:rPr>
          <w:rFonts w:hint="eastAsia" w:ascii="仿宋_GB2312" w:hAnsi="仿宋" w:eastAsia="仿宋_GB2312" w:cs="宋体"/>
          <w:color w:val="000000" w:themeColor="text1"/>
          <w:sz w:val="28"/>
          <w:szCs w:val="28"/>
          <w14:textFill>
            <w14:solidFill>
              <w14:schemeClr w14:val="tx1"/>
            </w14:solidFill>
          </w14:textFill>
        </w:rPr>
        <w:t>）</w:t>
      </w:r>
    </w:p>
    <w:p w14:paraId="0EF6683A">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3）</w:t>
      </w:r>
      <w:r>
        <w:rPr>
          <w:rFonts w:hint="eastAsia" w:ascii="仿宋_GB2312" w:hAnsi="仿宋" w:eastAsia="仿宋_GB2312" w:cs="宋体"/>
          <w:color w:val="000000" w:themeColor="text1"/>
          <w:sz w:val="28"/>
          <w:szCs w:val="28"/>
          <w14:textFill>
            <w14:solidFill>
              <w14:schemeClr w14:val="tx1"/>
            </w14:solidFill>
          </w14:textFill>
        </w:rPr>
        <w:t>绿化员</w:t>
      </w:r>
    </w:p>
    <w:p w14:paraId="6B3090BA">
      <w:pPr>
        <w:spacing w:line="460" w:lineRule="exact"/>
        <w:ind w:firstLine="560" w:firstLineChars="200"/>
        <w:rPr>
          <w:rFonts w:ascii="仿宋_GB2312" w:hAnsi="宋体"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①负责</w:t>
      </w:r>
      <w:r>
        <w:rPr>
          <w:rFonts w:hint="eastAsia" w:ascii="仿宋_GB2312" w:hAnsi="仿宋" w:eastAsia="仿宋_GB2312" w:cs="宋体"/>
          <w:color w:val="000000" w:themeColor="text1"/>
          <w:sz w:val="28"/>
          <w:szCs w:val="28"/>
          <w14:textFill>
            <w14:solidFill>
              <w14:schemeClr w14:val="tx1"/>
            </w14:solidFill>
          </w14:textFill>
        </w:rPr>
        <w:t>做好武夷山站站部室外绿化养护管理和草坪修剪。熟悉岗位周围的地形、地物及设施熟练使用本岗位配备的各种器械及工具装备。在从事喷洒农药、修剪树木等工作时应自行采取安全防护措施，并加强对使用的农药存放管理。</w:t>
      </w:r>
    </w:p>
    <w:p w14:paraId="208754AD">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②</w:t>
      </w:r>
      <w:r>
        <w:rPr>
          <w:rFonts w:hint="eastAsia" w:ascii="仿宋_GB2312" w:hAnsi="仿宋" w:eastAsia="仿宋_GB2312" w:cs="宋体"/>
          <w:color w:val="000000" w:themeColor="text1"/>
          <w:sz w:val="28"/>
          <w:szCs w:val="28"/>
          <w14:textFill>
            <w14:solidFill>
              <w14:schemeClr w14:val="tx1"/>
            </w14:solidFill>
          </w14:textFill>
        </w:rPr>
        <w:t>苗木修剪、施肥、病虫害防治</w:t>
      </w:r>
      <w:r>
        <w:rPr>
          <w:rFonts w:ascii="仿宋_GB2312" w:hAnsi="仿宋" w:eastAsia="仿宋_GB2312" w:cs="宋体"/>
          <w:color w:val="000000" w:themeColor="text1"/>
          <w:sz w:val="28"/>
          <w:szCs w:val="28"/>
          <w14:textFill>
            <w14:solidFill>
              <w14:schemeClr w14:val="tx1"/>
            </w14:solidFill>
          </w14:textFill>
        </w:rPr>
        <w:t>1个月内不少于1次，草坪修剪每3个月不少于1次。（</w:t>
      </w:r>
      <w:r>
        <w:rPr>
          <w:rFonts w:hint="eastAsia" w:ascii="仿宋_GB2312" w:hAnsi="仿宋" w:eastAsia="仿宋_GB2312" w:cs="宋体"/>
          <w:color w:val="000000" w:themeColor="text1"/>
          <w:sz w:val="28"/>
          <w:szCs w:val="28"/>
          <w14:textFill>
            <w14:solidFill>
              <w14:schemeClr w14:val="tx1"/>
            </w14:solidFill>
          </w14:textFill>
        </w:rPr>
        <w:t>项号</w:t>
      </w:r>
      <w:r>
        <w:rPr>
          <w:rFonts w:ascii="仿宋_GB2312" w:hAnsi="仿宋" w:eastAsia="仿宋_GB2312" w:cs="宋体"/>
          <w:color w:val="000000" w:themeColor="text1"/>
          <w:sz w:val="28"/>
          <w:szCs w:val="28"/>
          <w14:textFill>
            <w14:solidFill>
              <w14:schemeClr w14:val="tx1"/>
            </w14:solidFill>
          </w14:textFill>
        </w:rPr>
        <w:t>7</w:t>
      </w:r>
      <w:r>
        <w:rPr>
          <w:rFonts w:hint="eastAsia" w:ascii="仿宋_GB2312" w:hAnsi="仿宋" w:eastAsia="仿宋_GB2312" w:cs="宋体"/>
          <w:color w:val="000000" w:themeColor="text1"/>
          <w:sz w:val="28"/>
          <w:szCs w:val="28"/>
          <w14:textFill>
            <w14:solidFill>
              <w14:schemeClr w14:val="tx1"/>
            </w14:solidFill>
          </w14:textFill>
        </w:rPr>
        <w:t>）</w:t>
      </w:r>
    </w:p>
    <w:p w14:paraId="5B35DB8A">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③</w:t>
      </w:r>
      <w:r>
        <w:rPr>
          <w:rFonts w:hint="eastAsia" w:ascii="仿宋_GB2312" w:hAnsi="仿宋" w:eastAsia="仿宋_GB2312" w:cs="宋体"/>
          <w:color w:val="000000" w:themeColor="text1"/>
          <w:sz w:val="28"/>
          <w:szCs w:val="28"/>
          <w14:textFill>
            <w14:solidFill>
              <w14:schemeClr w14:val="tx1"/>
            </w14:solidFill>
          </w14:textFill>
        </w:rPr>
        <w:t>做好定期绿化带消毒灭杀（每</w:t>
      </w:r>
      <w:r>
        <w:rPr>
          <w:rFonts w:ascii="仿宋_GB2312" w:hAnsi="仿宋" w:eastAsia="仿宋_GB2312" w:cs="宋体"/>
          <w:color w:val="000000" w:themeColor="text1"/>
          <w:sz w:val="28"/>
          <w:szCs w:val="28"/>
          <w14:textFill>
            <w14:solidFill>
              <w14:schemeClr w14:val="tx1"/>
            </w14:solidFill>
          </w14:textFill>
        </w:rPr>
        <w:t>6个月不少于1次），发现需要修缮的情况及时向采购人报告。（</w:t>
      </w:r>
      <w:r>
        <w:rPr>
          <w:rFonts w:hint="eastAsia" w:ascii="仿宋_GB2312" w:hAnsi="仿宋" w:eastAsia="仿宋_GB2312" w:cs="宋体"/>
          <w:color w:val="000000" w:themeColor="text1"/>
          <w:sz w:val="28"/>
          <w:szCs w:val="28"/>
          <w14:textFill>
            <w14:solidFill>
              <w14:schemeClr w14:val="tx1"/>
            </w14:solidFill>
          </w14:textFill>
        </w:rPr>
        <w:t>项号</w:t>
      </w:r>
      <w:r>
        <w:rPr>
          <w:rFonts w:ascii="仿宋_GB2312" w:hAnsi="仿宋" w:eastAsia="仿宋_GB2312" w:cs="宋体"/>
          <w:color w:val="000000" w:themeColor="text1"/>
          <w:sz w:val="28"/>
          <w:szCs w:val="28"/>
          <w14:textFill>
            <w14:solidFill>
              <w14:schemeClr w14:val="tx1"/>
            </w14:solidFill>
          </w14:textFill>
        </w:rPr>
        <w:t>8</w:t>
      </w:r>
      <w:r>
        <w:rPr>
          <w:rFonts w:hint="eastAsia" w:ascii="仿宋_GB2312" w:hAnsi="仿宋" w:eastAsia="仿宋_GB2312" w:cs="宋体"/>
          <w:color w:val="000000" w:themeColor="text1"/>
          <w:sz w:val="28"/>
          <w:szCs w:val="28"/>
          <w14:textFill>
            <w14:solidFill>
              <w14:schemeClr w14:val="tx1"/>
            </w14:solidFill>
          </w14:textFill>
        </w:rPr>
        <w:t>）</w:t>
      </w:r>
    </w:p>
    <w:p w14:paraId="2B4F67F7">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4）</w:t>
      </w:r>
      <w:r>
        <w:rPr>
          <w:rFonts w:hint="eastAsia" w:ascii="仿宋_GB2312" w:hAnsi="仿宋" w:eastAsia="仿宋_GB2312" w:cs="宋体"/>
          <w:color w:val="000000" w:themeColor="text1"/>
          <w:sz w:val="28"/>
          <w:szCs w:val="28"/>
          <w14:textFill>
            <w14:solidFill>
              <w14:schemeClr w14:val="tx1"/>
            </w14:solidFill>
          </w14:textFill>
        </w:rPr>
        <w:t>保洁员</w:t>
      </w:r>
      <w:bookmarkEnd w:id="42"/>
    </w:p>
    <w:p w14:paraId="0D714CC9">
      <w:pPr>
        <w:spacing w:line="460" w:lineRule="exact"/>
        <w:ind w:firstLine="562"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仿宋" w:eastAsia="仿宋_GB2312" w:cs="宋体"/>
          <w:b/>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①</w:t>
      </w:r>
      <w:r>
        <w:rPr>
          <w:rFonts w:hint="eastAsia" w:ascii="仿宋_GB2312" w:hAnsi="仿宋" w:eastAsia="仿宋_GB2312" w:cs="宋体"/>
          <w:color w:val="000000" w:themeColor="text1"/>
          <w:sz w:val="28"/>
          <w:szCs w:val="28"/>
          <w14:textFill>
            <w14:solidFill>
              <w14:schemeClr w14:val="tx1"/>
            </w14:solidFill>
          </w14:textFill>
        </w:rPr>
        <w:t>及时做好武夷山站站部办公用房的公用区域内公共设施、设备、地板等的表面清洁保养；保持门窗、墙壁、隔断、玻璃、窗台表面干净，无污迹，金属饰件有金属光泽，天花板表面无蛛网，洗手台干净无污垢，环境无明显异味。</w:t>
      </w:r>
    </w:p>
    <w:p w14:paraId="505ECAF8">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②</w:t>
      </w:r>
      <w:r>
        <w:rPr>
          <w:rFonts w:hint="eastAsia" w:ascii="仿宋_GB2312" w:hAnsi="仿宋" w:eastAsia="仿宋_GB2312" w:cs="宋体"/>
          <w:color w:val="000000" w:themeColor="text1"/>
          <w:sz w:val="28"/>
          <w:szCs w:val="28"/>
          <w14:textFill>
            <w14:solidFill>
              <w14:schemeClr w14:val="tx1"/>
            </w14:solidFill>
          </w14:textFill>
        </w:rPr>
        <w:t>保洁时间为每周至少打扫清洁一次；垃圾分类，日产日清，定期消毒灭杀；共用区域保持清洁，无擅自占用和堆放杂物。（项号</w:t>
      </w:r>
      <w:r>
        <w:rPr>
          <w:rFonts w:ascii="仿宋_GB2312" w:hAnsi="仿宋" w:eastAsia="仿宋_GB2312" w:cs="宋体"/>
          <w:color w:val="000000" w:themeColor="text1"/>
          <w:sz w:val="28"/>
          <w:szCs w:val="28"/>
          <w14:textFill>
            <w14:solidFill>
              <w14:schemeClr w14:val="tx1"/>
            </w14:solidFill>
          </w14:textFill>
        </w:rPr>
        <w:t>9</w:t>
      </w:r>
      <w:r>
        <w:rPr>
          <w:rFonts w:hint="eastAsia" w:ascii="仿宋_GB2312" w:hAnsi="仿宋" w:eastAsia="仿宋_GB2312" w:cs="宋体"/>
          <w:color w:val="000000" w:themeColor="text1"/>
          <w:sz w:val="28"/>
          <w:szCs w:val="28"/>
          <w14:textFill>
            <w14:solidFill>
              <w14:schemeClr w14:val="tx1"/>
            </w14:solidFill>
          </w14:textFill>
        </w:rPr>
        <w:t>）</w:t>
      </w:r>
    </w:p>
    <w:p w14:paraId="6995EA1B">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③</w:t>
      </w:r>
      <w:r>
        <w:rPr>
          <w:rFonts w:hint="eastAsia" w:ascii="仿宋_GB2312" w:hAnsi="仿宋" w:eastAsia="仿宋_GB2312" w:cs="宋体"/>
          <w:color w:val="000000" w:themeColor="text1"/>
          <w:sz w:val="28"/>
          <w:szCs w:val="28"/>
          <w14:textFill>
            <w14:solidFill>
              <w14:schemeClr w14:val="tx1"/>
            </w14:solidFill>
          </w14:textFill>
        </w:rPr>
        <w:t>清洁工具分区分类定点摆放，整齐、干净。（项号</w:t>
      </w:r>
      <w:r>
        <w:rPr>
          <w:rFonts w:ascii="仿宋_GB2312" w:hAnsi="仿宋" w:eastAsia="仿宋_GB2312" w:cs="宋体"/>
          <w:color w:val="000000" w:themeColor="text1"/>
          <w:sz w:val="28"/>
          <w:szCs w:val="28"/>
          <w14:textFill>
            <w14:solidFill>
              <w14:schemeClr w14:val="tx1"/>
            </w14:solidFill>
          </w14:textFill>
        </w:rPr>
        <w:t>10</w:t>
      </w:r>
      <w:r>
        <w:rPr>
          <w:rFonts w:hint="eastAsia" w:ascii="仿宋_GB2312" w:hAnsi="仿宋" w:eastAsia="仿宋_GB2312" w:cs="宋体"/>
          <w:color w:val="000000" w:themeColor="text1"/>
          <w:sz w:val="28"/>
          <w:szCs w:val="28"/>
          <w14:textFill>
            <w14:solidFill>
              <w14:schemeClr w14:val="tx1"/>
            </w14:solidFill>
          </w14:textFill>
        </w:rPr>
        <w:t>）</w:t>
      </w:r>
    </w:p>
    <w:p w14:paraId="3A8FDD2E">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④</w:t>
      </w:r>
      <w:r>
        <w:rPr>
          <w:rFonts w:hint="eastAsia" w:ascii="仿宋_GB2312" w:hAnsi="仿宋" w:eastAsia="仿宋_GB2312" w:cs="宋体"/>
          <w:color w:val="000000" w:themeColor="text1"/>
          <w:sz w:val="28"/>
          <w:szCs w:val="28"/>
          <w14:textFill>
            <w14:solidFill>
              <w14:schemeClr w14:val="tx1"/>
            </w14:solidFill>
          </w14:textFill>
        </w:rPr>
        <w:t>建立保洁、消杀档案，填写工作记录。（项号</w:t>
      </w:r>
      <w:r>
        <w:rPr>
          <w:rFonts w:ascii="仿宋_GB2312" w:hAnsi="仿宋" w:eastAsia="仿宋_GB2312" w:cs="宋体"/>
          <w:color w:val="000000" w:themeColor="text1"/>
          <w:sz w:val="28"/>
          <w:szCs w:val="28"/>
          <w14:textFill>
            <w14:solidFill>
              <w14:schemeClr w14:val="tx1"/>
            </w14:solidFill>
          </w14:textFill>
        </w:rPr>
        <w:t>11</w:t>
      </w:r>
      <w:r>
        <w:rPr>
          <w:rFonts w:hint="eastAsia" w:ascii="仿宋_GB2312" w:hAnsi="仿宋" w:eastAsia="仿宋_GB2312" w:cs="宋体"/>
          <w:color w:val="000000" w:themeColor="text1"/>
          <w:sz w:val="28"/>
          <w:szCs w:val="28"/>
          <w14:textFill>
            <w14:solidFill>
              <w14:schemeClr w14:val="tx1"/>
            </w14:solidFill>
          </w14:textFill>
        </w:rPr>
        <w:t>）</w:t>
      </w:r>
    </w:p>
    <w:p w14:paraId="466CDA1F">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5）</w:t>
      </w:r>
      <w:r>
        <w:rPr>
          <w:rFonts w:hint="eastAsia" w:ascii="仿宋_GB2312" w:hAnsi="仿宋" w:eastAsia="仿宋_GB2312" w:cs="宋体"/>
          <w:color w:val="000000" w:themeColor="text1"/>
          <w:sz w:val="28"/>
          <w:szCs w:val="28"/>
          <w14:textFill>
            <w14:solidFill>
              <w14:schemeClr w14:val="tx1"/>
            </w14:solidFill>
          </w14:textFill>
        </w:rPr>
        <w:t>水电工</w:t>
      </w:r>
    </w:p>
    <w:p w14:paraId="4CD48B14">
      <w:pPr>
        <w:pStyle w:val="2"/>
        <w:spacing w:after="0" w:line="460" w:lineRule="exact"/>
        <w:ind w:left="0" w:leftChars="0" w:firstLine="560"/>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①负责武夷山站站部的照明灯具的维修更换、插座增加安装、水管管道维修、使用水管的增加等水电零星维修工作。对电梯、空调等设备做好安全检查，一旦出现故障及时提出维修、保养建议方案。维修过程中杜绝跑、冒、滴、漏等浪费现象，保证维修工作质量，做到维修完成后场地清洁。</w:t>
      </w:r>
    </w:p>
    <w:p w14:paraId="1336608E">
      <w:pPr>
        <w:pStyle w:val="2"/>
        <w:spacing w:after="0" w:line="460" w:lineRule="exact"/>
        <w:ind w:left="0" w:leftChars="0" w:firstLine="560"/>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②</w:t>
      </w:r>
      <w:r>
        <w:rPr>
          <w:rFonts w:ascii="仿宋_GB2312" w:hAnsi="仿宋" w:cs="宋体"/>
          <w:color w:val="000000" w:themeColor="text1"/>
          <w:sz w:val="28"/>
          <w:szCs w:val="28"/>
          <w14:textFill>
            <w14:solidFill>
              <w14:schemeClr w14:val="tx1"/>
            </w14:solidFill>
          </w14:textFill>
        </w:rPr>
        <w:t>接到急修通知10分钟</w:t>
      </w:r>
      <w:r>
        <w:rPr>
          <w:rFonts w:hint="eastAsia" w:ascii="仿宋_GB2312" w:hAnsi="仿宋" w:cs="宋体"/>
          <w:color w:val="000000" w:themeColor="text1"/>
          <w:sz w:val="28"/>
          <w:szCs w:val="28"/>
          <w14:textFill>
            <w14:solidFill>
              <w14:schemeClr w14:val="tx1"/>
            </w14:solidFill>
          </w14:textFill>
        </w:rPr>
        <w:t>内</w:t>
      </w:r>
      <w:r>
        <w:rPr>
          <w:rFonts w:ascii="仿宋_GB2312" w:hAnsi="仿宋" w:cs="宋体"/>
          <w:color w:val="000000" w:themeColor="text1"/>
          <w:sz w:val="28"/>
          <w:szCs w:val="28"/>
          <w14:textFill>
            <w14:solidFill>
              <w14:schemeClr w14:val="tx1"/>
            </w14:solidFill>
          </w14:textFill>
        </w:rPr>
        <w:t>到达现场，及时维修。修复时限：维修服务不需换件的当时完成，一般情况不超过24小时完成，延时修复不超过3个工作日完成；有需要采购等特殊情况的，与</w:t>
      </w:r>
      <w:r>
        <w:rPr>
          <w:rFonts w:hint="eastAsia" w:ascii="仿宋_GB2312" w:hAnsi="仿宋" w:cs="宋体"/>
          <w:color w:val="000000" w:themeColor="text1"/>
          <w:sz w:val="28"/>
          <w:szCs w:val="28"/>
          <w14:textFill>
            <w14:solidFill>
              <w14:schemeClr w14:val="tx1"/>
            </w14:solidFill>
          </w14:textFill>
        </w:rPr>
        <w:t>采购人</w:t>
      </w:r>
      <w:r>
        <w:rPr>
          <w:rFonts w:ascii="仿宋_GB2312" w:hAnsi="仿宋" w:cs="宋体"/>
          <w:color w:val="000000" w:themeColor="text1"/>
          <w:sz w:val="28"/>
          <w:szCs w:val="28"/>
          <w14:textFill>
            <w14:solidFill>
              <w14:schemeClr w14:val="tx1"/>
            </w14:solidFill>
          </w14:textFill>
        </w:rPr>
        <w:t>约定时间，并采取临时措施。</w:t>
      </w:r>
      <w:r>
        <w:rPr>
          <w:rFonts w:hint="eastAsia" w:ascii="仿宋_GB2312" w:hAnsi="仿宋" w:cs="宋体"/>
          <w:color w:val="000000" w:themeColor="text1"/>
          <w:sz w:val="28"/>
          <w:szCs w:val="28"/>
          <w14:textFill>
            <w14:solidFill>
              <w14:schemeClr w14:val="tx1"/>
            </w14:solidFill>
          </w14:textFill>
        </w:rPr>
        <w:t>（项号</w:t>
      </w:r>
      <w:r>
        <w:rPr>
          <w:rFonts w:ascii="仿宋_GB2312" w:hAnsi="仿宋" w:cs="宋体"/>
          <w:color w:val="000000" w:themeColor="text1"/>
          <w:sz w:val="28"/>
          <w:szCs w:val="28"/>
          <w14:textFill>
            <w14:solidFill>
              <w14:schemeClr w14:val="tx1"/>
            </w14:solidFill>
          </w14:textFill>
        </w:rPr>
        <w:t>12</w:t>
      </w:r>
      <w:r>
        <w:rPr>
          <w:rFonts w:hint="eastAsia" w:ascii="仿宋_GB2312" w:hAnsi="仿宋" w:cs="宋体"/>
          <w:color w:val="000000" w:themeColor="text1"/>
          <w:sz w:val="28"/>
          <w:szCs w:val="28"/>
          <w14:textFill>
            <w14:solidFill>
              <w14:schemeClr w14:val="tx1"/>
            </w14:solidFill>
          </w14:textFill>
        </w:rPr>
        <w:t>）</w:t>
      </w:r>
    </w:p>
    <w:p w14:paraId="02DB09AB">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bookmarkStart w:id="43" w:name="OLE_LINK11"/>
      <w:bookmarkStart w:id="44" w:name="OLE_LINK12"/>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6）</w:t>
      </w:r>
      <w:r>
        <w:rPr>
          <w:rFonts w:hint="eastAsia" w:ascii="仿宋_GB2312" w:hAnsi="仿宋" w:eastAsia="仿宋_GB2312" w:cs="宋体"/>
          <w:color w:val="000000" w:themeColor="text1"/>
          <w:sz w:val="28"/>
          <w:szCs w:val="28"/>
          <w14:textFill>
            <w14:solidFill>
              <w14:schemeClr w14:val="tx1"/>
            </w14:solidFill>
          </w14:textFill>
        </w:rPr>
        <w:t>地面站安全管理巡护员</w:t>
      </w:r>
      <w:bookmarkEnd w:id="43"/>
      <w:bookmarkEnd w:id="44"/>
    </w:p>
    <w:p w14:paraId="376665C0">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①</w:t>
      </w:r>
      <w:r>
        <w:rPr>
          <w:rFonts w:hint="eastAsia" w:ascii="仿宋_GB2312" w:hAnsi="仿宋" w:eastAsia="仿宋_GB2312" w:cs="宋体"/>
          <w:color w:val="000000" w:themeColor="text1"/>
          <w:sz w:val="28"/>
          <w:szCs w:val="28"/>
          <w14:textFill>
            <w14:solidFill>
              <w14:schemeClr w14:val="tx1"/>
            </w14:solidFill>
          </w14:textFill>
        </w:rPr>
        <w:t>做好监测地面站安全管理、卫生清洁工作（监测地面站包括大气背景值及温室气体监测地面站、野外保障实验室和生态样地，下同），熟练使用本岗位配备的各种器械及工具装备，对一般性的设备故障能采取应急措施，熟悉地面站内网络、通讯、供水、供电、消防管线和控制位置，做好森林防火、站房安全防护，严禁外来闲杂人员进入站房区域；并积极配合处理站点仪器死机重启、仪器简单故障处理等突发临时性的工作和和</w:t>
      </w:r>
      <w:r>
        <w:rPr>
          <w:rFonts w:ascii="仿宋_GB2312" w:hAnsi="仿宋" w:eastAsia="仿宋_GB2312" w:cs="宋体"/>
          <w:color w:val="000000" w:themeColor="text1"/>
          <w:sz w:val="28"/>
          <w:szCs w:val="28"/>
          <w14:textFill>
            <w14:solidFill>
              <w14:schemeClr w14:val="tx1"/>
            </w14:solidFill>
          </w14:textFill>
        </w:rPr>
        <w:t>开展摩天岭监测站点、生态样地日常巡检工作</w:t>
      </w:r>
      <w:r>
        <w:rPr>
          <w:rFonts w:hint="eastAsia" w:ascii="仿宋_GB2312" w:hAnsi="仿宋" w:eastAsia="仿宋_GB2312" w:cs="宋体"/>
          <w:color w:val="000000" w:themeColor="text1"/>
          <w:sz w:val="28"/>
          <w:szCs w:val="28"/>
          <w14:textFill>
            <w14:solidFill>
              <w14:schemeClr w14:val="tx1"/>
            </w14:solidFill>
          </w14:textFill>
        </w:rPr>
        <w:t>。</w:t>
      </w:r>
    </w:p>
    <w:p w14:paraId="0877EAB8">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②</w:t>
      </w:r>
      <w:r>
        <w:rPr>
          <w:rFonts w:hint="eastAsia" w:ascii="仿宋_GB2312" w:hAnsi="仿宋" w:eastAsia="仿宋_GB2312" w:cs="宋体"/>
          <w:color w:val="000000" w:themeColor="text1"/>
          <w:sz w:val="28"/>
          <w:szCs w:val="28"/>
          <w14:textFill>
            <w14:solidFill>
              <w14:schemeClr w14:val="tx1"/>
            </w14:solidFill>
          </w14:textFill>
        </w:rPr>
        <w:t>四新伐木场至摩天岭野外保障实验室路面（</w:t>
      </w:r>
      <w:r>
        <w:rPr>
          <w:rFonts w:ascii="仿宋_GB2312" w:hAnsi="仿宋" w:eastAsia="仿宋_GB2312" w:cs="宋体"/>
          <w:color w:val="000000" w:themeColor="text1"/>
          <w:sz w:val="28"/>
          <w:szCs w:val="28"/>
          <w14:textFill>
            <w14:solidFill>
              <w14:schemeClr w14:val="tx1"/>
            </w14:solidFill>
          </w14:textFill>
        </w:rPr>
        <w:t>6公里路面</w:t>
      </w:r>
      <w:r>
        <w:rPr>
          <w:rFonts w:hint="eastAsia" w:ascii="仿宋_GB2312" w:hAnsi="仿宋" w:eastAsia="仿宋_GB2312" w:cs="宋体"/>
          <w:color w:val="000000" w:themeColor="text1"/>
          <w:sz w:val="28"/>
          <w:szCs w:val="28"/>
          <w14:textFill>
            <w14:solidFill>
              <w14:schemeClr w14:val="tx1"/>
            </w14:solidFill>
          </w14:textFill>
        </w:rPr>
        <w:t>）清理及清扫工作，清扫路面每月不少于</w:t>
      </w:r>
      <w:r>
        <w:rPr>
          <w:rFonts w:ascii="仿宋_GB2312" w:hAnsi="仿宋" w:eastAsia="仿宋_GB2312" w:cs="宋体"/>
          <w:color w:val="000000" w:themeColor="text1"/>
          <w:sz w:val="28"/>
          <w:szCs w:val="28"/>
          <w14:textFill>
            <w14:solidFill>
              <w14:schemeClr w14:val="tx1"/>
            </w14:solidFill>
          </w14:textFill>
        </w:rPr>
        <w:t>1</w:t>
      </w:r>
      <w:r>
        <w:rPr>
          <w:rFonts w:hint="eastAsia" w:ascii="仿宋_GB2312" w:hAnsi="仿宋" w:eastAsia="仿宋_GB2312" w:cs="宋体"/>
          <w:color w:val="000000" w:themeColor="text1"/>
          <w:sz w:val="28"/>
          <w:szCs w:val="28"/>
          <w14:textFill>
            <w14:solidFill>
              <w14:schemeClr w14:val="tx1"/>
            </w14:solidFill>
          </w14:textFill>
        </w:rPr>
        <w:t>次。（项号</w:t>
      </w:r>
      <w:r>
        <w:rPr>
          <w:rFonts w:ascii="仿宋_GB2312" w:hAnsi="仿宋" w:eastAsia="仿宋_GB2312" w:cs="宋体"/>
          <w:color w:val="000000" w:themeColor="text1"/>
          <w:sz w:val="28"/>
          <w:szCs w:val="28"/>
          <w14:textFill>
            <w14:solidFill>
              <w14:schemeClr w14:val="tx1"/>
            </w14:solidFill>
          </w14:textFill>
        </w:rPr>
        <w:t>13</w:t>
      </w:r>
      <w:r>
        <w:rPr>
          <w:rFonts w:hint="eastAsia" w:ascii="仿宋_GB2312" w:hAnsi="仿宋" w:eastAsia="仿宋_GB2312" w:cs="宋体"/>
          <w:color w:val="000000" w:themeColor="text1"/>
          <w:sz w:val="28"/>
          <w:szCs w:val="28"/>
          <w14:textFill>
            <w14:solidFill>
              <w14:schemeClr w14:val="tx1"/>
            </w14:solidFill>
          </w14:textFill>
        </w:rPr>
        <w:t>）</w:t>
      </w:r>
    </w:p>
    <w:p w14:paraId="4D987F96">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③</w:t>
      </w:r>
      <w:r>
        <w:rPr>
          <w:rFonts w:hint="eastAsia" w:ascii="仿宋_GB2312" w:hAnsi="仿宋" w:eastAsia="仿宋_GB2312" w:cs="宋体"/>
          <w:color w:val="000000" w:themeColor="text1"/>
          <w:sz w:val="28"/>
          <w:szCs w:val="28"/>
          <w14:textFill>
            <w14:solidFill>
              <w14:schemeClr w14:val="tx1"/>
            </w14:solidFill>
          </w14:textFill>
        </w:rPr>
        <w:t>摩天岭野外保障实验实验室至山顶站房台阶路面（</w:t>
      </w:r>
      <w:r>
        <w:rPr>
          <w:rFonts w:ascii="仿宋_GB2312" w:hAnsi="仿宋" w:eastAsia="仿宋_GB2312" w:cs="宋体"/>
          <w:color w:val="000000" w:themeColor="text1"/>
          <w:sz w:val="28"/>
          <w:szCs w:val="28"/>
          <w14:textFill>
            <w14:solidFill>
              <w14:schemeClr w14:val="tx1"/>
            </w14:solidFill>
          </w14:textFill>
        </w:rPr>
        <w:t>1000级台阶）清理及清扫工作，清扫台阶每月不少于2</w:t>
      </w:r>
      <w:r>
        <w:rPr>
          <w:rFonts w:hint="eastAsia" w:ascii="仿宋_GB2312" w:hAnsi="仿宋" w:eastAsia="仿宋_GB2312" w:cs="宋体"/>
          <w:color w:val="000000" w:themeColor="text1"/>
          <w:sz w:val="28"/>
          <w:szCs w:val="28"/>
          <w14:textFill>
            <w14:solidFill>
              <w14:schemeClr w14:val="tx1"/>
            </w14:solidFill>
          </w14:textFill>
        </w:rPr>
        <w:t>次；站房、机房（室内）每周卫生</w:t>
      </w:r>
      <w:r>
        <w:rPr>
          <w:rFonts w:ascii="仿宋_GB2312" w:hAnsi="仿宋" w:eastAsia="仿宋_GB2312" w:cs="宋体"/>
          <w:color w:val="000000" w:themeColor="text1"/>
          <w:sz w:val="28"/>
          <w:szCs w:val="28"/>
          <w14:textFill>
            <w14:solidFill>
              <w14:schemeClr w14:val="tx1"/>
            </w14:solidFill>
          </w14:textFill>
        </w:rPr>
        <w:t>清洁</w:t>
      </w:r>
      <w:r>
        <w:rPr>
          <w:rFonts w:hint="eastAsia" w:ascii="仿宋_GB2312" w:hAnsi="仿宋" w:eastAsia="仿宋_GB2312" w:cs="宋体"/>
          <w:color w:val="000000" w:themeColor="text1"/>
          <w:sz w:val="28"/>
          <w:szCs w:val="28"/>
          <w14:textFill>
            <w14:solidFill>
              <w14:schemeClr w14:val="tx1"/>
            </w14:solidFill>
          </w14:textFill>
        </w:rPr>
        <w:t>不少于</w:t>
      </w:r>
      <w:r>
        <w:rPr>
          <w:rFonts w:ascii="仿宋_GB2312" w:hAnsi="仿宋" w:eastAsia="仿宋_GB2312" w:cs="宋体"/>
          <w:color w:val="000000" w:themeColor="text1"/>
          <w:sz w:val="28"/>
          <w:szCs w:val="28"/>
          <w14:textFill>
            <w14:solidFill>
              <w14:schemeClr w14:val="tx1"/>
            </w14:solidFill>
          </w14:textFill>
        </w:rPr>
        <w:t>1次</w:t>
      </w:r>
      <w:r>
        <w:rPr>
          <w:rFonts w:hint="eastAsia" w:ascii="仿宋_GB2312" w:hAnsi="仿宋" w:eastAsia="仿宋_GB2312" w:cs="宋体"/>
          <w:color w:val="000000" w:themeColor="text1"/>
          <w:sz w:val="28"/>
          <w:szCs w:val="28"/>
          <w14:textFill>
            <w14:solidFill>
              <w14:schemeClr w14:val="tx1"/>
            </w14:solidFill>
          </w14:textFill>
        </w:rPr>
        <w:t>。（项号</w:t>
      </w:r>
      <w:r>
        <w:rPr>
          <w:rFonts w:ascii="仿宋_GB2312" w:hAnsi="仿宋" w:eastAsia="仿宋_GB2312" w:cs="宋体"/>
          <w:color w:val="000000" w:themeColor="text1"/>
          <w:sz w:val="28"/>
          <w:szCs w:val="28"/>
          <w14:textFill>
            <w14:solidFill>
              <w14:schemeClr w14:val="tx1"/>
            </w14:solidFill>
          </w14:textFill>
        </w:rPr>
        <w:t>14</w:t>
      </w:r>
      <w:r>
        <w:rPr>
          <w:rFonts w:hint="eastAsia" w:ascii="仿宋_GB2312" w:hAnsi="仿宋" w:eastAsia="仿宋_GB2312" w:cs="宋体"/>
          <w:color w:val="000000" w:themeColor="text1"/>
          <w:sz w:val="28"/>
          <w:szCs w:val="28"/>
          <w14:textFill>
            <w14:solidFill>
              <w14:schemeClr w14:val="tx1"/>
            </w14:solidFill>
          </w14:textFill>
        </w:rPr>
        <w:t>）</w:t>
      </w:r>
    </w:p>
    <w:p w14:paraId="63A02AA6">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④</w:t>
      </w:r>
      <w:r>
        <w:rPr>
          <w:rFonts w:ascii="仿宋_GB2312" w:hAnsi="仿宋" w:eastAsia="仿宋_GB2312" w:cs="宋体"/>
          <w:color w:val="000000" w:themeColor="text1"/>
          <w:sz w:val="28"/>
          <w:szCs w:val="28"/>
          <w14:textFill>
            <w14:solidFill>
              <w14:schemeClr w14:val="tx1"/>
            </w14:solidFill>
          </w14:textFill>
        </w:rPr>
        <w:t>做好监测地面站的水电零星维修等工作</w:t>
      </w:r>
      <w:r>
        <w:rPr>
          <w:rFonts w:hint="eastAsia" w:ascii="仿宋_GB2312" w:hAnsi="仿宋" w:eastAsia="仿宋_GB2312" w:cs="宋体"/>
          <w:color w:val="000000" w:themeColor="text1"/>
          <w:sz w:val="28"/>
          <w:szCs w:val="28"/>
          <w14:textFill>
            <w14:solidFill>
              <w14:schemeClr w14:val="tx1"/>
            </w14:solidFill>
          </w14:textFill>
        </w:rPr>
        <w:t>，当自身解决不了的，须能在</w:t>
      </w:r>
      <w:r>
        <w:rPr>
          <w:rFonts w:ascii="仿宋_GB2312" w:hAnsi="仿宋" w:eastAsia="仿宋_GB2312" w:cs="宋体"/>
          <w:color w:val="000000" w:themeColor="text1"/>
          <w:sz w:val="28"/>
          <w:szCs w:val="28"/>
          <w14:textFill>
            <w14:solidFill>
              <w14:schemeClr w14:val="tx1"/>
            </w14:solidFill>
          </w14:textFill>
        </w:rPr>
        <w:t>30分钟内准确报告。（</w:t>
      </w:r>
      <w:r>
        <w:rPr>
          <w:rFonts w:hint="eastAsia" w:ascii="仿宋_GB2312" w:hAnsi="仿宋" w:eastAsia="仿宋_GB2312" w:cs="宋体"/>
          <w:color w:val="000000" w:themeColor="text1"/>
          <w:sz w:val="28"/>
          <w:szCs w:val="28"/>
          <w14:textFill>
            <w14:solidFill>
              <w14:schemeClr w14:val="tx1"/>
            </w14:solidFill>
          </w14:textFill>
        </w:rPr>
        <w:t>项号</w:t>
      </w:r>
      <w:r>
        <w:rPr>
          <w:rFonts w:ascii="仿宋_GB2312" w:hAnsi="仿宋" w:eastAsia="仿宋_GB2312" w:cs="宋体"/>
          <w:color w:val="000000" w:themeColor="text1"/>
          <w:sz w:val="28"/>
          <w:szCs w:val="28"/>
          <w14:textFill>
            <w14:solidFill>
              <w14:schemeClr w14:val="tx1"/>
            </w14:solidFill>
          </w14:textFill>
        </w:rPr>
        <w:t>15</w:t>
      </w:r>
      <w:r>
        <w:rPr>
          <w:rFonts w:hint="eastAsia" w:ascii="仿宋_GB2312" w:hAnsi="仿宋" w:eastAsia="仿宋_GB2312" w:cs="宋体"/>
          <w:color w:val="000000" w:themeColor="text1"/>
          <w:sz w:val="28"/>
          <w:szCs w:val="28"/>
          <w14:textFill>
            <w14:solidFill>
              <w14:schemeClr w14:val="tx1"/>
            </w14:solidFill>
          </w14:textFill>
        </w:rPr>
        <w:t>）</w:t>
      </w:r>
    </w:p>
    <w:p w14:paraId="16D40A86">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⑤</w:t>
      </w:r>
      <w:r>
        <w:rPr>
          <w:rFonts w:hint="eastAsia" w:ascii="仿宋_GB2312" w:hAnsi="仿宋" w:eastAsia="仿宋_GB2312" w:cs="宋体"/>
          <w:color w:val="000000" w:themeColor="text1"/>
          <w:sz w:val="28"/>
          <w:szCs w:val="28"/>
          <w14:textFill>
            <w14:solidFill>
              <w14:schemeClr w14:val="tx1"/>
            </w14:solidFill>
          </w14:textFill>
        </w:rPr>
        <w:t>做好监测地面站用地内的绿地保洁、除草、淋水、修剪、施肥、除虫害、植保等，每</w:t>
      </w:r>
      <w:r>
        <w:rPr>
          <w:rFonts w:ascii="仿宋_GB2312" w:hAnsi="仿宋" w:eastAsia="仿宋_GB2312" w:cs="宋体"/>
          <w:color w:val="000000" w:themeColor="text1"/>
          <w:sz w:val="28"/>
          <w:szCs w:val="28"/>
          <w14:textFill>
            <w14:solidFill>
              <w14:schemeClr w14:val="tx1"/>
            </w14:solidFill>
          </w14:textFill>
        </w:rPr>
        <w:t>3个</w:t>
      </w:r>
      <w:r>
        <w:rPr>
          <w:rFonts w:hint="eastAsia" w:ascii="仿宋_GB2312" w:hAnsi="仿宋" w:eastAsia="仿宋_GB2312" w:cs="宋体"/>
          <w:color w:val="000000" w:themeColor="text1"/>
          <w:sz w:val="28"/>
          <w:szCs w:val="28"/>
          <w14:textFill>
            <w14:solidFill>
              <w14:schemeClr w14:val="tx1"/>
            </w14:solidFill>
          </w14:textFill>
        </w:rPr>
        <w:t>月不少于</w:t>
      </w:r>
      <w:r>
        <w:rPr>
          <w:rFonts w:ascii="仿宋_GB2312" w:hAnsi="仿宋" w:eastAsia="仿宋_GB2312" w:cs="宋体"/>
          <w:color w:val="000000" w:themeColor="text1"/>
          <w:sz w:val="28"/>
          <w:szCs w:val="28"/>
          <w14:textFill>
            <w14:solidFill>
              <w14:schemeClr w14:val="tx1"/>
            </w14:solidFill>
          </w14:textFill>
        </w:rPr>
        <w:t>1次</w:t>
      </w:r>
      <w:r>
        <w:rPr>
          <w:rFonts w:hint="eastAsia" w:ascii="仿宋_GB2312" w:hAnsi="仿宋" w:eastAsia="仿宋_GB2312" w:cs="宋体"/>
          <w:color w:val="000000" w:themeColor="text1"/>
          <w:sz w:val="28"/>
          <w:szCs w:val="28"/>
          <w14:textFill>
            <w14:solidFill>
              <w14:schemeClr w14:val="tx1"/>
            </w14:solidFill>
          </w14:textFill>
        </w:rPr>
        <w:t>。（项号</w:t>
      </w:r>
      <w:r>
        <w:rPr>
          <w:rFonts w:ascii="仿宋_GB2312" w:hAnsi="仿宋" w:eastAsia="仿宋_GB2312" w:cs="宋体"/>
          <w:color w:val="000000" w:themeColor="text1"/>
          <w:sz w:val="28"/>
          <w:szCs w:val="28"/>
          <w14:textFill>
            <w14:solidFill>
              <w14:schemeClr w14:val="tx1"/>
            </w14:solidFill>
          </w14:textFill>
        </w:rPr>
        <w:t>16</w:t>
      </w:r>
      <w:r>
        <w:rPr>
          <w:rFonts w:hint="eastAsia" w:ascii="仿宋_GB2312" w:hAnsi="仿宋" w:eastAsia="仿宋_GB2312" w:cs="宋体"/>
          <w:color w:val="000000" w:themeColor="text1"/>
          <w:sz w:val="28"/>
          <w:szCs w:val="28"/>
          <w14:textFill>
            <w14:solidFill>
              <w14:schemeClr w14:val="tx1"/>
            </w14:solidFill>
          </w14:textFill>
        </w:rPr>
        <w:t>）</w:t>
      </w:r>
    </w:p>
    <w:p w14:paraId="03F71076">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sz w:val="28"/>
          <w:szCs w:val="28"/>
          <w14:textFill>
            <w14:solidFill>
              <w14:schemeClr w14:val="tx1"/>
            </w14:solidFill>
          </w14:textFill>
        </w:rPr>
        <w:fldChar w:fldCharType="begin"/>
      </w:r>
      <w:r>
        <w:rPr>
          <w:rFonts w:ascii="仿宋_GB2312" w:hAnsi="宋体" w:eastAsia="仿宋_GB2312" w:cs="宋体"/>
          <w:color w:val="000000" w:themeColor="text1"/>
          <w:sz w:val="28"/>
          <w:szCs w:val="28"/>
          <w14:textFill>
            <w14:solidFill>
              <w14:schemeClr w14:val="tx1"/>
            </w14:solidFill>
          </w14:textFill>
        </w:rPr>
        <w:instrText xml:space="preserve"> </w:instrText>
      </w:r>
      <w:r>
        <w:rPr>
          <w:rFonts w:hint="eastAsia" w:ascii="仿宋_GB2312" w:hAnsi="宋体" w:eastAsia="仿宋_GB2312" w:cs="宋体"/>
          <w:color w:val="000000" w:themeColor="text1"/>
          <w:sz w:val="28"/>
          <w:szCs w:val="28"/>
          <w14:textFill>
            <w14:solidFill>
              <w14:schemeClr w14:val="tx1"/>
            </w14:solidFill>
          </w14:textFill>
        </w:rPr>
        <w:instrText xml:space="preserve">= 6 \* GB3</w:instrText>
      </w:r>
      <w:r>
        <w:rPr>
          <w:rFonts w:ascii="仿宋_GB2312" w:hAnsi="宋体" w:eastAsia="仿宋_GB2312" w:cs="宋体"/>
          <w:color w:val="000000" w:themeColor="text1"/>
          <w:sz w:val="28"/>
          <w:szCs w:val="28"/>
          <w14:textFill>
            <w14:solidFill>
              <w14:schemeClr w14:val="tx1"/>
            </w14:solidFill>
          </w14:textFill>
        </w:rPr>
        <w:instrText xml:space="preserve"> </w:instrText>
      </w:r>
      <w:r>
        <w:rPr>
          <w:rFonts w:ascii="仿宋_GB2312" w:hAnsi="宋体" w:eastAsia="仿宋_GB2312" w:cs="宋体"/>
          <w:color w:val="000000" w:themeColor="text1"/>
          <w:sz w:val="28"/>
          <w:szCs w:val="28"/>
          <w14:textFill>
            <w14:solidFill>
              <w14:schemeClr w14:val="tx1"/>
            </w14:solidFill>
          </w14:textFill>
        </w:rPr>
        <w:fldChar w:fldCharType="separate"/>
      </w:r>
      <w:r>
        <w:rPr>
          <w:rFonts w:hint="eastAsia" w:ascii="仿宋_GB2312" w:hAnsi="宋体" w:eastAsia="仿宋_GB2312" w:cs="宋体"/>
          <w:color w:val="000000" w:themeColor="text1"/>
          <w:sz w:val="28"/>
          <w:szCs w:val="28"/>
          <w14:textFill>
            <w14:solidFill>
              <w14:schemeClr w14:val="tx1"/>
            </w14:solidFill>
          </w14:textFill>
        </w:rPr>
        <w:t>⑥</w:t>
      </w:r>
      <w:r>
        <w:rPr>
          <w:rFonts w:ascii="仿宋_GB2312" w:hAnsi="宋体" w:eastAsia="仿宋_GB2312" w:cs="宋体"/>
          <w:color w:val="000000" w:themeColor="text1"/>
          <w:sz w:val="28"/>
          <w:szCs w:val="28"/>
          <w14:textFill>
            <w14:solidFill>
              <w14:schemeClr w14:val="tx1"/>
            </w14:solidFill>
          </w14:textFill>
        </w:rPr>
        <w:fldChar w:fldCharType="end"/>
      </w:r>
      <w:r>
        <w:rPr>
          <w:rFonts w:hint="eastAsia" w:ascii="仿宋_GB2312" w:hAnsi="仿宋" w:eastAsia="仿宋_GB2312" w:cs="宋体"/>
          <w:color w:val="000000" w:themeColor="text1"/>
          <w:sz w:val="28"/>
          <w:szCs w:val="28"/>
          <w14:textFill>
            <w14:solidFill>
              <w14:schemeClr w14:val="tx1"/>
            </w14:solidFill>
          </w14:textFill>
        </w:rPr>
        <w:t>每周巡护监测地面站不少于</w:t>
      </w:r>
      <w:r>
        <w:rPr>
          <w:rFonts w:ascii="仿宋_GB2312" w:hAnsi="仿宋" w:eastAsia="仿宋_GB2312" w:cs="宋体"/>
          <w:color w:val="000000" w:themeColor="text1"/>
          <w:sz w:val="28"/>
          <w:szCs w:val="28"/>
          <w14:textFill>
            <w14:solidFill>
              <w14:schemeClr w14:val="tx1"/>
            </w14:solidFill>
          </w14:textFill>
        </w:rPr>
        <w:t>1次</w:t>
      </w:r>
      <w:r>
        <w:rPr>
          <w:rFonts w:hint="eastAsia" w:ascii="仿宋_GB2312" w:hAnsi="仿宋" w:eastAsia="仿宋_GB2312" w:cs="宋体"/>
          <w:color w:val="000000" w:themeColor="text1"/>
          <w:sz w:val="28"/>
          <w:szCs w:val="28"/>
          <w14:textFill>
            <w14:solidFill>
              <w14:schemeClr w14:val="tx1"/>
            </w14:solidFill>
          </w14:textFill>
        </w:rPr>
        <w:t>，可与巡检同时开展。（项号</w:t>
      </w:r>
      <w:r>
        <w:rPr>
          <w:rFonts w:ascii="仿宋_GB2312" w:hAnsi="仿宋" w:eastAsia="仿宋_GB2312" w:cs="宋体"/>
          <w:color w:val="000000" w:themeColor="text1"/>
          <w:sz w:val="28"/>
          <w:szCs w:val="28"/>
          <w14:textFill>
            <w14:solidFill>
              <w14:schemeClr w14:val="tx1"/>
            </w14:solidFill>
          </w14:textFill>
        </w:rPr>
        <w:t>17</w:t>
      </w:r>
      <w:r>
        <w:rPr>
          <w:rFonts w:hint="eastAsia" w:ascii="仿宋_GB2312" w:hAnsi="仿宋" w:eastAsia="仿宋_GB2312" w:cs="宋体"/>
          <w:color w:val="000000" w:themeColor="text1"/>
          <w:sz w:val="28"/>
          <w:szCs w:val="28"/>
          <w14:textFill>
            <w14:solidFill>
              <w14:schemeClr w14:val="tx1"/>
            </w14:solidFill>
          </w14:textFill>
        </w:rPr>
        <w:t>）</w:t>
      </w:r>
    </w:p>
    <w:bookmarkEnd w:id="21"/>
    <w:bookmarkEnd w:id="22"/>
    <w:bookmarkEnd w:id="23"/>
    <w:bookmarkEnd w:id="24"/>
    <w:bookmarkEnd w:id="25"/>
    <w:bookmarkEnd w:id="26"/>
    <w:bookmarkEnd w:id="27"/>
    <w:bookmarkEnd w:id="28"/>
    <w:p w14:paraId="051DF2D1">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2</w:t>
      </w:r>
      <w:r>
        <w:rPr>
          <w:rFonts w:hint="eastAsia" w:ascii="仿宋_GB2312" w:hAnsi="仿宋" w:eastAsia="仿宋_GB2312" w:cs="宋体"/>
          <w:color w:val="000000" w:themeColor="text1"/>
          <w:sz w:val="28"/>
          <w:szCs w:val="28"/>
          <w14:textFill>
            <w14:solidFill>
              <w14:schemeClr w14:val="tx1"/>
            </w14:solidFill>
          </w14:textFill>
        </w:rPr>
        <w:t>、人员、</w:t>
      </w:r>
      <w:r>
        <w:rPr>
          <w:rFonts w:ascii="仿宋_GB2312" w:hAnsi="仿宋" w:eastAsia="仿宋_GB2312" w:cs="宋体"/>
          <w:color w:val="000000" w:themeColor="text1"/>
          <w:sz w:val="28"/>
          <w:szCs w:val="28"/>
          <w14:textFill>
            <w14:solidFill>
              <w14:schemeClr w14:val="tx1"/>
            </w14:solidFill>
          </w14:textFill>
        </w:rPr>
        <w:t>岗位</w:t>
      </w:r>
      <w:r>
        <w:rPr>
          <w:rFonts w:hint="eastAsia" w:ascii="仿宋_GB2312" w:hAnsi="仿宋" w:eastAsia="仿宋_GB2312" w:cs="宋体"/>
          <w:color w:val="000000" w:themeColor="text1"/>
          <w:sz w:val="28"/>
          <w:szCs w:val="28"/>
          <w14:textFill>
            <w14:solidFill>
              <w14:schemeClr w14:val="tx1"/>
            </w14:solidFill>
          </w14:textFill>
        </w:rPr>
        <w:t>配备要求</w:t>
      </w:r>
    </w:p>
    <w:p w14:paraId="52E5C929">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1）</w:t>
      </w:r>
      <w:r>
        <w:rPr>
          <w:rFonts w:hint="eastAsia" w:ascii="仿宋_GB2312" w:hAnsi="仿宋" w:eastAsia="仿宋_GB2312" w:cs="宋体"/>
          <w:color w:val="000000" w:themeColor="text1"/>
          <w:sz w:val="28"/>
          <w:szCs w:val="28"/>
          <w14:textFill>
            <w14:solidFill>
              <w14:schemeClr w14:val="tx1"/>
            </w14:solidFill>
          </w14:textFill>
        </w:rPr>
        <w:t>本项目派驻人员的整体服务要求</w:t>
      </w:r>
      <w:bookmarkStart w:id="45" w:name="OLE_LINK10"/>
      <w:bookmarkStart w:id="46" w:name="OLE_LINK9"/>
    </w:p>
    <w:bookmarkEnd w:id="45"/>
    <w:bookmarkEnd w:id="46"/>
    <w:p w14:paraId="750E4F0F">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①</w:t>
      </w:r>
      <w:r>
        <w:rPr>
          <w:rFonts w:hint="eastAsia" w:ascii="仿宋_GB2312" w:hAnsi="仿宋" w:eastAsia="仿宋_GB2312" w:cs="宋体"/>
          <w:color w:val="000000" w:themeColor="text1"/>
          <w:sz w:val="28"/>
          <w:szCs w:val="28"/>
          <w14:textFill>
            <w14:solidFill>
              <w14:schemeClr w14:val="tx1"/>
            </w14:solidFill>
          </w14:textFill>
        </w:rPr>
        <w:t>须品行端正，身体健康、遵纪守法、无不良行为记录及无刑事犯罪纪录，日常着装整齐，注意个人卫生、形象佳、语言文明、服务态度好，能积极配合采购人的管理及安排。</w:t>
      </w:r>
    </w:p>
    <w:p w14:paraId="1B15BEF6">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②</w:t>
      </w:r>
      <w:r>
        <w:rPr>
          <w:rFonts w:hint="eastAsia" w:ascii="仿宋_GB2312" w:hAnsi="仿宋" w:eastAsia="仿宋_GB2312" w:cs="宋体"/>
          <w:color w:val="000000" w:themeColor="text1"/>
          <w:sz w:val="28"/>
          <w:szCs w:val="28"/>
          <w14:textFill>
            <w14:solidFill>
              <w14:schemeClr w14:val="tx1"/>
            </w14:solidFill>
          </w14:textFill>
        </w:rPr>
        <w:t>应全部通过岗前培训，经考核合格，能够熟练掌握相应业务技能和岗位规程，圆满完成本岗位的工作任务。</w:t>
      </w:r>
    </w:p>
    <w:p w14:paraId="2EBCA4AC">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③</w:t>
      </w:r>
      <w:r>
        <w:rPr>
          <w:rFonts w:hint="eastAsia" w:ascii="仿宋_GB2312" w:hAnsi="仿宋" w:eastAsia="仿宋_GB2312" w:cs="宋体"/>
          <w:color w:val="000000" w:themeColor="text1"/>
          <w:sz w:val="28"/>
          <w:szCs w:val="28"/>
          <w14:textFill>
            <w14:solidFill>
              <w14:schemeClr w14:val="tx1"/>
            </w14:solidFill>
          </w14:textFill>
        </w:rPr>
        <w:t>认真遵守保密管理规定，做到不该知道的秘密文件不看，不该说的秘密不说，不该问的不问，不该去的地方不去。不得擅自记录、复制、拍摄、摘抄、收藏、携带涉及保密工作和工作秘密有关的文件资料。中标人负责对本项目提供服务的员工经常性进行保密和安全宣传教育，把保密和安全教育作为一项重要内容贯穿管理工作全过程。</w:t>
      </w:r>
    </w:p>
    <w:p w14:paraId="4C3D5B4E">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④</w:t>
      </w:r>
      <w:r>
        <w:rPr>
          <w:rFonts w:hint="eastAsia" w:ascii="仿宋_GB2312" w:hAnsi="仿宋" w:eastAsia="仿宋_GB2312" w:cs="宋体"/>
          <w:color w:val="000000" w:themeColor="text1"/>
          <w:sz w:val="28"/>
          <w:szCs w:val="28"/>
          <w14:textFill>
            <w14:solidFill>
              <w14:schemeClr w14:val="tx1"/>
            </w14:solidFill>
          </w14:textFill>
        </w:rPr>
        <w:t>遵守采购人有关安全、卫生管理的规章制度。不得随意在办公区喧哗，不得携带易燃易爆物品进出，不得随意使用采购人电话谈论与本项目服务工作无关的事。</w:t>
      </w:r>
    </w:p>
    <w:p w14:paraId="3D5A2A07">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2）</w:t>
      </w:r>
      <w:r>
        <w:rPr>
          <w:rFonts w:hint="eastAsia" w:ascii="仿宋_GB2312" w:hAnsi="仿宋" w:eastAsia="仿宋_GB2312" w:cs="宋体"/>
          <w:color w:val="000000" w:themeColor="text1"/>
          <w:sz w:val="28"/>
          <w:szCs w:val="28"/>
          <w14:textFill>
            <w14:solidFill>
              <w14:schemeClr w14:val="tx1"/>
            </w14:solidFill>
          </w14:textFill>
        </w:rPr>
        <w:t>岗位配置要求</w:t>
      </w:r>
    </w:p>
    <w:p w14:paraId="7D0EADB2">
      <w:pPr>
        <w:spacing w:line="46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本项目岗位配置要求详见表</w:t>
      </w:r>
      <w:r>
        <w:rPr>
          <w:rFonts w:ascii="仿宋_GB2312" w:hAnsi="仿宋" w:eastAsia="仿宋_GB2312" w:cs="宋体"/>
          <w:color w:val="000000" w:themeColor="text1"/>
          <w:sz w:val="28"/>
          <w:szCs w:val="28"/>
          <w14:textFill>
            <w14:solidFill>
              <w14:schemeClr w14:val="tx1"/>
            </w14:solidFill>
          </w14:textFill>
        </w:rPr>
        <w:t>1。</w:t>
      </w:r>
      <w:bookmarkStart w:id="47" w:name="_Toc12179"/>
      <w:bookmarkStart w:id="48" w:name="_Toc7554"/>
    </w:p>
    <w:p w14:paraId="39A02B09">
      <w:pPr>
        <w:pStyle w:val="6"/>
        <w:spacing w:line="460" w:lineRule="exact"/>
        <w:ind w:firstLine="0" w:firstLineChars="0"/>
        <w:jc w:val="center"/>
        <w:rPr>
          <w:b/>
          <w:color w:val="000000" w:themeColor="text1"/>
          <w:sz w:val="28"/>
          <w:szCs w:val="28"/>
          <w:lang w:val="en-US" w:bidi="ar-SA"/>
          <w14:textFill>
            <w14:solidFill>
              <w14:schemeClr w14:val="tx1"/>
            </w14:solidFill>
          </w14:textFill>
        </w:rPr>
      </w:pPr>
      <w:r>
        <w:rPr>
          <w:rFonts w:hint="eastAsia"/>
          <w:b/>
          <w:color w:val="000000" w:themeColor="text1"/>
          <w:sz w:val="28"/>
          <w:szCs w:val="28"/>
          <w14:textFill>
            <w14:solidFill>
              <w14:schemeClr w14:val="tx1"/>
            </w14:solidFill>
          </w14:textFill>
        </w:rPr>
        <w:t>表1  岗位配置要求</w:t>
      </w:r>
    </w:p>
    <w:tbl>
      <w:tblPr>
        <w:tblStyle w:val="16"/>
        <w:tblW w:w="52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1079"/>
        <w:gridCol w:w="2835"/>
        <w:gridCol w:w="4413"/>
      </w:tblGrid>
      <w:tr w14:paraId="1F75B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blHeader/>
          <w:jc w:val="center"/>
        </w:trPr>
        <w:tc>
          <w:tcPr>
            <w:tcW w:w="333" w:type="pct"/>
            <w:tcBorders>
              <w:tl2br w:val="nil"/>
              <w:tr2bl w:val="nil"/>
            </w:tcBorders>
            <w:vAlign w:val="center"/>
          </w:tcPr>
          <w:p w14:paraId="24A27F28">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序号</w:t>
            </w:r>
          </w:p>
        </w:tc>
        <w:tc>
          <w:tcPr>
            <w:tcW w:w="605" w:type="pct"/>
            <w:tcBorders>
              <w:tl2br w:val="nil"/>
              <w:tr2bl w:val="nil"/>
            </w:tcBorders>
            <w:vAlign w:val="center"/>
          </w:tcPr>
          <w:p w14:paraId="1D3AFE9E">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岗位</w:t>
            </w:r>
          </w:p>
        </w:tc>
        <w:tc>
          <w:tcPr>
            <w:tcW w:w="1589" w:type="pct"/>
            <w:tcBorders>
              <w:tl2br w:val="nil"/>
              <w:tr2bl w:val="nil"/>
            </w:tcBorders>
            <w:vAlign w:val="center"/>
          </w:tcPr>
          <w:p w14:paraId="5296F05B">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岗位</w:t>
            </w:r>
            <w:r>
              <w:rPr>
                <w:rFonts w:ascii="仿宋_GB2312" w:eastAsia="仿宋_GB2312"/>
                <w:b/>
                <w:bCs/>
                <w:color w:val="000000" w:themeColor="text1"/>
                <w:sz w:val="24"/>
                <w14:textFill>
                  <w14:solidFill>
                    <w14:schemeClr w14:val="tx1"/>
                  </w14:solidFill>
                </w14:textFill>
              </w:rPr>
              <w:t>职责</w:t>
            </w:r>
          </w:p>
        </w:tc>
        <w:tc>
          <w:tcPr>
            <w:tcW w:w="2473" w:type="pct"/>
            <w:tcBorders>
              <w:tl2br w:val="nil"/>
              <w:tr2bl w:val="nil"/>
            </w:tcBorders>
            <w:vAlign w:val="center"/>
          </w:tcPr>
          <w:p w14:paraId="623A2D86">
            <w:pPr>
              <w:jc w:val="center"/>
              <w:rPr>
                <w:rFonts w:ascii="仿宋_GB2312" w:eastAsia="仿宋_GB2312"/>
                <w:b/>
                <w:bCs/>
                <w:color w:val="000000" w:themeColor="text1"/>
                <w:sz w:val="24"/>
                <w14:textFill>
                  <w14:solidFill>
                    <w14:schemeClr w14:val="tx1"/>
                  </w14:solidFill>
                </w14:textFill>
              </w:rPr>
            </w:pPr>
            <w:r>
              <w:rPr>
                <w:rFonts w:hint="eastAsia" w:ascii="仿宋_GB2312" w:eastAsia="仿宋_GB2312"/>
                <w:b/>
                <w:bCs/>
                <w:color w:val="000000" w:themeColor="text1"/>
                <w:sz w:val="24"/>
                <w14:textFill>
                  <w14:solidFill>
                    <w14:schemeClr w14:val="tx1"/>
                  </w14:solidFill>
                </w14:textFill>
              </w:rPr>
              <w:t>任职要求</w:t>
            </w:r>
          </w:p>
        </w:tc>
      </w:tr>
      <w:tr w14:paraId="73FBE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3" w:type="pct"/>
            <w:tcBorders>
              <w:tl2br w:val="nil"/>
              <w:tr2bl w:val="nil"/>
            </w:tcBorders>
            <w:vAlign w:val="center"/>
          </w:tcPr>
          <w:p w14:paraId="029ABF55">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1</w:t>
            </w:r>
          </w:p>
        </w:tc>
        <w:tc>
          <w:tcPr>
            <w:tcW w:w="605" w:type="pct"/>
            <w:tcBorders>
              <w:tl2br w:val="nil"/>
              <w:tr2bl w:val="nil"/>
            </w:tcBorders>
            <w:vAlign w:val="center"/>
          </w:tcPr>
          <w:p w14:paraId="0248A332">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安防员</w:t>
            </w:r>
          </w:p>
        </w:tc>
        <w:tc>
          <w:tcPr>
            <w:tcW w:w="1589" w:type="pct"/>
            <w:tcBorders>
              <w:tl2br w:val="nil"/>
              <w:tr2bl w:val="nil"/>
            </w:tcBorders>
            <w:vAlign w:val="center"/>
          </w:tcPr>
          <w:p w14:paraId="0C840058">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s="Times New Roman"/>
                <w:color w:val="000000" w:themeColor="text1"/>
                <w:sz w:val="24"/>
                <w14:textFill>
                  <w14:solidFill>
                    <w14:schemeClr w14:val="tx1"/>
                  </w14:solidFill>
                </w14:textFill>
              </w:rPr>
              <w:t>详见本采购文件中“三、采购内容及要求”-“岗位服务内容与要求”中安防员内容。</w:t>
            </w:r>
          </w:p>
        </w:tc>
        <w:tc>
          <w:tcPr>
            <w:tcW w:w="2473" w:type="pct"/>
            <w:tcBorders>
              <w:tl2br w:val="nil"/>
              <w:tr2bl w:val="nil"/>
            </w:tcBorders>
            <w:vAlign w:val="center"/>
          </w:tcPr>
          <w:p w14:paraId="5B8F744F">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全职。</w:t>
            </w:r>
          </w:p>
          <w:p w14:paraId="02280DA1">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限男性，具有较高的政治思想素质、健康体魄和高度责任心，能熟悉操作使用各种安防</w:t>
            </w:r>
            <w:r>
              <w:rPr>
                <w:rFonts w:ascii="仿宋_GB2312" w:eastAsia="仿宋_GB2312"/>
                <w:color w:val="000000" w:themeColor="text1"/>
                <w:sz w:val="24"/>
                <w14:textFill>
                  <w14:solidFill>
                    <w14:schemeClr w14:val="tx1"/>
                  </w14:solidFill>
                </w14:textFill>
              </w:rPr>
              <w:t>设备</w:t>
            </w:r>
            <w:r>
              <w:rPr>
                <w:rFonts w:hint="eastAsia" w:ascii="仿宋_GB2312" w:eastAsia="仿宋_GB2312"/>
                <w:color w:val="000000" w:themeColor="text1"/>
                <w:sz w:val="24"/>
                <w14:textFill>
                  <w14:solidFill>
                    <w14:schemeClr w14:val="tx1"/>
                  </w14:solidFill>
                </w14:textFill>
              </w:rPr>
              <w:t>。</w:t>
            </w:r>
          </w:p>
          <w:p w14:paraId="142065C2">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上班时间：须2</w:t>
            </w:r>
            <w:r>
              <w:rPr>
                <w:rFonts w:ascii="仿宋_GB2312" w:eastAsia="仿宋_GB2312"/>
                <w:color w:val="000000" w:themeColor="text1"/>
                <w:sz w:val="24"/>
                <w14:textFill>
                  <w14:solidFill>
                    <w14:schemeClr w14:val="tx1"/>
                  </w14:solidFill>
                </w14:textFill>
              </w:rPr>
              <w:t>4</w:t>
            </w:r>
            <w:r>
              <w:rPr>
                <w:rFonts w:hint="eastAsia" w:ascii="仿宋_GB2312" w:eastAsia="仿宋_GB2312"/>
                <w:color w:val="000000" w:themeColor="text1"/>
                <w:sz w:val="24"/>
                <w14:textFill>
                  <w14:solidFill>
                    <w14:schemeClr w14:val="tx1"/>
                  </w14:solidFill>
                </w14:textFill>
              </w:rPr>
              <w:t>小时值守。</w:t>
            </w:r>
          </w:p>
          <w:p w14:paraId="65190686">
            <w:pPr>
              <w:snapToGrid w:val="0"/>
              <w:rPr>
                <w:rFonts w:ascii="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上班</w:t>
            </w:r>
            <w:r>
              <w:rPr>
                <w:rFonts w:ascii="仿宋_GB2312" w:eastAsia="仿宋_GB2312"/>
                <w:color w:val="000000" w:themeColor="text1"/>
                <w:sz w:val="24"/>
                <w14:textFill>
                  <w14:solidFill>
                    <w14:schemeClr w14:val="tx1"/>
                  </w14:solidFill>
                </w14:textFill>
              </w:rPr>
              <w:t>地点：</w:t>
            </w:r>
            <w:r>
              <w:rPr>
                <w:rFonts w:hint="eastAsia" w:ascii="仿宋_GB2312" w:eastAsia="仿宋_GB2312"/>
                <w:color w:val="000000" w:themeColor="text1"/>
                <w:sz w:val="24"/>
                <w14:textFill>
                  <w14:solidFill>
                    <w14:schemeClr w14:val="tx1"/>
                  </w14:solidFill>
                </w14:textFill>
              </w:rPr>
              <w:t>武夷山市三姑度假区</w:t>
            </w:r>
            <w:r>
              <w:rPr>
                <w:rFonts w:ascii="仿宋_GB2312" w:eastAsia="仿宋_GB2312"/>
                <w:color w:val="000000" w:themeColor="text1"/>
                <w:sz w:val="24"/>
                <w14:textFill>
                  <w14:solidFill>
                    <w14:schemeClr w14:val="tx1"/>
                  </w14:solidFill>
                </w14:textFill>
              </w:rPr>
              <w:t>隐屏峰路</w:t>
            </w:r>
            <w:r>
              <w:rPr>
                <w:rFonts w:hint="eastAsia" w:ascii="仿宋_GB2312" w:eastAsia="仿宋_GB2312"/>
                <w:color w:val="000000" w:themeColor="text1"/>
                <w:sz w:val="24"/>
                <w14:textFill>
                  <w14:solidFill>
                    <w14:schemeClr w14:val="tx1"/>
                  </w14:solidFill>
                </w14:textFill>
              </w:rPr>
              <w:t>6号。</w:t>
            </w:r>
          </w:p>
        </w:tc>
      </w:tr>
      <w:tr w14:paraId="1855F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3" w:type="pct"/>
            <w:tcBorders>
              <w:tl2br w:val="nil"/>
              <w:tr2bl w:val="nil"/>
            </w:tcBorders>
            <w:vAlign w:val="center"/>
          </w:tcPr>
          <w:p w14:paraId="47C8D991">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2</w:t>
            </w:r>
          </w:p>
        </w:tc>
        <w:tc>
          <w:tcPr>
            <w:tcW w:w="605" w:type="pct"/>
            <w:tcBorders>
              <w:tl2br w:val="nil"/>
              <w:tr2bl w:val="nil"/>
            </w:tcBorders>
            <w:vAlign w:val="center"/>
          </w:tcPr>
          <w:p w14:paraId="07B343DC">
            <w:pPr>
              <w:jc w:val="center"/>
              <w:rPr>
                <w:rFonts w:ascii="仿宋_GB2312" w:eastAsia="仿宋_GB2312" w:cs="宋体"/>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炊事员</w:t>
            </w:r>
          </w:p>
        </w:tc>
        <w:tc>
          <w:tcPr>
            <w:tcW w:w="1589" w:type="pct"/>
            <w:tcBorders>
              <w:tl2br w:val="nil"/>
              <w:tr2bl w:val="nil"/>
            </w:tcBorders>
            <w:vAlign w:val="center"/>
          </w:tcPr>
          <w:p w14:paraId="16157800">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s="Times New Roman"/>
                <w:color w:val="000000" w:themeColor="text1"/>
                <w:sz w:val="24"/>
                <w14:textFill>
                  <w14:solidFill>
                    <w14:schemeClr w14:val="tx1"/>
                  </w14:solidFill>
                </w14:textFill>
              </w:rPr>
              <w:t>详见本采购文件中“三、采购内容及要求”-“岗位服务内容与要求”中炊事员内容。</w:t>
            </w:r>
          </w:p>
        </w:tc>
        <w:tc>
          <w:tcPr>
            <w:tcW w:w="2473" w:type="pct"/>
            <w:tcBorders>
              <w:tl2br w:val="nil"/>
              <w:tr2bl w:val="nil"/>
            </w:tcBorders>
            <w:vAlign w:val="center"/>
          </w:tcPr>
          <w:p w14:paraId="7503F8CF">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全职。</w:t>
            </w:r>
          </w:p>
          <w:p w14:paraId="71968A26">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限女性，须持有健康证件，品貌端正，朴实肯干，具有管理厨房能力，</w:t>
            </w:r>
            <w:r>
              <w:rPr>
                <w:rFonts w:ascii="仿宋_GB2312" w:eastAsia="仿宋_GB2312"/>
                <w:color w:val="000000" w:themeColor="text1"/>
                <w:sz w:val="24"/>
                <w14:textFill>
                  <w14:solidFill>
                    <w14:schemeClr w14:val="tx1"/>
                  </w14:solidFill>
                </w14:textFill>
              </w:rPr>
              <w:t>做到安全使用各种</w:t>
            </w:r>
            <w:r>
              <w:rPr>
                <w:rFonts w:hint="eastAsia" w:ascii="仿宋_GB2312" w:eastAsia="仿宋_GB2312"/>
                <w:color w:val="000000" w:themeColor="text1"/>
                <w:sz w:val="24"/>
                <w14:textFill>
                  <w14:solidFill>
                    <w14:schemeClr w14:val="tx1"/>
                  </w14:solidFill>
                </w14:textFill>
              </w:rPr>
              <w:t>厨房</w:t>
            </w:r>
            <w:r>
              <w:rPr>
                <w:rFonts w:ascii="仿宋_GB2312" w:eastAsia="仿宋_GB2312"/>
                <w:color w:val="000000" w:themeColor="text1"/>
                <w:sz w:val="24"/>
                <w14:textFill>
                  <w14:solidFill>
                    <w14:schemeClr w14:val="tx1"/>
                  </w14:solidFill>
                </w14:textFill>
              </w:rPr>
              <w:t>设备</w:t>
            </w:r>
            <w:r>
              <w:rPr>
                <w:rFonts w:hint="eastAsia" w:ascii="仿宋_GB2312" w:eastAsia="仿宋_GB2312"/>
                <w:color w:val="000000" w:themeColor="text1"/>
                <w:sz w:val="24"/>
                <w14:textFill>
                  <w14:solidFill>
                    <w14:schemeClr w14:val="tx1"/>
                  </w14:solidFill>
                </w14:textFill>
              </w:rPr>
              <w:t>。</w:t>
            </w:r>
          </w:p>
          <w:p w14:paraId="2FAD8F6D">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上班时间：</w:t>
            </w:r>
            <w:r>
              <w:rPr>
                <w:rFonts w:hint="eastAsia" w:ascii="仿宋_GB2312" w:eastAsia="仿宋_GB2312" w:cs="Times New Roman"/>
                <w:color w:val="000000" w:themeColor="text1"/>
                <w:sz w:val="24"/>
                <w14:textFill>
                  <w14:solidFill>
                    <w14:schemeClr w14:val="tx1"/>
                  </w14:solidFill>
                </w14:textFill>
              </w:rPr>
              <w:t>法定工作日</w:t>
            </w:r>
            <w:r>
              <w:rPr>
                <w:rFonts w:hint="eastAsia" w:ascii="仿宋_GB2312" w:eastAsia="仿宋_GB2312"/>
                <w:color w:val="000000" w:themeColor="text1"/>
                <w:sz w:val="24"/>
                <w14:textFill>
                  <w14:solidFill>
                    <w14:schemeClr w14:val="tx1"/>
                  </w14:solidFill>
                </w14:textFill>
              </w:rPr>
              <w:t>。</w:t>
            </w:r>
          </w:p>
          <w:p w14:paraId="06EF3DAF">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s="Times New Roman"/>
                <w:color w:val="000000" w:themeColor="text1"/>
                <w:sz w:val="24"/>
                <w14:textFill>
                  <w14:solidFill>
                    <w14:schemeClr w14:val="tx1"/>
                  </w14:solidFill>
                </w14:textFill>
              </w:rPr>
              <w:t>上班</w:t>
            </w:r>
            <w:r>
              <w:rPr>
                <w:rFonts w:ascii="仿宋_GB2312" w:eastAsia="仿宋_GB2312" w:cs="Times New Roman"/>
                <w:color w:val="000000" w:themeColor="text1"/>
                <w:sz w:val="24"/>
                <w14:textFill>
                  <w14:solidFill>
                    <w14:schemeClr w14:val="tx1"/>
                  </w14:solidFill>
                </w14:textFill>
              </w:rPr>
              <w:t>地点：</w:t>
            </w:r>
            <w:r>
              <w:rPr>
                <w:rFonts w:hint="eastAsia" w:ascii="仿宋_GB2312" w:eastAsia="仿宋_GB2312" w:cs="Times New Roman"/>
                <w:color w:val="000000" w:themeColor="text1"/>
                <w:sz w:val="24"/>
                <w14:textFill>
                  <w14:solidFill>
                    <w14:schemeClr w14:val="tx1"/>
                  </w14:solidFill>
                </w14:textFill>
              </w:rPr>
              <w:t>武夷山市三姑度假区</w:t>
            </w:r>
            <w:r>
              <w:rPr>
                <w:rFonts w:ascii="仿宋_GB2312" w:eastAsia="仿宋_GB2312" w:cs="Times New Roman"/>
                <w:color w:val="000000" w:themeColor="text1"/>
                <w:sz w:val="24"/>
                <w14:textFill>
                  <w14:solidFill>
                    <w14:schemeClr w14:val="tx1"/>
                  </w14:solidFill>
                </w14:textFill>
              </w:rPr>
              <w:t>隐屏峰路</w:t>
            </w:r>
            <w:r>
              <w:rPr>
                <w:rFonts w:hint="eastAsia" w:ascii="仿宋_GB2312" w:eastAsia="仿宋_GB2312" w:cs="Times New Roman"/>
                <w:color w:val="000000" w:themeColor="text1"/>
                <w:sz w:val="24"/>
                <w14:textFill>
                  <w14:solidFill>
                    <w14:schemeClr w14:val="tx1"/>
                  </w14:solidFill>
                </w14:textFill>
              </w:rPr>
              <w:t>6号。</w:t>
            </w:r>
          </w:p>
        </w:tc>
      </w:tr>
      <w:tr w14:paraId="40DF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33" w:type="pct"/>
            <w:tcBorders>
              <w:tl2br w:val="nil"/>
              <w:tr2bl w:val="nil"/>
            </w:tcBorders>
            <w:vAlign w:val="center"/>
          </w:tcPr>
          <w:p w14:paraId="31DAA85B">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3</w:t>
            </w:r>
          </w:p>
        </w:tc>
        <w:tc>
          <w:tcPr>
            <w:tcW w:w="605" w:type="pct"/>
            <w:tcBorders>
              <w:tl2br w:val="nil"/>
              <w:tr2bl w:val="nil"/>
            </w:tcBorders>
            <w:vAlign w:val="center"/>
          </w:tcPr>
          <w:p w14:paraId="553E16F4">
            <w:pPr>
              <w:jc w:val="center"/>
              <w:rPr>
                <w:rFonts w:ascii="仿宋_GB2312" w:eastAsia="仿宋_GB2312" w:cs="宋体"/>
                <w:color w:val="000000" w:themeColor="text1"/>
                <w:sz w:val="24"/>
                <w14:textFill>
                  <w14:solidFill>
                    <w14:schemeClr w14:val="tx1"/>
                  </w14:solidFill>
                </w14:textFill>
              </w:rPr>
            </w:pPr>
            <w:r>
              <w:rPr>
                <w:rFonts w:hint="eastAsia" w:ascii="仿宋_GB2312" w:eastAsia="仿宋_GB2312" w:cs="宋体"/>
                <w:color w:val="000000" w:themeColor="text1"/>
                <w:sz w:val="24"/>
                <w14:textFill>
                  <w14:solidFill>
                    <w14:schemeClr w14:val="tx1"/>
                  </w14:solidFill>
                </w14:textFill>
              </w:rPr>
              <w:t>绿化员</w:t>
            </w:r>
          </w:p>
        </w:tc>
        <w:tc>
          <w:tcPr>
            <w:tcW w:w="1589" w:type="pct"/>
            <w:tcBorders>
              <w:tl2br w:val="nil"/>
              <w:tr2bl w:val="nil"/>
            </w:tcBorders>
            <w:vAlign w:val="center"/>
          </w:tcPr>
          <w:p w14:paraId="4D604CF8">
            <w:pPr>
              <w:snapToGrid w:val="0"/>
              <w:rPr>
                <w:rFonts w:ascii="仿宋_GB2312" w:eastAsia="仿宋_GB2312" w:cs="Times New Roman"/>
                <w:color w:val="000000" w:themeColor="text1"/>
                <w:sz w:val="24"/>
                <w14:textFill>
                  <w14:solidFill>
                    <w14:schemeClr w14:val="tx1"/>
                  </w14:solidFill>
                </w14:textFill>
              </w:rPr>
            </w:pPr>
            <w:r>
              <w:rPr>
                <w:rFonts w:hint="eastAsia" w:ascii="仿宋_GB2312" w:eastAsia="仿宋_GB2312" w:cs="Times New Roman"/>
                <w:color w:val="000000" w:themeColor="text1"/>
                <w:sz w:val="24"/>
                <w14:textFill>
                  <w14:solidFill>
                    <w14:schemeClr w14:val="tx1"/>
                  </w14:solidFill>
                </w14:textFill>
              </w:rPr>
              <w:t>详见本采购文件中“三、采购内容及要求” -“岗位服务内容与要求”中绿化员内容。</w:t>
            </w:r>
          </w:p>
        </w:tc>
        <w:tc>
          <w:tcPr>
            <w:tcW w:w="2473" w:type="pct"/>
            <w:tcBorders>
              <w:tl2br w:val="nil"/>
              <w:tr2bl w:val="nil"/>
            </w:tcBorders>
            <w:vAlign w:val="center"/>
          </w:tcPr>
          <w:p w14:paraId="49830BF1">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兼职。</w:t>
            </w:r>
          </w:p>
          <w:p w14:paraId="71C3C823">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限男性，具有较高的政治思想素质、健康体魄和高度责任心，做到安全使用各种</w:t>
            </w:r>
            <w:r>
              <w:rPr>
                <w:rFonts w:ascii="仿宋_GB2312" w:eastAsia="仿宋_GB2312"/>
                <w:color w:val="000000" w:themeColor="text1"/>
                <w:sz w:val="24"/>
                <w14:textFill>
                  <w14:solidFill>
                    <w14:schemeClr w14:val="tx1"/>
                  </w14:solidFill>
                </w14:textFill>
              </w:rPr>
              <w:t>设备</w:t>
            </w:r>
            <w:r>
              <w:rPr>
                <w:rFonts w:hint="eastAsia" w:ascii="仿宋_GB2312" w:eastAsia="仿宋_GB2312"/>
                <w:color w:val="000000" w:themeColor="text1"/>
                <w:sz w:val="24"/>
                <w14:textFill>
                  <w14:solidFill>
                    <w14:schemeClr w14:val="tx1"/>
                  </w14:solidFill>
                </w14:textFill>
              </w:rPr>
              <w:t>。</w:t>
            </w:r>
          </w:p>
          <w:p w14:paraId="0BABDC53">
            <w:pPr>
              <w:pStyle w:val="2"/>
              <w:spacing w:after="0"/>
              <w:ind w:left="0" w:leftChars="0" w:firstLine="0" w:firstLineChars="0"/>
              <w:rPr>
                <w:color w:val="000000" w:themeColor="text1"/>
                <w14:textFill>
                  <w14:solidFill>
                    <w14:schemeClr w14:val="tx1"/>
                  </w14:solidFill>
                </w14:textFill>
              </w:rPr>
            </w:pPr>
            <w:r>
              <w:rPr>
                <w:rFonts w:hint="eastAsia" w:ascii="仿宋_GB2312" w:cs="Times New Roman"/>
                <w:color w:val="000000" w:themeColor="text1"/>
                <w:sz w:val="24"/>
                <w14:textFill>
                  <w14:solidFill>
                    <w14:schemeClr w14:val="tx1"/>
                  </w14:solidFill>
                </w14:textFill>
              </w:rPr>
              <w:t>上班</w:t>
            </w:r>
            <w:r>
              <w:rPr>
                <w:rFonts w:ascii="仿宋_GB2312" w:cs="Times New Roman"/>
                <w:color w:val="000000" w:themeColor="text1"/>
                <w:sz w:val="24"/>
                <w14:textFill>
                  <w14:solidFill>
                    <w14:schemeClr w14:val="tx1"/>
                  </w14:solidFill>
                </w14:textFill>
              </w:rPr>
              <w:t>地点：</w:t>
            </w:r>
            <w:r>
              <w:rPr>
                <w:rFonts w:hint="eastAsia" w:ascii="仿宋_GB2312" w:cs="Times New Roman"/>
                <w:color w:val="000000" w:themeColor="text1"/>
                <w:sz w:val="24"/>
                <w14:textFill>
                  <w14:solidFill>
                    <w14:schemeClr w14:val="tx1"/>
                  </w14:solidFill>
                </w14:textFill>
              </w:rPr>
              <w:t>武夷山市三姑度假区</w:t>
            </w:r>
            <w:r>
              <w:rPr>
                <w:rFonts w:ascii="仿宋_GB2312" w:cs="Times New Roman"/>
                <w:color w:val="000000" w:themeColor="text1"/>
                <w:sz w:val="24"/>
                <w14:textFill>
                  <w14:solidFill>
                    <w14:schemeClr w14:val="tx1"/>
                  </w14:solidFill>
                </w14:textFill>
              </w:rPr>
              <w:t>隐屏峰路</w:t>
            </w:r>
            <w:r>
              <w:rPr>
                <w:rFonts w:hint="eastAsia" w:ascii="仿宋_GB2312" w:cs="Times New Roman"/>
                <w:color w:val="000000" w:themeColor="text1"/>
                <w:sz w:val="24"/>
                <w14:textFill>
                  <w14:solidFill>
                    <w14:schemeClr w14:val="tx1"/>
                  </w14:solidFill>
                </w14:textFill>
              </w:rPr>
              <w:t>6号。</w:t>
            </w:r>
          </w:p>
        </w:tc>
      </w:tr>
      <w:tr w14:paraId="63F7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3" w:type="pct"/>
            <w:tcBorders>
              <w:tl2br w:val="nil"/>
              <w:tr2bl w:val="nil"/>
            </w:tcBorders>
            <w:vAlign w:val="center"/>
          </w:tcPr>
          <w:p w14:paraId="7B3BD9F7">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4</w:t>
            </w:r>
          </w:p>
        </w:tc>
        <w:tc>
          <w:tcPr>
            <w:tcW w:w="605" w:type="pct"/>
            <w:tcBorders>
              <w:tl2br w:val="nil"/>
              <w:tr2bl w:val="nil"/>
            </w:tcBorders>
            <w:vAlign w:val="center"/>
          </w:tcPr>
          <w:p w14:paraId="22E27050">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保洁员</w:t>
            </w:r>
          </w:p>
        </w:tc>
        <w:tc>
          <w:tcPr>
            <w:tcW w:w="1589" w:type="pct"/>
            <w:tcBorders>
              <w:tl2br w:val="nil"/>
              <w:tr2bl w:val="nil"/>
            </w:tcBorders>
            <w:vAlign w:val="center"/>
          </w:tcPr>
          <w:p w14:paraId="686FAE3C">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s="Times New Roman"/>
                <w:color w:val="000000" w:themeColor="text1"/>
                <w:sz w:val="24"/>
                <w14:textFill>
                  <w14:solidFill>
                    <w14:schemeClr w14:val="tx1"/>
                  </w14:solidFill>
                </w14:textFill>
              </w:rPr>
              <w:t>详见本采购文件中“三、采购内容及要求”-“岗位服务内容与要求”中保洁员内容。</w:t>
            </w:r>
          </w:p>
        </w:tc>
        <w:tc>
          <w:tcPr>
            <w:tcW w:w="2473" w:type="pct"/>
            <w:tcBorders>
              <w:tl2br w:val="nil"/>
              <w:tr2bl w:val="nil"/>
            </w:tcBorders>
            <w:vAlign w:val="center"/>
          </w:tcPr>
          <w:p w14:paraId="73EFA9D6">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s="Times New Roman"/>
                <w:color w:val="000000" w:themeColor="text1"/>
                <w:sz w:val="24"/>
                <w14:textFill>
                  <w14:solidFill>
                    <w14:schemeClr w14:val="tx1"/>
                  </w14:solidFill>
                </w14:textFill>
              </w:rPr>
              <w:t>兼职。</w:t>
            </w:r>
          </w:p>
          <w:p w14:paraId="789BF071">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限女性，具有较高的政治思想素质、健康体魄和高度责任心，做到安全使用各种</w:t>
            </w:r>
            <w:r>
              <w:rPr>
                <w:rFonts w:ascii="仿宋_GB2312" w:eastAsia="仿宋_GB2312"/>
                <w:color w:val="000000" w:themeColor="text1"/>
                <w:sz w:val="24"/>
                <w14:textFill>
                  <w14:solidFill>
                    <w14:schemeClr w14:val="tx1"/>
                  </w14:solidFill>
                </w14:textFill>
              </w:rPr>
              <w:t>设备</w:t>
            </w:r>
            <w:r>
              <w:rPr>
                <w:rFonts w:hint="eastAsia" w:ascii="仿宋_GB2312" w:eastAsia="仿宋_GB2312"/>
                <w:color w:val="000000" w:themeColor="text1"/>
                <w:sz w:val="24"/>
                <w14:textFill>
                  <w14:solidFill>
                    <w14:schemeClr w14:val="tx1"/>
                  </w14:solidFill>
                </w14:textFill>
              </w:rPr>
              <w:t xml:space="preserve">。 </w:t>
            </w:r>
          </w:p>
          <w:p w14:paraId="1BB103DA">
            <w:pPr>
              <w:tabs>
                <w:tab w:val="left" w:pos="0"/>
              </w:tabs>
              <w:snapToGrid w:val="0"/>
              <w:rPr>
                <w:rFonts w:ascii="仿宋_GB2312" w:eastAsia="仿宋_GB2312"/>
                <w:color w:val="000000" w:themeColor="text1"/>
                <w:sz w:val="24"/>
                <w14:textFill>
                  <w14:solidFill>
                    <w14:schemeClr w14:val="tx1"/>
                  </w14:solidFill>
                </w14:textFill>
              </w:rPr>
            </w:pPr>
            <w:r>
              <w:rPr>
                <w:rFonts w:hint="eastAsia" w:ascii="仿宋_GB2312" w:eastAsia="仿宋_GB2312" w:cs="Times New Roman"/>
                <w:color w:val="000000" w:themeColor="text1"/>
                <w:sz w:val="24"/>
                <w14:textFill>
                  <w14:solidFill>
                    <w14:schemeClr w14:val="tx1"/>
                  </w14:solidFill>
                </w14:textFill>
              </w:rPr>
              <w:t>上班</w:t>
            </w:r>
            <w:r>
              <w:rPr>
                <w:rFonts w:ascii="仿宋_GB2312" w:eastAsia="仿宋_GB2312" w:cs="Times New Roman"/>
                <w:color w:val="000000" w:themeColor="text1"/>
                <w:sz w:val="24"/>
                <w14:textFill>
                  <w14:solidFill>
                    <w14:schemeClr w14:val="tx1"/>
                  </w14:solidFill>
                </w14:textFill>
              </w:rPr>
              <w:t>地点：</w:t>
            </w:r>
            <w:r>
              <w:rPr>
                <w:rFonts w:hint="eastAsia" w:ascii="仿宋_GB2312" w:eastAsia="仿宋_GB2312" w:cs="Times New Roman"/>
                <w:color w:val="000000" w:themeColor="text1"/>
                <w:sz w:val="24"/>
                <w14:textFill>
                  <w14:solidFill>
                    <w14:schemeClr w14:val="tx1"/>
                  </w14:solidFill>
                </w14:textFill>
              </w:rPr>
              <w:t>武夷山市三姑度假区</w:t>
            </w:r>
            <w:r>
              <w:rPr>
                <w:rFonts w:ascii="仿宋_GB2312" w:eastAsia="仿宋_GB2312" w:cs="Times New Roman"/>
                <w:color w:val="000000" w:themeColor="text1"/>
                <w:sz w:val="24"/>
                <w14:textFill>
                  <w14:solidFill>
                    <w14:schemeClr w14:val="tx1"/>
                  </w14:solidFill>
                </w14:textFill>
              </w:rPr>
              <w:t>隐屏峰路</w:t>
            </w:r>
            <w:r>
              <w:rPr>
                <w:rFonts w:hint="eastAsia" w:ascii="仿宋_GB2312" w:eastAsia="仿宋_GB2312" w:cs="Times New Roman"/>
                <w:color w:val="000000" w:themeColor="text1"/>
                <w:sz w:val="24"/>
                <w14:textFill>
                  <w14:solidFill>
                    <w14:schemeClr w14:val="tx1"/>
                  </w14:solidFill>
                </w14:textFill>
              </w:rPr>
              <w:t>6号。</w:t>
            </w:r>
            <w:r>
              <w:rPr>
                <w:rFonts w:ascii="仿宋_GB2312" w:eastAsia="仿宋_GB2312"/>
                <w:color w:val="000000" w:themeColor="text1"/>
                <w:sz w:val="24"/>
                <w14:textFill>
                  <w14:solidFill>
                    <w14:schemeClr w14:val="tx1"/>
                  </w14:solidFill>
                </w14:textFill>
              </w:rPr>
              <w:t xml:space="preserve"> </w:t>
            </w:r>
          </w:p>
        </w:tc>
      </w:tr>
      <w:tr w14:paraId="0342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3" w:type="pct"/>
            <w:tcBorders>
              <w:tl2br w:val="nil"/>
              <w:tr2bl w:val="nil"/>
            </w:tcBorders>
            <w:vAlign w:val="center"/>
          </w:tcPr>
          <w:p w14:paraId="5971CA4C">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5</w:t>
            </w:r>
          </w:p>
        </w:tc>
        <w:tc>
          <w:tcPr>
            <w:tcW w:w="605" w:type="pct"/>
            <w:tcBorders>
              <w:tl2br w:val="nil"/>
              <w:tr2bl w:val="nil"/>
            </w:tcBorders>
            <w:vAlign w:val="center"/>
          </w:tcPr>
          <w:p w14:paraId="03F98DD5">
            <w:pPr>
              <w:jc w:val="center"/>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水电工</w:t>
            </w:r>
          </w:p>
        </w:tc>
        <w:tc>
          <w:tcPr>
            <w:tcW w:w="1589" w:type="pct"/>
            <w:tcBorders>
              <w:tl2br w:val="nil"/>
              <w:tr2bl w:val="nil"/>
            </w:tcBorders>
            <w:vAlign w:val="center"/>
          </w:tcPr>
          <w:p w14:paraId="6E431F13">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s="Times New Roman"/>
                <w:color w:val="000000" w:themeColor="text1"/>
                <w:sz w:val="24"/>
                <w14:textFill>
                  <w14:solidFill>
                    <w14:schemeClr w14:val="tx1"/>
                  </w14:solidFill>
                </w14:textFill>
              </w:rPr>
              <w:t>详见本采购文件中“三、采购内容及要求”-“岗位服务内容与要求”中水电工内容。</w:t>
            </w:r>
          </w:p>
        </w:tc>
        <w:tc>
          <w:tcPr>
            <w:tcW w:w="2473" w:type="pct"/>
            <w:tcBorders>
              <w:tl2br w:val="nil"/>
              <w:tr2bl w:val="nil"/>
            </w:tcBorders>
            <w:vAlign w:val="center"/>
          </w:tcPr>
          <w:p w14:paraId="4BC446FD">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兼职。</w:t>
            </w:r>
          </w:p>
          <w:p w14:paraId="7DDB8BB9">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受过专业培训并取得相应证书，熟悉消防设备，具有强电，弱电维修能力，具有较高的政治思想素质和高度责任心，做到安全使用各种</w:t>
            </w:r>
            <w:r>
              <w:rPr>
                <w:rFonts w:ascii="仿宋_GB2312" w:eastAsia="仿宋_GB2312"/>
                <w:color w:val="000000" w:themeColor="text1"/>
                <w:sz w:val="24"/>
                <w14:textFill>
                  <w14:solidFill>
                    <w14:schemeClr w14:val="tx1"/>
                  </w14:solidFill>
                </w14:textFill>
              </w:rPr>
              <w:t>设备</w:t>
            </w:r>
            <w:r>
              <w:rPr>
                <w:rFonts w:hint="eastAsia" w:ascii="仿宋_GB2312" w:eastAsia="仿宋_GB2312"/>
                <w:color w:val="000000" w:themeColor="text1"/>
                <w:sz w:val="24"/>
                <w14:textFill>
                  <w14:solidFill>
                    <w14:schemeClr w14:val="tx1"/>
                  </w14:solidFill>
                </w14:textFill>
              </w:rPr>
              <w:t>。</w:t>
            </w:r>
          </w:p>
          <w:p w14:paraId="1818B16A">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上班地点：</w:t>
            </w:r>
            <w:r>
              <w:rPr>
                <w:rFonts w:hint="eastAsia" w:ascii="仿宋_GB2312" w:eastAsia="仿宋_GB2312" w:cs="Times New Roman"/>
                <w:color w:val="000000" w:themeColor="text1"/>
                <w:sz w:val="24"/>
                <w14:textFill>
                  <w14:solidFill>
                    <w14:schemeClr w14:val="tx1"/>
                  </w14:solidFill>
                </w14:textFill>
              </w:rPr>
              <w:t>武夷山市三姑度假区</w:t>
            </w:r>
            <w:r>
              <w:rPr>
                <w:rFonts w:ascii="仿宋_GB2312" w:eastAsia="仿宋_GB2312" w:cs="Times New Roman"/>
                <w:color w:val="000000" w:themeColor="text1"/>
                <w:sz w:val="24"/>
                <w14:textFill>
                  <w14:solidFill>
                    <w14:schemeClr w14:val="tx1"/>
                  </w14:solidFill>
                </w14:textFill>
              </w:rPr>
              <w:t>隐屏峰路</w:t>
            </w:r>
            <w:r>
              <w:rPr>
                <w:rFonts w:hint="eastAsia" w:ascii="仿宋_GB2312" w:eastAsia="仿宋_GB2312" w:cs="Times New Roman"/>
                <w:color w:val="000000" w:themeColor="text1"/>
                <w:sz w:val="24"/>
                <w14:textFill>
                  <w14:solidFill>
                    <w14:schemeClr w14:val="tx1"/>
                  </w14:solidFill>
                </w14:textFill>
              </w:rPr>
              <w:t>6号。</w:t>
            </w:r>
          </w:p>
        </w:tc>
      </w:tr>
      <w:tr w14:paraId="1756C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333" w:type="pct"/>
            <w:tcBorders>
              <w:tl2br w:val="nil"/>
              <w:tr2bl w:val="nil"/>
            </w:tcBorders>
            <w:vAlign w:val="center"/>
          </w:tcPr>
          <w:p w14:paraId="6E15593A">
            <w:pPr>
              <w:jc w:val="center"/>
              <w:rPr>
                <w:rFonts w:ascii="仿宋_GB2312" w:eastAsia="仿宋_GB2312"/>
                <w:color w:val="000000" w:themeColor="text1"/>
                <w:sz w:val="24"/>
                <w14:textFill>
                  <w14:solidFill>
                    <w14:schemeClr w14:val="tx1"/>
                  </w14:solidFill>
                </w14:textFill>
              </w:rPr>
            </w:pPr>
            <w:r>
              <w:rPr>
                <w:rFonts w:ascii="仿宋_GB2312" w:eastAsia="仿宋_GB2312"/>
                <w:color w:val="000000" w:themeColor="text1"/>
                <w:sz w:val="24"/>
                <w14:textFill>
                  <w14:solidFill>
                    <w14:schemeClr w14:val="tx1"/>
                  </w14:solidFill>
                </w14:textFill>
              </w:rPr>
              <w:t>6</w:t>
            </w:r>
          </w:p>
        </w:tc>
        <w:tc>
          <w:tcPr>
            <w:tcW w:w="605" w:type="pct"/>
            <w:tcBorders>
              <w:tl2br w:val="nil"/>
              <w:tr2bl w:val="nil"/>
            </w:tcBorders>
            <w:vAlign w:val="center"/>
          </w:tcPr>
          <w:p w14:paraId="2B1485C7">
            <w:pPr>
              <w:snapToGrid w:val="0"/>
              <w:rPr>
                <w:rFonts w:ascii="仿宋_GB2312" w:eastAsia="仿宋_GB2312"/>
                <w:color w:val="000000" w:themeColor="text1"/>
                <w:sz w:val="24"/>
                <w14:textFill>
                  <w14:solidFill>
                    <w14:schemeClr w14:val="tx1"/>
                  </w14:solidFill>
                </w14:textFill>
              </w:rPr>
            </w:pPr>
            <w:bookmarkStart w:id="49" w:name="OLE_LINK1"/>
            <w:bookmarkStart w:id="50" w:name="OLE_LINK6"/>
            <w:r>
              <w:rPr>
                <w:rFonts w:hint="eastAsia" w:ascii="仿宋_GB2312" w:eastAsia="仿宋_GB2312"/>
                <w:color w:val="000000" w:themeColor="text1"/>
                <w:sz w:val="24"/>
                <w14:textFill>
                  <w14:solidFill>
                    <w14:schemeClr w14:val="tx1"/>
                  </w14:solidFill>
                </w14:textFill>
              </w:rPr>
              <w:t>地面站安全管理</w:t>
            </w:r>
            <w:bookmarkEnd w:id="49"/>
            <w:bookmarkEnd w:id="50"/>
            <w:r>
              <w:rPr>
                <w:rFonts w:hint="eastAsia" w:ascii="仿宋_GB2312" w:eastAsia="仿宋_GB2312"/>
                <w:color w:val="000000" w:themeColor="text1"/>
                <w:sz w:val="24"/>
                <w14:textFill>
                  <w14:solidFill>
                    <w14:schemeClr w14:val="tx1"/>
                  </w14:solidFill>
                </w14:textFill>
              </w:rPr>
              <w:t>巡护员</w:t>
            </w:r>
          </w:p>
        </w:tc>
        <w:tc>
          <w:tcPr>
            <w:tcW w:w="1589" w:type="pct"/>
            <w:tcBorders>
              <w:tl2br w:val="nil"/>
              <w:tr2bl w:val="nil"/>
            </w:tcBorders>
            <w:vAlign w:val="center"/>
          </w:tcPr>
          <w:p w14:paraId="270650AE">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详见本采购文件中“三、采购内容及要求”-“岗位服务内容与要求”中地面站安全管理巡护员内容。</w:t>
            </w:r>
          </w:p>
        </w:tc>
        <w:tc>
          <w:tcPr>
            <w:tcW w:w="2473" w:type="pct"/>
            <w:tcBorders>
              <w:tl2br w:val="nil"/>
              <w:tr2bl w:val="nil"/>
            </w:tcBorders>
            <w:vAlign w:val="center"/>
          </w:tcPr>
          <w:p w14:paraId="5A5CBFBB">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全职。</w:t>
            </w:r>
          </w:p>
          <w:p w14:paraId="0427F976">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具有较高的政治思想素质、健康体魄和高度责任心，做到安全使用各种</w:t>
            </w:r>
            <w:r>
              <w:rPr>
                <w:rFonts w:ascii="仿宋_GB2312" w:eastAsia="仿宋_GB2312"/>
                <w:color w:val="000000" w:themeColor="text1"/>
                <w:sz w:val="24"/>
                <w14:textFill>
                  <w14:solidFill>
                    <w14:schemeClr w14:val="tx1"/>
                  </w14:solidFill>
                </w14:textFill>
              </w:rPr>
              <w:t>设备</w:t>
            </w:r>
            <w:r>
              <w:rPr>
                <w:rFonts w:hint="eastAsia" w:ascii="仿宋_GB2312" w:eastAsia="仿宋_GB2312"/>
                <w:color w:val="000000" w:themeColor="text1"/>
                <w:sz w:val="24"/>
                <w14:textFill>
                  <w14:solidFill>
                    <w14:schemeClr w14:val="tx1"/>
                  </w14:solidFill>
                </w14:textFill>
              </w:rPr>
              <w:t>。</w:t>
            </w:r>
          </w:p>
          <w:p w14:paraId="2642DFED">
            <w:pPr>
              <w:snapToGrid w:val="0"/>
              <w:rPr>
                <w:rFonts w:ascii="仿宋_GB2312" w:eastAsia="仿宋_GB2312"/>
                <w:color w:val="000000" w:themeColor="text1"/>
                <w:sz w:val="24"/>
                <w14:textFill>
                  <w14:solidFill>
                    <w14:schemeClr w14:val="tx1"/>
                  </w14:solidFill>
                </w14:textFill>
              </w:rPr>
            </w:pPr>
            <w:r>
              <w:rPr>
                <w:rFonts w:hint="eastAsia" w:ascii="仿宋_GB2312" w:eastAsia="仿宋_GB2312"/>
                <w:color w:val="000000" w:themeColor="text1"/>
                <w:sz w:val="24"/>
                <w14:textFill>
                  <w14:solidFill>
                    <w14:schemeClr w14:val="tx1"/>
                  </w14:solidFill>
                </w14:textFill>
              </w:rPr>
              <w:t>上班时间：法定工作日。</w:t>
            </w:r>
          </w:p>
          <w:p w14:paraId="66857A9F">
            <w:pPr>
              <w:snapToGrid w:val="0"/>
              <w:rPr>
                <w:rFonts w:ascii="仿宋_GB2312" w:eastAsia="仿宋_GB2312" w:cs="Arial"/>
                <w:color w:val="000000" w:themeColor="text1"/>
                <w:sz w:val="24"/>
                <w:szCs w:val="22"/>
                <w14:textFill>
                  <w14:solidFill>
                    <w14:schemeClr w14:val="tx1"/>
                  </w14:solidFill>
                </w14:textFill>
              </w:rPr>
            </w:pPr>
            <w:r>
              <w:rPr>
                <w:rFonts w:hint="eastAsia" w:ascii="仿宋_GB2312" w:eastAsia="仿宋_GB2312" w:cs="Arial"/>
                <w:color w:val="000000" w:themeColor="text1"/>
                <w:sz w:val="24"/>
                <w:szCs w:val="22"/>
                <w14:textFill>
                  <w14:solidFill>
                    <w14:schemeClr w14:val="tx1"/>
                  </w14:solidFill>
                </w14:textFill>
              </w:rPr>
              <w:t>上班</w:t>
            </w:r>
            <w:r>
              <w:rPr>
                <w:rFonts w:ascii="仿宋_GB2312" w:eastAsia="仿宋_GB2312" w:cs="Arial"/>
                <w:color w:val="000000" w:themeColor="text1"/>
                <w:sz w:val="24"/>
                <w:szCs w:val="22"/>
                <w14:textFill>
                  <w14:solidFill>
                    <w14:schemeClr w14:val="tx1"/>
                  </w14:solidFill>
                </w14:textFill>
              </w:rPr>
              <w:t>地点：</w:t>
            </w:r>
            <w:r>
              <w:rPr>
                <w:rFonts w:hint="eastAsia" w:ascii="仿宋_GB2312" w:eastAsia="仿宋_GB2312" w:cs="Arial"/>
                <w:color w:val="000000" w:themeColor="text1"/>
                <w:sz w:val="24"/>
                <w:szCs w:val="22"/>
                <w14:textFill>
                  <w14:solidFill>
                    <w14:schemeClr w14:val="tx1"/>
                  </w14:solidFill>
                </w14:textFill>
              </w:rPr>
              <w:t>武夷山市星村镇四新摩天岭。</w:t>
            </w:r>
          </w:p>
        </w:tc>
      </w:tr>
    </w:tbl>
    <w:p w14:paraId="18DE61F8">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3、其它</w:t>
      </w:r>
      <w:r>
        <w:rPr>
          <w:rFonts w:hint="eastAsia" w:ascii="仿宋_GB2312" w:hAnsi="仿宋" w:eastAsia="仿宋_GB2312" w:cs="宋体"/>
          <w:color w:val="000000" w:themeColor="text1"/>
          <w:sz w:val="28"/>
          <w:szCs w:val="28"/>
          <w14:textFill>
            <w14:solidFill>
              <w14:schemeClr w14:val="tx1"/>
            </w14:solidFill>
          </w14:textFill>
        </w:rPr>
        <w:t>要求</w:t>
      </w:r>
    </w:p>
    <w:p w14:paraId="22947E8B">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1）</w:t>
      </w:r>
      <w:r>
        <w:rPr>
          <w:rFonts w:hint="eastAsia" w:ascii="仿宋_GB2312" w:hAnsi="仿宋" w:eastAsia="仿宋_GB2312" w:cs="宋体"/>
          <w:color w:val="000000" w:themeColor="text1"/>
          <w:sz w:val="28"/>
          <w:szCs w:val="28"/>
          <w14:textFill>
            <w14:solidFill>
              <w14:schemeClr w14:val="tx1"/>
            </w14:solidFill>
          </w14:textFill>
        </w:rPr>
        <w:t>中标人对本项目实行统一管理，综合服务，自主经营，自负盈亏。中标人承担本项目服务中所形成劳动关系、劳动纠纷及其他所造成的事故责任及安全责任等，并负责赔偿由此造成的各项损失。</w:t>
      </w:r>
    </w:p>
    <w:p w14:paraId="7C889123">
      <w:pPr>
        <w:spacing w:line="500" w:lineRule="exact"/>
        <w:ind w:firstLine="560" w:firstLineChars="200"/>
        <w:rPr>
          <w:color w:val="000000" w:themeColor="text1"/>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2）</w:t>
      </w:r>
      <w:r>
        <w:rPr>
          <w:rFonts w:hint="eastAsia" w:ascii="仿宋_GB2312" w:hAnsi="仿宋" w:eastAsia="仿宋_GB2312" w:cs="宋体"/>
          <w:color w:val="000000" w:themeColor="text1"/>
          <w:sz w:val="28"/>
          <w:szCs w:val="28"/>
          <w14:textFill>
            <w14:solidFill>
              <w14:schemeClr w14:val="tx1"/>
            </w14:solidFill>
          </w14:textFill>
        </w:rPr>
        <w:t>在合同执行期间，中标人须接受采购人的考核、监管，对本项目所有人员的更换需征求采购人同意。中标人应为本项目投入的所有人员（每人）购买意外伤害保险或雇主责任险，相应险种的保障日期不少于本项目合同服务期，死亡伤残赔偿限额≥</w:t>
      </w:r>
      <w:r>
        <w:rPr>
          <w:rFonts w:ascii="仿宋_GB2312" w:hAnsi="仿宋" w:eastAsia="仿宋_GB2312" w:cs="宋体"/>
          <w:color w:val="000000" w:themeColor="text1"/>
          <w:sz w:val="28"/>
          <w:szCs w:val="28"/>
          <w14:textFill>
            <w14:solidFill>
              <w14:schemeClr w14:val="tx1"/>
            </w14:solidFill>
          </w14:textFill>
        </w:rPr>
        <w:t>100万元，并为所有本项目投入的全职人员按规定缴交</w:t>
      </w:r>
      <w:r>
        <w:rPr>
          <w:rFonts w:hint="eastAsia" w:ascii="仿宋_GB2312" w:hAnsi="仿宋" w:eastAsia="仿宋_GB2312" w:cs="宋体"/>
          <w:color w:val="000000" w:themeColor="text1"/>
          <w:sz w:val="28"/>
          <w:szCs w:val="28"/>
          <w14:textFill>
            <w14:solidFill>
              <w14:schemeClr w14:val="tx1"/>
            </w14:solidFill>
          </w14:textFill>
        </w:rPr>
        <w:t>医社保。</w:t>
      </w:r>
    </w:p>
    <w:p w14:paraId="0CD3B58D">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3）</w:t>
      </w:r>
      <w:r>
        <w:rPr>
          <w:rFonts w:hint="eastAsia" w:ascii="仿宋_GB2312" w:hAnsi="仿宋" w:eastAsia="仿宋_GB2312" w:cs="宋体"/>
          <w:color w:val="000000" w:themeColor="text1"/>
          <w:sz w:val="28"/>
          <w:szCs w:val="28"/>
          <w14:textFill>
            <w14:solidFill>
              <w14:schemeClr w14:val="tx1"/>
            </w14:solidFill>
          </w14:textFill>
        </w:rPr>
        <w:t>武夷山站站部土壤样品库中的电梯等专用设备的年度维修保养费用、年检费由采购人与第三方维保单位签订合同后交中标人组织实施。</w:t>
      </w:r>
    </w:p>
    <w:p w14:paraId="2761EB83">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4）</w:t>
      </w:r>
      <w:r>
        <w:rPr>
          <w:rFonts w:hint="eastAsia" w:ascii="仿宋_GB2312" w:hAnsi="仿宋" w:eastAsia="仿宋_GB2312" w:cs="宋体"/>
          <w:color w:val="000000" w:themeColor="text1"/>
          <w:sz w:val="28"/>
          <w:szCs w:val="28"/>
          <w14:textFill>
            <w14:solidFill>
              <w14:schemeClr w14:val="tx1"/>
            </w14:solidFill>
          </w14:textFill>
        </w:rPr>
        <w:t>本项目所需的保洁耗材、工具、环境消杀、消毒物品，工程维修材料、工具，安全防护物品，防洪物资以及其他设施设备的维保、维修等的费用，由中标人每次作业前就作业内容向采购人提交预算清单，必要时提供报价单，由采购人根据规定采购或者委托中标人采购，经采购人签字确认后方可作业，费用结算以报价单为准，由采购人支付。</w:t>
      </w:r>
    </w:p>
    <w:p w14:paraId="7D76A4AC">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5）</w:t>
      </w:r>
      <w:r>
        <w:rPr>
          <w:rFonts w:hint="eastAsia" w:ascii="仿宋_GB2312" w:hAnsi="仿宋" w:eastAsia="仿宋_GB2312" w:cs="宋体"/>
          <w:color w:val="000000" w:themeColor="text1"/>
          <w:sz w:val="28"/>
          <w:szCs w:val="28"/>
          <w14:textFill>
            <w14:solidFill>
              <w14:schemeClr w14:val="tx1"/>
            </w14:solidFill>
          </w14:textFill>
        </w:rPr>
        <w:t>水电的各类零星维修主要指普通水龙头、蹲便器、混水阀、三角阀、闸阀、水池下水管（头）、</w:t>
      </w:r>
      <w:r>
        <w:rPr>
          <w:rFonts w:ascii="仿宋_GB2312" w:hAnsi="仿宋" w:eastAsia="仿宋_GB2312" w:cs="宋体"/>
          <w:color w:val="000000" w:themeColor="text1"/>
          <w:sz w:val="28"/>
          <w:szCs w:val="28"/>
          <w14:textFill>
            <w14:solidFill>
              <w14:schemeClr w14:val="tx1"/>
            </w14:solidFill>
          </w14:textFill>
        </w:rPr>
        <w:t>PVC管、照明灯具（含节能灯、日光灯/日光灯架等）、按扭开关、插座、空气开关/漏保开关、镇流器、电扇（</w:t>
      </w:r>
      <w:r>
        <w:rPr>
          <w:rFonts w:hint="eastAsia" w:ascii="仿宋_GB2312" w:hAnsi="仿宋" w:eastAsia="仿宋_GB2312" w:cs="宋体"/>
          <w:color w:val="000000" w:themeColor="text1"/>
          <w:sz w:val="28"/>
          <w:szCs w:val="28"/>
          <w14:textFill>
            <w14:solidFill>
              <w14:schemeClr w14:val="tx1"/>
            </w14:solidFill>
          </w14:textFill>
        </w:rPr>
        <w:t>含吸顶）、电扇调速器、时控器、电线等的更换、维修。零星维修材料费用由采购人承担，人工费用由中标人承担。</w:t>
      </w:r>
    </w:p>
    <w:p w14:paraId="75234E16">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6）</w:t>
      </w:r>
      <w:r>
        <w:rPr>
          <w:rFonts w:hint="eastAsia" w:ascii="仿宋_GB2312" w:hAnsi="仿宋" w:eastAsia="仿宋_GB2312" w:cs="宋体"/>
          <w:color w:val="000000" w:themeColor="text1"/>
          <w:sz w:val="28"/>
          <w:szCs w:val="28"/>
          <w14:textFill>
            <w14:solidFill>
              <w14:schemeClr w14:val="tx1"/>
            </w14:solidFill>
          </w14:textFill>
        </w:rPr>
        <w:t>根据本项目后勤保障服务的实际需要，采购人在合同执行期间为本项目当班的安防员、炊事员提供食宿保障。</w:t>
      </w:r>
    </w:p>
    <w:p w14:paraId="08611081">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7）</w:t>
      </w:r>
      <w:r>
        <w:rPr>
          <w:rFonts w:hint="eastAsia" w:ascii="仿宋_GB2312" w:hAnsi="仿宋" w:eastAsia="仿宋_GB2312" w:cs="宋体"/>
          <w:color w:val="000000" w:themeColor="text1"/>
          <w:sz w:val="28"/>
          <w:szCs w:val="28"/>
          <w14:textFill>
            <w14:solidFill>
              <w14:schemeClr w14:val="tx1"/>
            </w14:solidFill>
          </w14:textFill>
        </w:rPr>
        <w:t>本项目应由中标人自行管理，不得以任何形式将项目转包他人，采购人有权对违者终止合同，由此造成的经济损失由中标人承担。</w:t>
      </w:r>
    </w:p>
    <w:p w14:paraId="27FE6DC9">
      <w:pPr>
        <w:spacing w:line="500" w:lineRule="exact"/>
        <w:ind w:firstLine="562" w:firstLineChars="200"/>
        <w:outlineLvl w:val="1"/>
        <w:rPr>
          <w:rFonts w:ascii="仿宋_GB2312" w:hAnsi="仿宋" w:eastAsia="仿宋_GB2312" w:cs="宋体"/>
          <w:b/>
          <w:color w:val="000000" w:themeColor="text1"/>
          <w:sz w:val="28"/>
          <w:szCs w:val="28"/>
          <w14:textFill>
            <w14:solidFill>
              <w14:schemeClr w14:val="tx1"/>
            </w14:solidFill>
          </w14:textFill>
        </w:rPr>
      </w:pPr>
      <w:bookmarkStart w:id="51" w:name="_Toc194069063"/>
      <w:r>
        <w:rPr>
          <w:rFonts w:ascii="仿宋_GB2312" w:hAnsi="仿宋" w:eastAsia="仿宋_GB2312" w:cs="宋体"/>
          <w:b/>
          <w:color w:val="000000" w:themeColor="text1"/>
          <w:sz w:val="28"/>
          <w:szCs w:val="28"/>
          <w14:textFill>
            <w14:solidFill>
              <w14:schemeClr w14:val="tx1"/>
            </w14:solidFill>
          </w14:textFill>
        </w:rPr>
        <w:t>（</w:t>
      </w:r>
      <w:r>
        <w:rPr>
          <w:rFonts w:hint="eastAsia" w:ascii="仿宋_GB2312" w:hAnsi="仿宋" w:eastAsia="仿宋_GB2312" w:cs="宋体"/>
          <w:b/>
          <w:color w:val="000000" w:themeColor="text1"/>
          <w:sz w:val="28"/>
          <w:szCs w:val="28"/>
          <w14:textFill>
            <w14:solidFill>
              <w14:schemeClr w14:val="tx1"/>
            </w14:solidFill>
          </w14:textFill>
        </w:rPr>
        <w:t>三</w:t>
      </w:r>
      <w:r>
        <w:rPr>
          <w:rFonts w:ascii="仿宋_GB2312" w:hAnsi="仿宋" w:eastAsia="仿宋_GB2312" w:cs="宋体"/>
          <w:b/>
          <w:color w:val="000000" w:themeColor="text1"/>
          <w:sz w:val="28"/>
          <w:szCs w:val="28"/>
          <w14:textFill>
            <w14:solidFill>
              <w14:schemeClr w14:val="tx1"/>
            </w14:solidFill>
          </w14:textFill>
        </w:rPr>
        <w:t>）商务要求</w:t>
      </w:r>
      <w:bookmarkEnd w:id="51"/>
    </w:p>
    <w:p w14:paraId="029AEA68">
      <w:pPr>
        <w:spacing w:line="500" w:lineRule="exact"/>
        <w:ind w:firstLine="562"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shd w:val="clear" w:color="auto" w:fill="FFFFFF"/>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1、</w:t>
      </w:r>
      <w:r>
        <w:rPr>
          <w:rFonts w:hint="eastAsia" w:ascii="仿宋_GB2312" w:hAnsi="仿宋" w:eastAsia="仿宋_GB2312" w:cs="宋体"/>
          <w:color w:val="000000" w:themeColor="text1"/>
          <w:sz w:val="28"/>
          <w:szCs w:val="28"/>
          <w14:textFill>
            <w14:solidFill>
              <w14:schemeClr w14:val="tx1"/>
            </w14:solidFill>
          </w14:textFill>
        </w:rPr>
        <w:t>本项目不接受联合体投标，不允许分包。</w:t>
      </w:r>
    </w:p>
    <w:p w14:paraId="66E73A88">
      <w:pPr>
        <w:spacing w:line="500" w:lineRule="exact"/>
        <w:ind w:firstLine="562"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shd w:val="clear" w:color="auto" w:fill="FFFFFF"/>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2、是否收取履约保证金：否。</w:t>
      </w:r>
    </w:p>
    <w:p w14:paraId="67D6B288">
      <w:pPr>
        <w:spacing w:line="500" w:lineRule="exact"/>
        <w:ind w:firstLine="562"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shd w:val="clear" w:color="auto" w:fill="FFFFFF"/>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3、付款方式：合同签订后，按12期支付</w:t>
      </w:r>
      <w:r>
        <w:rPr>
          <w:rFonts w:hint="eastAsia" w:ascii="仿宋_GB2312" w:hAnsi="仿宋" w:eastAsia="仿宋_GB2312" w:cs="宋体"/>
          <w:color w:val="000000" w:themeColor="text1"/>
          <w:sz w:val="28"/>
          <w:szCs w:val="28"/>
          <w14:textFill>
            <w14:solidFill>
              <w14:schemeClr w14:val="tx1"/>
            </w14:solidFill>
          </w14:textFill>
        </w:rPr>
        <w:t>（即按月支付），每月服务费根据月考核结果于次月初支付。</w:t>
      </w:r>
    </w:p>
    <w:p w14:paraId="01F1C623">
      <w:pPr>
        <w:spacing w:line="500" w:lineRule="exact"/>
        <w:ind w:firstLine="562"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宋体" w:eastAsia="仿宋_GB2312" w:cs="宋体"/>
          <w:b/>
          <w:color w:val="000000" w:themeColor="text1"/>
          <w:sz w:val="28"/>
          <w:szCs w:val="28"/>
          <w:shd w:val="clear" w:color="auto" w:fill="FFFFFF"/>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4、违约责任</w:t>
      </w:r>
    </w:p>
    <w:p w14:paraId="20D848BB">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1）</w:t>
      </w:r>
      <w:r>
        <w:rPr>
          <w:rFonts w:hint="eastAsia" w:ascii="仿宋_GB2312" w:hAnsi="仿宋" w:eastAsia="仿宋_GB2312" w:cs="宋体"/>
          <w:color w:val="000000" w:themeColor="text1"/>
          <w:sz w:val="28"/>
          <w:szCs w:val="28"/>
          <w14:textFill>
            <w14:solidFill>
              <w14:schemeClr w14:val="tx1"/>
            </w14:solidFill>
          </w14:textFill>
        </w:rPr>
        <w:t>因中标人原因造成采购合同无法按时签订，视为中标人违约，中标人违约对采购人造成损失的，中标人需支付相应的赔偿。</w:t>
      </w:r>
    </w:p>
    <w:p w14:paraId="101EF14E">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2）</w:t>
      </w:r>
      <w:r>
        <w:rPr>
          <w:rFonts w:hint="eastAsia" w:ascii="仿宋_GB2312" w:hAnsi="仿宋" w:eastAsia="仿宋_GB2312" w:cs="宋体"/>
          <w:color w:val="000000" w:themeColor="text1"/>
          <w:sz w:val="28"/>
          <w:szCs w:val="28"/>
          <w14:textFill>
            <w14:solidFill>
              <w14:schemeClr w14:val="tx1"/>
            </w14:solidFill>
          </w14:textFill>
        </w:rPr>
        <w:t>在签订采购合同之后，中标人要求解除合同的，视为中标人违约，对采购人造成损失的，中标人需支付相应的赔偿。</w:t>
      </w:r>
    </w:p>
    <w:p w14:paraId="0B456D06">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3）</w:t>
      </w:r>
      <w:r>
        <w:rPr>
          <w:rFonts w:hint="eastAsia" w:ascii="仿宋_GB2312" w:hAnsi="仿宋" w:eastAsia="仿宋_GB2312" w:cs="宋体"/>
          <w:color w:val="000000" w:themeColor="text1"/>
          <w:sz w:val="28"/>
          <w:szCs w:val="28"/>
          <w14:textFill>
            <w14:solidFill>
              <w14:schemeClr w14:val="tx1"/>
            </w14:solidFill>
          </w14:textFill>
        </w:rPr>
        <w:t>因中标人原因发生重大质量事故，除依约承担赔偿责任外，还将按有关质量管理办法规定执行。同时，采购人有权保留更换中标人的权利，并报相关行政主管部门处罚。</w:t>
      </w:r>
    </w:p>
    <w:p w14:paraId="49CD8119">
      <w:pPr>
        <w:spacing w:line="500" w:lineRule="exact"/>
        <w:ind w:firstLine="560" w:firstLineChars="200"/>
        <w:rPr>
          <w:rFonts w:ascii="仿宋_GB2312" w:hAnsi="仿宋" w:eastAsia="仿宋_GB2312" w:cs="宋体"/>
          <w:color w:val="000000" w:themeColor="text1"/>
          <w:sz w:val="28"/>
          <w:szCs w:val="28"/>
          <w14:textFill>
            <w14:solidFill>
              <w14:schemeClr w14:val="tx1"/>
            </w14:solidFill>
          </w14:textFill>
        </w:rPr>
      </w:pPr>
      <w:r>
        <w:rPr>
          <w:rFonts w:hint="eastAsia" w:ascii="仿宋_GB2312" w:hAnsi="仿宋" w:eastAsia="仿宋_GB2312" w:cs="宋体"/>
          <w:color w:val="000000" w:themeColor="text1"/>
          <w:sz w:val="28"/>
          <w:szCs w:val="28"/>
          <w14:textFill>
            <w14:solidFill>
              <w14:schemeClr w14:val="tx1"/>
            </w14:solidFill>
          </w14:textFill>
        </w:rPr>
        <w:t>（</w:t>
      </w:r>
      <w:r>
        <w:rPr>
          <w:rFonts w:ascii="仿宋_GB2312" w:hAnsi="仿宋" w:eastAsia="仿宋_GB2312" w:cs="宋体"/>
          <w:color w:val="000000" w:themeColor="text1"/>
          <w:sz w:val="28"/>
          <w:szCs w:val="28"/>
          <w14:textFill>
            <w14:solidFill>
              <w14:schemeClr w14:val="tx1"/>
            </w14:solidFill>
          </w14:textFill>
        </w:rPr>
        <w:t>4）</w:t>
      </w:r>
      <w:r>
        <w:rPr>
          <w:rFonts w:hint="eastAsia" w:ascii="仿宋_GB2312" w:hAnsi="仿宋" w:eastAsia="仿宋_GB2312" w:cs="宋体"/>
          <w:color w:val="000000" w:themeColor="text1"/>
          <w:sz w:val="28"/>
          <w:szCs w:val="28"/>
          <w14:textFill>
            <w14:solidFill>
              <w14:schemeClr w14:val="tx1"/>
            </w14:solidFill>
          </w14:textFill>
        </w:rPr>
        <w:t>在明确违约责任后，中标人应在接到书面通知书起七天内支付违约金、赔偿金等。</w:t>
      </w:r>
    </w:p>
    <w:p w14:paraId="12B8D3EA">
      <w:pPr>
        <w:pStyle w:val="2"/>
        <w:spacing w:after="0" w:line="500" w:lineRule="exact"/>
        <w:ind w:left="0" w:leftChars="0" w:firstLine="562"/>
        <w:rPr>
          <w:rFonts w:ascii="仿宋_GB2312" w:hAnsi="仿宋" w:cs="宋体"/>
          <w:color w:val="000000" w:themeColor="text1"/>
          <w:sz w:val="28"/>
          <w:szCs w:val="28"/>
          <w14:textFill>
            <w14:solidFill>
              <w14:schemeClr w14:val="tx1"/>
            </w14:solidFill>
          </w14:textFill>
        </w:rPr>
      </w:pPr>
      <w:r>
        <w:rPr>
          <w:rFonts w:hint="eastAsia" w:ascii="仿宋_GB2312" w:hAnsi="宋体" w:cs="宋体"/>
          <w:b/>
          <w:color w:val="000000" w:themeColor="text1"/>
          <w:sz w:val="28"/>
          <w:szCs w:val="28"/>
          <w:shd w:val="clear" w:color="auto" w:fill="FFFFFF"/>
          <w14:textFill>
            <w14:solidFill>
              <w14:schemeClr w14:val="tx1"/>
            </w14:solidFill>
          </w14:textFill>
        </w:rPr>
        <w:t>★</w:t>
      </w:r>
      <w:r>
        <w:rPr>
          <w:rFonts w:ascii="仿宋_GB2312" w:hAnsi="仿宋" w:cs="宋体"/>
          <w:color w:val="000000" w:themeColor="text1"/>
          <w:sz w:val="28"/>
          <w:szCs w:val="28"/>
          <w14:textFill>
            <w14:solidFill>
              <w14:schemeClr w14:val="tx1"/>
            </w14:solidFill>
          </w14:textFill>
        </w:rPr>
        <w:t>5.服务质量考核</w:t>
      </w:r>
    </w:p>
    <w:p w14:paraId="5C10877A">
      <w:pPr>
        <w:pStyle w:val="2"/>
        <w:spacing w:after="0" w:line="500" w:lineRule="exact"/>
        <w:ind w:left="0" w:leftChars="0" w:firstLine="560"/>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w:t>
      </w:r>
      <w:r>
        <w:rPr>
          <w:rFonts w:ascii="仿宋_GB2312" w:hAnsi="仿宋" w:cs="宋体"/>
          <w:color w:val="000000" w:themeColor="text1"/>
          <w:sz w:val="28"/>
          <w:szCs w:val="28"/>
          <w14:textFill>
            <w14:solidFill>
              <w14:schemeClr w14:val="tx1"/>
            </w14:solidFill>
          </w14:textFill>
        </w:rPr>
        <w:t>1）服务质量</w:t>
      </w:r>
      <w:r>
        <w:rPr>
          <w:rFonts w:hint="eastAsia" w:ascii="仿宋_GB2312" w:hAnsi="仿宋" w:cs="宋体"/>
          <w:color w:val="000000" w:themeColor="text1"/>
          <w:sz w:val="28"/>
          <w:szCs w:val="28"/>
          <w14:textFill>
            <w14:solidFill>
              <w14:schemeClr w14:val="tx1"/>
            </w14:solidFill>
          </w14:textFill>
        </w:rPr>
        <w:t>综合考评内容</w:t>
      </w:r>
      <w:r>
        <w:rPr>
          <w:rFonts w:ascii="仿宋_GB2312" w:hAnsi="仿宋" w:cs="宋体"/>
          <w:color w:val="000000" w:themeColor="text1"/>
          <w:sz w:val="28"/>
          <w:szCs w:val="28"/>
          <w14:textFill>
            <w14:solidFill>
              <w14:schemeClr w14:val="tx1"/>
            </w14:solidFill>
          </w14:textFill>
        </w:rPr>
        <w:t>详见表2。</w:t>
      </w:r>
    </w:p>
    <w:p w14:paraId="621B2546">
      <w:pPr>
        <w:pStyle w:val="2"/>
        <w:spacing w:after="0" w:line="500" w:lineRule="exact"/>
        <w:ind w:left="0" w:leftChars="0" w:firstLine="0" w:firstLineChars="0"/>
        <w:jc w:val="center"/>
        <w:rPr>
          <w:rFonts w:ascii="仿宋_GB2312" w:hAnsi="仿宋" w:cs="宋体"/>
          <w:b/>
          <w:color w:val="000000" w:themeColor="text1"/>
          <w:sz w:val="28"/>
          <w:szCs w:val="28"/>
          <w14:textFill>
            <w14:solidFill>
              <w14:schemeClr w14:val="tx1"/>
            </w14:solidFill>
          </w14:textFill>
        </w:rPr>
      </w:pPr>
      <w:r>
        <w:rPr>
          <w:rFonts w:hint="eastAsia" w:ascii="仿宋_GB2312" w:hAnsi="仿宋" w:cs="宋体"/>
          <w:b/>
          <w:color w:val="000000" w:themeColor="text1"/>
          <w:sz w:val="28"/>
          <w:szCs w:val="28"/>
          <w14:textFill>
            <w14:solidFill>
              <w14:schemeClr w14:val="tx1"/>
            </w14:solidFill>
          </w14:textFill>
        </w:rPr>
        <w:t>表</w:t>
      </w:r>
      <w:r>
        <w:rPr>
          <w:rFonts w:ascii="仿宋_GB2312" w:hAnsi="仿宋" w:cs="宋体"/>
          <w:b/>
          <w:color w:val="000000" w:themeColor="text1"/>
          <w:sz w:val="28"/>
          <w:szCs w:val="28"/>
          <w14:textFill>
            <w14:solidFill>
              <w14:schemeClr w14:val="tx1"/>
            </w14:solidFill>
          </w14:textFill>
        </w:rPr>
        <w:t xml:space="preserve">2  </w:t>
      </w:r>
      <w:r>
        <w:rPr>
          <w:rFonts w:hint="eastAsia" w:ascii="仿宋_GB2312" w:hAnsi="仿宋" w:cs="宋体"/>
          <w:b/>
          <w:color w:val="000000" w:themeColor="text1"/>
          <w:sz w:val="28"/>
          <w:szCs w:val="28"/>
          <w14:textFill>
            <w14:solidFill>
              <w14:schemeClr w14:val="tx1"/>
            </w14:solidFill>
          </w14:textFill>
        </w:rPr>
        <w:t>后勤保障服务质量考核表</w:t>
      </w:r>
    </w:p>
    <w:tbl>
      <w:tblPr>
        <w:tblStyle w:val="16"/>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7" w:type="dxa"/>
          <w:left w:w="17" w:type="dxa"/>
          <w:bottom w:w="17" w:type="dxa"/>
          <w:right w:w="17" w:type="dxa"/>
        </w:tblCellMar>
      </w:tblPr>
      <w:tblGrid>
        <w:gridCol w:w="1413"/>
        <w:gridCol w:w="5528"/>
        <w:gridCol w:w="960"/>
        <w:gridCol w:w="1024"/>
      </w:tblGrid>
      <w:tr w14:paraId="456AD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505" w:hRule="atLeast"/>
          <w:tblHeader/>
        </w:trPr>
        <w:tc>
          <w:tcPr>
            <w:tcW w:w="1413" w:type="dxa"/>
            <w:noWrap/>
            <w:tcMar>
              <w:top w:w="0" w:type="dxa"/>
              <w:left w:w="105" w:type="dxa"/>
              <w:bottom w:w="0" w:type="dxa"/>
              <w:right w:w="105" w:type="dxa"/>
            </w:tcMar>
            <w:vAlign w:val="center"/>
          </w:tcPr>
          <w:p w14:paraId="0DB21414">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考核项目</w:t>
            </w:r>
          </w:p>
        </w:tc>
        <w:tc>
          <w:tcPr>
            <w:tcW w:w="5528" w:type="dxa"/>
            <w:noWrap/>
            <w:tcMar>
              <w:top w:w="0" w:type="dxa"/>
              <w:left w:w="105" w:type="dxa"/>
              <w:bottom w:w="0" w:type="dxa"/>
              <w:right w:w="105" w:type="dxa"/>
            </w:tcMar>
            <w:vAlign w:val="center"/>
          </w:tcPr>
          <w:p w14:paraId="2D446E02">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考核标准</w:t>
            </w:r>
          </w:p>
        </w:tc>
        <w:tc>
          <w:tcPr>
            <w:tcW w:w="960" w:type="dxa"/>
            <w:noWrap/>
            <w:tcMar>
              <w:top w:w="0" w:type="dxa"/>
              <w:left w:w="105" w:type="dxa"/>
              <w:bottom w:w="0" w:type="dxa"/>
              <w:right w:w="105" w:type="dxa"/>
            </w:tcMar>
            <w:vAlign w:val="center"/>
          </w:tcPr>
          <w:p w14:paraId="31B8057C">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标准分</w:t>
            </w:r>
          </w:p>
        </w:tc>
        <w:tc>
          <w:tcPr>
            <w:tcW w:w="1024" w:type="dxa"/>
            <w:noWrap/>
            <w:tcMar>
              <w:top w:w="0" w:type="dxa"/>
              <w:left w:w="105" w:type="dxa"/>
              <w:bottom w:w="0" w:type="dxa"/>
              <w:right w:w="105" w:type="dxa"/>
            </w:tcMar>
            <w:vAlign w:val="center"/>
          </w:tcPr>
          <w:p w14:paraId="3F9972EE">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考评分</w:t>
            </w:r>
          </w:p>
        </w:tc>
      </w:tr>
      <w:tr w14:paraId="527D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restart"/>
            <w:noWrap/>
            <w:tcMar>
              <w:top w:w="0" w:type="dxa"/>
              <w:left w:w="105" w:type="dxa"/>
              <w:bottom w:w="0" w:type="dxa"/>
              <w:right w:w="105" w:type="dxa"/>
            </w:tcMar>
            <w:vAlign w:val="center"/>
          </w:tcPr>
          <w:p w14:paraId="477BF711">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一、</w:t>
            </w:r>
          </w:p>
          <w:p w14:paraId="5A20335D">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基础服务</w:t>
            </w:r>
          </w:p>
          <w:p w14:paraId="050D5B16">
            <w:pPr>
              <w:kinsoku w:val="0"/>
              <w:overflowPunct w:val="0"/>
              <w:autoSpaceDE w:val="0"/>
              <w:autoSpaceDN w:val="0"/>
              <w:adjustRightInd w:val="0"/>
              <w:snapToGrid w:val="0"/>
              <w:jc w:val="center"/>
              <w:rPr>
                <w:rFonts w:ascii="仿宋_GB2312" w:hAnsi="宋体" w:eastAsia="仿宋_GB2312" w:cs="宋体"/>
                <w:b/>
                <w:bCs/>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w:t>
            </w:r>
            <w:r>
              <w:rPr>
                <w:rFonts w:ascii="仿宋_GB2312" w:hAnsi="宋体" w:eastAsia="仿宋_GB2312" w:cs="宋体"/>
                <w:color w:val="000000" w:themeColor="text1"/>
                <w:sz w:val="24"/>
                <w14:textFill>
                  <w14:solidFill>
                    <w14:schemeClr w14:val="tx1"/>
                  </w14:solidFill>
                </w14:textFill>
              </w:rPr>
              <w:t>15</w:t>
            </w:r>
            <w:r>
              <w:rPr>
                <w:rFonts w:hint="eastAsia" w:ascii="仿宋_GB2312" w:hAnsi="宋体" w:eastAsia="仿宋_GB2312" w:cs="宋体"/>
                <w:color w:val="000000" w:themeColor="text1"/>
                <w:sz w:val="24"/>
                <w14:textFill>
                  <w14:solidFill>
                    <w14:schemeClr w14:val="tx1"/>
                  </w14:solidFill>
                </w14:textFill>
              </w:rPr>
              <w:t>分）</w:t>
            </w:r>
          </w:p>
        </w:tc>
        <w:tc>
          <w:tcPr>
            <w:tcW w:w="5528" w:type="dxa"/>
            <w:noWrap/>
            <w:tcMar>
              <w:top w:w="0" w:type="dxa"/>
              <w:left w:w="105" w:type="dxa"/>
              <w:bottom w:w="0" w:type="dxa"/>
              <w:right w:w="105" w:type="dxa"/>
            </w:tcMar>
            <w:vAlign w:val="center"/>
          </w:tcPr>
          <w:p w14:paraId="681DD9FC">
            <w:pPr>
              <w:kinsoku w:val="0"/>
              <w:overflowPunct w:val="0"/>
              <w:autoSpaceDE w:val="0"/>
              <w:autoSpaceDN w:val="0"/>
              <w:adjustRightInd w:val="0"/>
              <w:snapToGrid w:val="0"/>
              <w:rPr>
                <w:rFonts w:ascii="仿宋_GB2312" w:hAnsi="宋体" w:eastAsia="仿宋_GB2312" w:cs="宋体"/>
                <w:b/>
                <w:bCs/>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1、</w:t>
            </w:r>
            <w:r>
              <w:rPr>
                <w:rFonts w:hint="eastAsia" w:ascii="仿宋_GB2312" w:hAnsi="宋体" w:eastAsia="仿宋_GB2312" w:cs="宋体"/>
                <w:color w:val="000000" w:themeColor="text1"/>
                <w:sz w:val="24"/>
                <w14:textFill>
                  <w14:solidFill>
                    <w14:schemeClr w14:val="tx1"/>
                  </w14:solidFill>
                </w14:textFill>
              </w:rPr>
              <w:t>着装整齐，注意个人卫生、形象佳，语言文明、服务态度好，积极配合采购人的管理及安排。</w:t>
            </w:r>
          </w:p>
        </w:tc>
        <w:tc>
          <w:tcPr>
            <w:tcW w:w="960" w:type="dxa"/>
            <w:noWrap/>
            <w:tcMar>
              <w:top w:w="0" w:type="dxa"/>
              <w:left w:w="105" w:type="dxa"/>
              <w:bottom w:w="0" w:type="dxa"/>
              <w:right w:w="105" w:type="dxa"/>
            </w:tcMar>
            <w:vAlign w:val="center"/>
          </w:tcPr>
          <w:p w14:paraId="72D3CA65">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48A0A7C3">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6FBE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1F38C19E">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0B78AEB4">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2、遵守</w:t>
            </w:r>
            <w:r>
              <w:rPr>
                <w:rFonts w:hint="eastAsia" w:ascii="仿宋_GB2312" w:hAnsi="宋体" w:eastAsia="仿宋_GB2312" w:cs="宋体"/>
                <w:color w:val="000000" w:themeColor="text1"/>
                <w:sz w:val="24"/>
                <w14:textFill>
                  <w14:solidFill>
                    <w14:schemeClr w14:val="tx1"/>
                  </w14:solidFill>
                </w14:textFill>
              </w:rPr>
              <w:t>采购人规章制度。</w:t>
            </w:r>
          </w:p>
        </w:tc>
        <w:tc>
          <w:tcPr>
            <w:tcW w:w="960" w:type="dxa"/>
            <w:noWrap/>
            <w:tcMar>
              <w:top w:w="0" w:type="dxa"/>
              <w:left w:w="105" w:type="dxa"/>
              <w:bottom w:w="0" w:type="dxa"/>
              <w:right w:w="105" w:type="dxa"/>
            </w:tcMar>
            <w:vAlign w:val="center"/>
          </w:tcPr>
          <w:p w14:paraId="5694B2A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10</w:t>
            </w:r>
          </w:p>
        </w:tc>
        <w:tc>
          <w:tcPr>
            <w:tcW w:w="1024" w:type="dxa"/>
            <w:noWrap/>
            <w:tcMar>
              <w:top w:w="0" w:type="dxa"/>
              <w:left w:w="105" w:type="dxa"/>
              <w:bottom w:w="0" w:type="dxa"/>
              <w:right w:w="105" w:type="dxa"/>
            </w:tcMar>
            <w:vAlign w:val="center"/>
          </w:tcPr>
          <w:p w14:paraId="2A4BC54C">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53864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restart"/>
            <w:noWrap/>
            <w:tcMar>
              <w:top w:w="0" w:type="dxa"/>
              <w:left w:w="105" w:type="dxa"/>
              <w:bottom w:w="0" w:type="dxa"/>
              <w:right w:w="105" w:type="dxa"/>
            </w:tcMar>
            <w:vAlign w:val="center"/>
          </w:tcPr>
          <w:p w14:paraId="04D8CEC2">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二、</w:t>
            </w:r>
          </w:p>
          <w:p w14:paraId="1FF09C4E">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安防员岗位</w:t>
            </w:r>
          </w:p>
          <w:p w14:paraId="31408512">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w:t>
            </w:r>
            <w:r>
              <w:rPr>
                <w:rFonts w:ascii="仿宋_GB2312" w:hAnsi="宋体" w:eastAsia="仿宋_GB2312" w:cs="宋体"/>
                <w:color w:val="000000" w:themeColor="text1"/>
                <w:sz w:val="24"/>
                <w14:textFill>
                  <w14:solidFill>
                    <w14:schemeClr w14:val="tx1"/>
                  </w14:solidFill>
                </w14:textFill>
              </w:rPr>
              <w:t>15</w:t>
            </w:r>
            <w:r>
              <w:rPr>
                <w:rFonts w:hint="eastAsia" w:ascii="仿宋_GB2312" w:hAnsi="宋体" w:eastAsia="仿宋_GB2312" w:cs="宋体"/>
                <w:color w:val="000000" w:themeColor="text1"/>
                <w:sz w:val="24"/>
                <w14:textFill>
                  <w14:solidFill>
                    <w14:schemeClr w14:val="tx1"/>
                  </w14:solidFill>
                </w14:textFill>
              </w:rPr>
              <w:t>分）</w:t>
            </w:r>
          </w:p>
        </w:tc>
        <w:tc>
          <w:tcPr>
            <w:tcW w:w="5528" w:type="dxa"/>
            <w:noWrap/>
            <w:tcMar>
              <w:top w:w="0" w:type="dxa"/>
              <w:left w:w="105" w:type="dxa"/>
              <w:bottom w:w="0" w:type="dxa"/>
              <w:right w:w="105" w:type="dxa"/>
            </w:tcMar>
            <w:vAlign w:val="center"/>
          </w:tcPr>
          <w:p w14:paraId="017A7884">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1、精神饱满，大方，不留长发、胡须，不披金戴银。待客热情、语言清晰，佩带规范。</w:t>
            </w:r>
          </w:p>
        </w:tc>
        <w:tc>
          <w:tcPr>
            <w:tcW w:w="960" w:type="dxa"/>
            <w:noWrap/>
            <w:tcMar>
              <w:top w:w="0" w:type="dxa"/>
              <w:left w:w="105" w:type="dxa"/>
              <w:bottom w:w="0" w:type="dxa"/>
              <w:right w:w="105" w:type="dxa"/>
            </w:tcMar>
            <w:vAlign w:val="center"/>
          </w:tcPr>
          <w:p w14:paraId="2CEDD74D">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7ECA8F5D">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02BA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3D4B256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2E8CC600">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r>
              <w:rPr>
                <w:rFonts w:hint="eastAsia" w:ascii="仿宋_GB2312" w:hAnsi="宋体" w:eastAsia="仿宋_GB2312" w:cs="宋体"/>
                <w:color w:val="000000" w:themeColor="text1"/>
                <w:sz w:val="24"/>
                <w14:textFill>
                  <w14:solidFill>
                    <w14:schemeClr w14:val="tx1"/>
                  </w14:solidFill>
                </w14:textFill>
              </w:rPr>
              <w:t>按时出勤，无缺勤现象。</w:t>
            </w:r>
          </w:p>
        </w:tc>
        <w:tc>
          <w:tcPr>
            <w:tcW w:w="960" w:type="dxa"/>
            <w:noWrap/>
            <w:tcMar>
              <w:top w:w="0" w:type="dxa"/>
              <w:left w:w="105" w:type="dxa"/>
              <w:bottom w:w="0" w:type="dxa"/>
              <w:right w:w="105" w:type="dxa"/>
            </w:tcMar>
            <w:vAlign w:val="center"/>
          </w:tcPr>
          <w:p w14:paraId="417F55B5">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3</w:t>
            </w:r>
          </w:p>
        </w:tc>
        <w:tc>
          <w:tcPr>
            <w:tcW w:w="1024" w:type="dxa"/>
            <w:noWrap/>
            <w:tcMar>
              <w:top w:w="0" w:type="dxa"/>
              <w:left w:w="105" w:type="dxa"/>
              <w:bottom w:w="0" w:type="dxa"/>
              <w:right w:w="105" w:type="dxa"/>
            </w:tcMar>
            <w:vAlign w:val="center"/>
          </w:tcPr>
          <w:p w14:paraId="7DEB76F5">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65A5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0787A681">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24329E0A">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3、发现问题及时通知，当事方纠正，并及时上报。</w:t>
            </w:r>
          </w:p>
        </w:tc>
        <w:tc>
          <w:tcPr>
            <w:tcW w:w="960" w:type="dxa"/>
            <w:noWrap/>
            <w:tcMar>
              <w:top w:w="0" w:type="dxa"/>
              <w:left w:w="105" w:type="dxa"/>
              <w:bottom w:w="0" w:type="dxa"/>
              <w:right w:w="105" w:type="dxa"/>
            </w:tcMar>
            <w:vAlign w:val="center"/>
          </w:tcPr>
          <w:p w14:paraId="6CB1FF9C">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p>
        </w:tc>
        <w:tc>
          <w:tcPr>
            <w:tcW w:w="1024" w:type="dxa"/>
            <w:noWrap/>
            <w:tcMar>
              <w:top w:w="0" w:type="dxa"/>
              <w:left w:w="105" w:type="dxa"/>
              <w:bottom w:w="0" w:type="dxa"/>
              <w:right w:w="105" w:type="dxa"/>
            </w:tcMar>
            <w:vAlign w:val="center"/>
          </w:tcPr>
          <w:p w14:paraId="0DBAD84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1658F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1EDF1DC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0EAEA71C">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4、积极配合</w:t>
            </w:r>
            <w:r>
              <w:rPr>
                <w:rFonts w:hint="eastAsia" w:ascii="仿宋_GB2312" w:hAnsi="宋体" w:eastAsia="仿宋_GB2312" w:cs="宋体"/>
                <w:color w:val="000000" w:themeColor="text1"/>
                <w:sz w:val="24"/>
                <w14:textFill>
                  <w14:solidFill>
                    <w14:schemeClr w14:val="tx1"/>
                  </w14:solidFill>
                </w14:textFill>
              </w:rPr>
              <w:t>采购人落实合同中的各项规定，做好安全保卫工作。</w:t>
            </w:r>
          </w:p>
        </w:tc>
        <w:tc>
          <w:tcPr>
            <w:tcW w:w="960" w:type="dxa"/>
            <w:noWrap/>
            <w:tcMar>
              <w:top w:w="0" w:type="dxa"/>
              <w:left w:w="105" w:type="dxa"/>
              <w:bottom w:w="0" w:type="dxa"/>
              <w:right w:w="105" w:type="dxa"/>
            </w:tcMar>
            <w:vAlign w:val="center"/>
          </w:tcPr>
          <w:p w14:paraId="2696526B">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p>
        </w:tc>
        <w:tc>
          <w:tcPr>
            <w:tcW w:w="1024" w:type="dxa"/>
            <w:noWrap/>
            <w:tcMar>
              <w:top w:w="0" w:type="dxa"/>
              <w:left w:w="105" w:type="dxa"/>
              <w:bottom w:w="0" w:type="dxa"/>
              <w:right w:w="105" w:type="dxa"/>
            </w:tcMar>
            <w:vAlign w:val="center"/>
          </w:tcPr>
          <w:p w14:paraId="421EEAB0">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08816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698CDC7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355A8F70">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5、做好外来人员来访登记。</w:t>
            </w:r>
          </w:p>
        </w:tc>
        <w:tc>
          <w:tcPr>
            <w:tcW w:w="960" w:type="dxa"/>
            <w:noWrap/>
            <w:tcMar>
              <w:top w:w="0" w:type="dxa"/>
              <w:left w:w="105" w:type="dxa"/>
              <w:bottom w:w="0" w:type="dxa"/>
              <w:right w:w="105" w:type="dxa"/>
            </w:tcMar>
            <w:vAlign w:val="center"/>
          </w:tcPr>
          <w:p w14:paraId="14F8C500">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1</w:t>
            </w:r>
          </w:p>
        </w:tc>
        <w:tc>
          <w:tcPr>
            <w:tcW w:w="1024" w:type="dxa"/>
            <w:noWrap/>
            <w:tcMar>
              <w:top w:w="0" w:type="dxa"/>
              <w:left w:w="105" w:type="dxa"/>
              <w:bottom w:w="0" w:type="dxa"/>
              <w:right w:w="105" w:type="dxa"/>
            </w:tcMar>
            <w:vAlign w:val="center"/>
          </w:tcPr>
          <w:p w14:paraId="7CBA6407">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4EAC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154BA00D">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4C0D9F6A">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6、及时完成室外道路卫生清扫等工作，保持路面</w:t>
            </w:r>
            <w:r>
              <w:rPr>
                <w:rFonts w:hint="eastAsia" w:ascii="仿宋_GB2312" w:hAnsi="宋体" w:eastAsia="仿宋_GB2312" w:cs="宋体"/>
                <w:color w:val="000000" w:themeColor="text1"/>
                <w:sz w:val="24"/>
                <w14:textFill>
                  <w14:solidFill>
                    <w14:schemeClr w14:val="tx1"/>
                  </w14:solidFill>
                </w14:textFill>
              </w:rPr>
              <w:t>整洁，并配合做好垃圾分类，日产日清。</w:t>
            </w:r>
          </w:p>
        </w:tc>
        <w:tc>
          <w:tcPr>
            <w:tcW w:w="960" w:type="dxa"/>
            <w:noWrap/>
            <w:tcMar>
              <w:top w:w="0" w:type="dxa"/>
              <w:left w:w="105" w:type="dxa"/>
              <w:bottom w:w="0" w:type="dxa"/>
              <w:right w:w="105" w:type="dxa"/>
            </w:tcMar>
            <w:vAlign w:val="center"/>
          </w:tcPr>
          <w:p w14:paraId="53BB0520">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p>
        </w:tc>
        <w:tc>
          <w:tcPr>
            <w:tcW w:w="1024" w:type="dxa"/>
            <w:noWrap/>
            <w:tcMar>
              <w:top w:w="0" w:type="dxa"/>
              <w:left w:w="105" w:type="dxa"/>
              <w:bottom w:w="0" w:type="dxa"/>
              <w:right w:w="105" w:type="dxa"/>
            </w:tcMar>
            <w:vAlign w:val="center"/>
          </w:tcPr>
          <w:p w14:paraId="71A0A21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78D5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restart"/>
            <w:noWrap/>
            <w:tcMar>
              <w:top w:w="0" w:type="dxa"/>
              <w:left w:w="105" w:type="dxa"/>
              <w:bottom w:w="0" w:type="dxa"/>
              <w:right w:w="105" w:type="dxa"/>
            </w:tcMar>
            <w:vAlign w:val="center"/>
          </w:tcPr>
          <w:p w14:paraId="7C5AE796">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三、</w:t>
            </w:r>
          </w:p>
          <w:p w14:paraId="269B68A0">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炊事员岗位</w:t>
            </w:r>
          </w:p>
          <w:p w14:paraId="0227324A">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w:t>
            </w:r>
            <w:r>
              <w:rPr>
                <w:rFonts w:ascii="仿宋_GB2312" w:hAnsi="宋体" w:eastAsia="仿宋_GB2312" w:cs="宋体"/>
                <w:color w:val="000000" w:themeColor="text1"/>
                <w:sz w:val="24"/>
                <w14:textFill>
                  <w14:solidFill>
                    <w14:schemeClr w14:val="tx1"/>
                  </w14:solidFill>
                </w14:textFill>
              </w:rPr>
              <w:t>20分）</w:t>
            </w:r>
          </w:p>
        </w:tc>
        <w:tc>
          <w:tcPr>
            <w:tcW w:w="5528" w:type="dxa"/>
            <w:noWrap/>
            <w:tcMar>
              <w:top w:w="0" w:type="dxa"/>
              <w:left w:w="105" w:type="dxa"/>
              <w:bottom w:w="0" w:type="dxa"/>
              <w:right w:w="105" w:type="dxa"/>
            </w:tcMar>
            <w:vAlign w:val="center"/>
          </w:tcPr>
          <w:p w14:paraId="58594CD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1、做好辖区内卫生、食堂用品、菜品等的管理</w:t>
            </w:r>
            <w:r>
              <w:rPr>
                <w:rFonts w:hint="eastAsia" w:ascii="仿宋_GB2312" w:hAnsi="宋体" w:eastAsia="仿宋_GB2312" w:cs="宋体"/>
                <w:color w:val="000000" w:themeColor="text1"/>
                <w:sz w:val="24"/>
                <w14:textFill>
                  <w14:solidFill>
                    <w14:schemeClr w14:val="tx1"/>
                  </w14:solidFill>
                </w14:textFill>
              </w:rPr>
              <w:t>。</w:t>
            </w:r>
          </w:p>
        </w:tc>
        <w:tc>
          <w:tcPr>
            <w:tcW w:w="960" w:type="dxa"/>
            <w:noWrap/>
            <w:tcMar>
              <w:top w:w="0" w:type="dxa"/>
              <w:left w:w="105" w:type="dxa"/>
              <w:bottom w:w="0" w:type="dxa"/>
              <w:right w:w="105" w:type="dxa"/>
            </w:tcMar>
            <w:vAlign w:val="center"/>
          </w:tcPr>
          <w:p w14:paraId="3ED8D0B7">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15F00E06">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305B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43BFB2CF">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56B2416F">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2、按时为职工提供用餐。</w:t>
            </w:r>
          </w:p>
        </w:tc>
        <w:tc>
          <w:tcPr>
            <w:tcW w:w="960" w:type="dxa"/>
            <w:noWrap/>
            <w:tcMar>
              <w:top w:w="0" w:type="dxa"/>
              <w:left w:w="105" w:type="dxa"/>
              <w:bottom w:w="0" w:type="dxa"/>
              <w:right w:w="105" w:type="dxa"/>
            </w:tcMar>
            <w:vAlign w:val="center"/>
          </w:tcPr>
          <w:p w14:paraId="0076336D">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683FA0C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219C9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33DE2ED0">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4C25E144">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3</w:t>
            </w:r>
            <w:r>
              <w:rPr>
                <w:rFonts w:hint="eastAsia" w:ascii="仿宋_GB2312" w:hAnsi="宋体" w:eastAsia="仿宋_GB2312" w:cs="宋体"/>
                <w:color w:val="000000" w:themeColor="text1"/>
                <w:sz w:val="24"/>
                <w14:textFill>
                  <w14:solidFill>
                    <w14:schemeClr w14:val="tx1"/>
                  </w14:solidFill>
                </w14:textFill>
              </w:rPr>
              <w:t>、食堂的厨房环境卫生良好，用餐环境整洁；</w:t>
            </w:r>
          </w:p>
        </w:tc>
        <w:tc>
          <w:tcPr>
            <w:tcW w:w="960" w:type="dxa"/>
            <w:noWrap/>
            <w:tcMar>
              <w:top w:w="0" w:type="dxa"/>
              <w:left w:w="105" w:type="dxa"/>
              <w:bottom w:w="0" w:type="dxa"/>
              <w:right w:w="105" w:type="dxa"/>
            </w:tcMar>
            <w:vAlign w:val="center"/>
          </w:tcPr>
          <w:p w14:paraId="1682E104">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527935F7">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449C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18D593E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26EAD7F1">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4</w:t>
            </w:r>
            <w:r>
              <w:rPr>
                <w:rFonts w:hint="eastAsia" w:ascii="仿宋_GB2312" w:hAnsi="宋体" w:eastAsia="仿宋_GB2312" w:cs="宋体"/>
                <w:color w:val="000000" w:themeColor="text1"/>
                <w:sz w:val="24"/>
                <w14:textFill>
                  <w14:solidFill>
                    <w14:schemeClr w14:val="tx1"/>
                  </w14:solidFill>
                </w14:textFill>
              </w:rPr>
              <w:t>、做到节约食材，不浪费。</w:t>
            </w:r>
          </w:p>
        </w:tc>
        <w:tc>
          <w:tcPr>
            <w:tcW w:w="960" w:type="dxa"/>
            <w:noWrap/>
            <w:tcMar>
              <w:top w:w="0" w:type="dxa"/>
              <w:left w:w="105" w:type="dxa"/>
              <w:bottom w:w="0" w:type="dxa"/>
              <w:right w:w="105" w:type="dxa"/>
            </w:tcMar>
            <w:vAlign w:val="center"/>
          </w:tcPr>
          <w:p w14:paraId="3CCDE481">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136515C3">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3A6F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restart"/>
            <w:noWrap/>
            <w:tcMar>
              <w:top w:w="0" w:type="dxa"/>
              <w:left w:w="105" w:type="dxa"/>
              <w:bottom w:w="0" w:type="dxa"/>
              <w:right w:w="105" w:type="dxa"/>
            </w:tcMar>
            <w:vAlign w:val="center"/>
          </w:tcPr>
          <w:p w14:paraId="4D92C66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四</w:t>
            </w:r>
            <w:r>
              <w:rPr>
                <w:rFonts w:ascii="仿宋_GB2312" w:hAnsi="宋体" w:eastAsia="仿宋_GB2312" w:cs="宋体"/>
                <w:color w:val="000000" w:themeColor="text1"/>
                <w:sz w:val="24"/>
                <w14:textFill>
                  <w14:solidFill>
                    <w14:schemeClr w14:val="tx1"/>
                  </w14:solidFill>
                </w14:textFill>
              </w:rPr>
              <w:t>、</w:t>
            </w:r>
          </w:p>
          <w:p w14:paraId="3C658725">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绿化员岗位</w:t>
            </w:r>
          </w:p>
          <w:p w14:paraId="39DD7D3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w:t>
            </w:r>
            <w:r>
              <w:rPr>
                <w:rFonts w:ascii="仿宋_GB2312" w:hAnsi="宋体" w:eastAsia="仿宋_GB2312" w:cs="宋体"/>
                <w:color w:val="000000" w:themeColor="text1"/>
                <w:sz w:val="24"/>
                <w14:textFill>
                  <w14:solidFill>
                    <w14:schemeClr w14:val="tx1"/>
                  </w14:solidFill>
                </w14:textFill>
              </w:rPr>
              <w:t>10分）</w:t>
            </w:r>
          </w:p>
        </w:tc>
        <w:tc>
          <w:tcPr>
            <w:tcW w:w="5528" w:type="dxa"/>
            <w:noWrap/>
            <w:tcMar>
              <w:top w:w="0" w:type="dxa"/>
              <w:left w:w="105" w:type="dxa"/>
              <w:bottom w:w="0" w:type="dxa"/>
              <w:right w:w="105" w:type="dxa"/>
            </w:tcMar>
            <w:vAlign w:val="center"/>
          </w:tcPr>
          <w:p w14:paraId="6DEBEED9">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1、</w:t>
            </w:r>
            <w:r>
              <w:rPr>
                <w:rFonts w:hint="eastAsia" w:ascii="仿宋_GB2312" w:hAnsi="宋体" w:eastAsia="仿宋_GB2312" w:cs="宋体"/>
                <w:color w:val="000000" w:themeColor="text1"/>
                <w:sz w:val="24"/>
                <w14:textFill>
                  <w14:solidFill>
                    <w14:schemeClr w14:val="tx1"/>
                  </w14:solidFill>
                </w14:textFill>
              </w:rPr>
              <w:t>按约定频次完成室外绿化养护管理工作，保持绿植整齐不杂乱，定期消毒灭杀。</w:t>
            </w:r>
          </w:p>
        </w:tc>
        <w:tc>
          <w:tcPr>
            <w:tcW w:w="960" w:type="dxa"/>
            <w:noWrap/>
            <w:tcMar>
              <w:top w:w="0" w:type="dxa"/>
              <w:left w:w="105" w:type="dxa"/>
              <w:bottom w:w="0" w:type="dxa"/>
              <w:right w:w="105" w:type="dxa"/>
            </w:tcMar>
            <w:vAlign w:val="center"/>
          </w:tcPr>
          <w:p w14:paraId="344587CA">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7</w:t>
            </w:r>
          </w:p>
        </w:tc>
        <w:tc>
          <w:tcPr>
            <w:tcW w:w="1024" w:type="dxa"/>
            <w:noWrap/>
            <w:tcMar>
              <w:top w:w="0" w:type="dxa"/>
              <w:left w:w="105" w:type="dxa"/>
              <w:bottom w:w="0" w:type="dxa"/>
              <w:right w:w="105" w:type="dxa"/>
            </w:tcMar>
            <w:vAlign w:val="center"/>
          </w:tcPr>
          <w:p w14:paraId="5237E512">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6B65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633F838D">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55F0213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r>
              <w:rPr>
                <w:rFonts w:hint="eastAsia" w:ascii="仿宋_GB2312" w:hAnsi="宋体" w:eastAsia="仿宋_GB2312" w:cs="宋体"/>
                <w:color w:val="000000" w:themeColor="text1"/>
                <w:sz w:val="24"/>
                <w14:textFill>
                  <w14:solidFill>
                    <w14:schemeClr w14:val="tx1"/>
                  </w14:solidFill>
                </w14:textFill>
              </w:rPr>
              <w:t>爱护公物，正确使用设备、器材并安全操作。</w:t>
            </w:r>
          </w:p>
        </w:tc>
        <w:tc>
          <w:tcPr>
            <w:tcW w:w="960" w:type="dxa"/>
            <w:noWrap/>
            <w:tcMar>
              <w:top w:w="0" w:type="dxa"/>
              <w:left w:w="105" w:type="dxa"/>
              <w:bottom w:w="0" w:type="dxa"/>
              <w:right w:w="105" w:type="dxa"/>
            </w:tcMar>
            <w:vAlign w:val="center"/>
          </w:tcPr>
          <w:p w14:paraId="15F3EF64">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3</w:t>
            </w:r>
          </w:p>
        </w:tc>
        <w:tc>
          <w:tcPr>
            <w:tcW w:w="1024" w:type="dxa"/>
            <w:noWrap/>
            <w:tcMar>
              <w:top w:w="0" w:type="dxa"/>
              <w:left w:w="105" w:type="dxa"/>
              <w:bottom w:w="0" w:type="dxa"/>
              <w:right w:w="105" w:type="dxa"/>
            </w:tcMar>
            <w:vAlign w:val="center"/>
          </w:tcPr>
          <w:p w14:paraId="21C9D7D1">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3D19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restart"/>
            <w:noWrap/>
            <w:tcMar>
              <w:top w:w="0" w:type="dxa"/>
              <w:left w:w="105" w:type="dxa"/>
              <w:bottom w:w="0" w:type="dxa"/>
              <w:right w:w="105" w:type="dxa"/>
            </w:tcMar>
            <w:vAlign w:val="center"/>
          </w:tcPr>
          <w:p w14:paraId="6048FB44">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五、</w:t>
            </w:r>
          </w:p>
          <w:p w14:paraId="0564669C">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保洁员岗位（</w:t>
            </w:r>
            <w:r>
              <w:rPr>
                <w:rFonts w:ascii="仿宋_GB2312" w:hAnsi="宋体" w:eastAsia="仿宋_GB2312" w:cs="宋体"/>
                <w:color w:val="000000" w:themeColor="text1"/>
                <w:sz w:val="24"/>
                <w14:textFill>
                  <w14:solidFill>
                    <w14:schemeClr w14:val="tx1"/>
                  </w14:solidFill>
                </w14:textFill>
              </w:rPr>
              <w:t>10分）</w:t>
            </w:r>
          </w:p>
        </w:tc>
        <w:tc>
          <w:tcPr>
            <w:tcW w:w="5528" w:type="dxa"/>
            <w:noWrap/>
            <w:tcMar>
              <w:top w:w="0" w:type="dxa"/>
              <w:left w:w="105" w:type="dxa"/>
              <w:bottom w:w="0" w:type="dxa"/>
              <w:right w:w="105" w:type="dxa"/>
            </w:tcMar>
            <w:vAlign w:val="center"/>
          </w:tcPr>
          <w:p w14:paraId="5D638A89">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1、</w:t>
            </w:r>
            <w:r>
              <w:rPr>
                <w:rFonts w:hint="eastAsia" w:ascii="仿宋_GB2312" w:hAnsi="宋体" w:eastAsia="仿宋_GB2312" w:cs="宋体"/>
                <w:color w:val="000000" w:themeColor="text1"/>
                <w:sz w:val="24"/>
                <w14:textFill>
                  <w14:solidFill>
                    <w14:schemeClr w14:val="tx1"/>
                  </w14:solidFill>
                </w14:textFill>
              </w:rPr>
              <w:t>按约定频次完成区域保洁工作。</w:t>
            </w:r>
          </w:p>
        </w:tc>
        <w:tc>
          <w:tcPr>
            <w:tcW w:w="960" w:type="dxa"/>
            <w:noWrap/>
            <w:tcMar>
              <w:top w:w="0" w:type="dxa"/>
              <w:left w:w="105" w:type="dxa"/>
              <w:bottom w:w="0" w:type="dxa"/>
              <w:right w:w="105" w:type="dxa"/>
            </w:tcMar>
            <w:vAlign w:val="center"/>
          </w:tcPr>
          <w:p w14:paraId="2A988FF9">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p>
        </w:tc>
        <w:tc>
          <w:tcPr>
            <w:tcW w:w="1024" w:type="dxa"/>
            <w:noWrap/>
            <w:tcMar>
              <w:top w:w="0" w:type="dxa"/>
              <w:left w:w="105" w:type="dxa"/>
              <w:bottom w:w="0" w:type="dxa"/>
              <w:right w:w="105" w:type="dxa"/>
            </w:tcMar>
            <w:vAlign w:val="center"/>
          </w:tcPr>
          <w:p w14:paraId="3B6A0DC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2EE10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367692CA">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32F0922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r>
              <w:rPr>
                <w:rFonts w:hint="eastAsia" w:ascii="仿宋_GB2312" w:hAnsi="宋体" w:eastAsia="仿宋_GB2312" w:cs="宋体"/>
                <w:color w:val="000000" w:themeColor="text1"/>
                <w:sz w:val="24"/>
                <w14:textFill>
                  <w14:solidFill>
                    <w14:schemeClr w14:val="tx1"/>
                  </w14:solidFill>
                </w14:textFill>
              </w:rPr>
              <w:t>环卫设备完备，垃圾箱、果皮箱设备完好、整洁。</w:t>
            </w:r>
          </w:p>
        </w:tc>
        <w:tc>
          <w:tcPr>
            <w:tcW w:w="960" w:type="dxa"/>
            <w:noWrap/>
            <w:tcMar>
              <w:top w:w="0" w:type="dxa"/>
              <w:left w:w="105" w:type="dxa"/>
              <w:bottom w:w="0" w:type="dxa"/>
              <w:right w:w="105" w:type="dxa"/>
            </w:tcMar>
            <w:vAlign w:val="center"/>
          </w:tcPr>
          <w:p w14:paraId="508ADF3E">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p>
        </w:tc>
        <w:tc>
          <w:tcPr>
            <w:tcW w:w="1024" w:type="dxa"/>
            <w:noWrap/>
            <w:tcMar>
              <w:top w:w="0" w:type="dxa"/>
              <w:left w:w="105" w:type="dxa"/>
              <w:bottom w:w="0" w:type="dxa"/>
              <w:right w:w="105" w:type="dxa"/>
            </w:tcMar>
            <w:vAlign w:val="center"/>
          </w:tcPr>
          <w:p w14:paraId="329F9354">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1C963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1D8923EB">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0B80E94D">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3、</w:t>
            </w:r>
            <w:r>
              <w:rPr>
                <w:rFonts w:hint="eastAsia" w:ascii="仿宋_GB2312" w:hAnsi="宋体" w:eastAsia="仿宋_GB2312" w:cs="宋体"/>
                <w:color w:val="000000" w:themeColor="text1"/>
                <w:sz w:val="24"/>
                <w14:textFill>
                  <w14:solidFill>
                    <w14:schemeClr w14:val="tx1"/>
                  </w14:solidFill>
                </w14:textFill>
              </w:rPr>
              <w:t>保洁用具干净整齐陈放于储藏间，无随意摆放现象。</w:t>
            </w:r>
          </w:p>
        </w:tc>
        <w:tc>
          <w:tcPr>
            <w:tcW w:w="960" w:type="dxa"/>
            <w:noWrap/>
            <w:tcMar>
              <w:top w:w="0" w:type="dxa"/>
              <w:left w:w="105" w:type="dxa"/>
              <w:bottom w:w="0" w:type="dxa"/>
              <w:right w:w="105" w:type="dxa"/>
            </w:tcMar>
            <w:vAlign w:val="center"/>
          </w:tcPr>
          <w:p w14:paraId="01DEC8BC">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p>
        </w:tc>
        <w:tc>
          <w:tcPr>
            <w:tcW w:w="1024" w:type="dxa"/>
            <w:noWrap/>
            <w:tcMar>
              <w:top w:w="0" w:type="dxa"/>
              <w:left w:w="105" w:type="dxa"/>
              <w:bottom w:w="0" w:type="dxa"/>
              <w:right w:w="105" w:type="dxa"/>
            </w:tcMar>
            <w:vAlign w:val="center"/>
          </w:tcPr>
          <w:p w14:paraId="5B3B505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32FB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720B6757">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7AE8C1B5">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4、负责区域</w:t>
            </w:r>
            <w:r>
              <w:rPr>
                <w:rFonts w:hint="eastAsia" w:ascii="仿宋_GB2312" w:hAnsi="宋体" w:eastAsia="仿宋_GB2312" w:cs="宋体"/>
                <w:color w:val="000000" w:themeColor="text1"/>
                <w:sz w:val="24"/>
                <w14:textFill>
                  <w14:solidFill>
                    <w14:schemeClr w14:val="tx1"/>
                  </w14:solidFill>
                </w14:textFill>
              </w:rPr>
              <w:t>保洁工作符合各区域标准要求，无乱贴、乱画，无擅自占用和堆放杂物现象。</w:t>
            </w:r>
          </w:p>
        </w:tc>
        <w:tc>
          <w:tcPr>
            <w:tcW w:w="960" w:type="dxa"/>
            <w:noWrap/>
            <w:tcMar>
              <w:top w:w="0" w:type="dxa"/>
              <w:left w:w="105" w:type="dxa"/>
              <w:bottom w:w="0" w:type="dxa"/>
              <w:right w:w="105" w:type="dxa"/>
            </w:tcMar>
            <w:vAlign w:val="center"/>
          </w:tcPr>
          <w:p w14:paraId="2D0B7F0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p>
        </w:tc>
        <w:tc>
          <w:tcPr>
            <w:tcW w:w="1024" w:type="dxa"/>
            <w:noWrap/>
            <w:tcMar>
              <w:top w:w="0" w:type="dxa"/>
              <w:left w:w="105" w:type="dxa"/>
              <w:bottom w:w="0" w:type="dxa"/>
              <w:right w:w="105" w:type="dxa"/>
            </w:tcMar>
            <w:vAlign w:val="center"/>
          </w:tcPr>
          <w:p w14:paraId="7ED30D1F">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6CFBC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6BD0CAB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27417F76">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5、无发生因物业方面问题而造成的影响较大的环境卫生问题。</w:t>
            </w:r>
          </w:p>
        </w:tc>
        <w:tc>
          <w:tcPr>
            <w:tcW w:w="960" w:type="dxa"/>
            <w:noWrap/>
            <w:tcMar>
              <w:top w:w="0" w:type="dxa"/>
              <w:left w:w="105" w:type="dxa"/>
              <w:bottom w:w="0" w:type="dxa"/>
              <w:right w:w="105" w:type="dxa"/>
            </w:tcMar>
            <w:vAlign w:val="center"/>
          </w:tcPr>
          <w:p w14:paraId="3038AC9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p>
        </w:tc>
        <w:tc>
          <w:tcPr>
            <w:tcW w:w="1024" w:type="dxa"/>
            <w:noWrap/>
            <w:tcMar>
              <w:top w:w="0" w:type="dxa"/>
              <w:left w:w="105" w:type="dxa"/>
              <w:bottom w:w="0" w:type="dxa"/>
              <w:right w:w="105" w:type="dxa"/>
            </w:tcMar>
            <w:vAlign w:val="center"/>
          </w:tcPr>
          <w:p w14:paraId="63CBC984">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5B21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restart"/>
            <w:noWrap/>
            <w:tcMar>
              <w:top w:w="0" w:type="dxa"/>
              <w:left w:w="105" w:type="dxa"/>
              <w:bottom w:w="0" w:type="dxa"/>
              <w:right w:w="105" w:type="dxa"/>
            </w:tcMar>
            <w:vAlign w:val="center"/>
          </w:tcPr>
          <w:p w14:paraId="45D108FF">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六、</w:t>
            </w:r>
          </w:p>
          <w:p w14:paraId="72C1EFDC">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水电工岗位</w:t>
            </w:r>
          </w:p>
          <w:p w14:paraId="6CDE4CD7">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w:t>
            </w:r>
            <w:r>
              <w:rPr>
                <w:rFonts w:ascii="仿宋_GB2312" w:hAnsi="宋体" w:eastAsia="仿宋_GB2312" w:cs="宋体"/>
                <w:color w:val="000000" w:themeColor="text1"/>
                <w:sz w:val="24"/>
                <w14:textFill>
                  <w14:solidFill>
                    <w14:schemeClr w14:val="tx1"/>
                  </w14:solidFill>
                </w14:textFill>
              </w:rPr>
              <w:t>10分）</w:t>
            </w:r>
          </w:p>
        </w:tc>
        <w:tc>
          <w:tcPr>
            <w:tcW w:w="5528" w:type="dxa"/>
            <w:noWrap/>
            <w:tcMar>
              <w:top w:w="0" w:type="dxa"/>
              <w:left w:w="105" w:type="dxa"/>
              <w:bottom w:w="0" w:type="dxa"/>
              <w:right w:w="105" w:type="dxa"/>
            </w:tcMar>
            <w:vAlign w:val="center"/>
          </w:tcPr>
          <w:p w14:paraId="578648B4">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1、</w:t>
            </w:r>
            <w:r>
              <w:rPr>
                <w:rFonts w:hint="eastAsia" w:ascii="仿宋_GB2312" w:hAnsi="宋体" w:eastAsia="仿宋_GB2312" w:cs="宋体"/>
                <w:color w:val="000000" w:themeColor="text1"/>
                <w:sz w:val="24"/>
                <w14:textFill>
                  <w14:solidFill>
                    <w14:schemeClr w14:val="tx1"/>
                  </w14:solidFill>
                </w14:textFill>
              </w:rPr>
              <w:t>按时保质保量完成下达的各项日常水电零星维修工作任务。</w:t>
            </w:r>
          </w:p>
        </w:tc>
        <w:tc>
          <w:tcPr>
            <w:tcW w:w="960" w:type="dxa"/>
            <w:noWrap/>
            <w:tcMar>
              <w:top w:w="0" w:type="dxa"/>
              <w:left w:w="105" w:type="dxa"/>
              <w:bottom w:w="0" w:type="dxa"/>
              <w:right w:w="105" w:type="dxa"/>
            </w:tcMar>
            <w:vAlign w:val="center"/>
          </w:tcPr>
          <w:p w14:paraId="74A8F1FB">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4</w:t>
            </w:r>
          </w:p>
        </w:tc>
        <w:tc>
          <w:tcPr>
            <w:tcW w:w="1024" w:type="dxa"/>
            <w:noWrap/>
            <w:tcMar>
              <w:top w:w="0" w:type="dxa"/>
              <w:left w:w="105" w:type="dxa"/>
              <w:bottom w:w="0" w:type="dxa"/>
              <w:right w:w="105" w:type="dxa"/>
            </w:tcMar>
            <w:vAlign w:val="center"/>
          </w:tcPr>
          <w:p w14:paraId="20463862">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1E81A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403D7DB3">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19867E3C">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r>
              <w:rPr>
                <w:rFonts w:hint="eastAsia" w:ascii="仿宋_GB2312" w:hAnsi="宋体" w:eastAsia="仿宋_GB2312" w:cs="宋体"/>
                <w:color w:val="000000" w:themeColor="text1"/>
                <w:sz w:val="24"/>
                <w14:textFill>
                  <w14:solidFill>
                    <w14:schemeClr w14:val="tx1"/>
                  </w14:solidFill>
                </w14:textFill>
              </w:rPr>
              <w:t>临时维修响应及时，故障维修返修率</w:t>
            </w:r>
            <w:r>
              <w:rPr>
                <w:rFonts w:ascii="仿宋_GB2312" w:hAnsi="宋体" w:eastAsia="仿宋_GB2312" w:cs="宋体"/>
                <w:color w:val="000000" w:themeColor="text1"/>
                <w:sz w:val="24"/>
                <w14:textFill>
                  <w14:solidFill>
                    <w14:schemeClr w14:val="tx1"/>
                  </w14:solidFill>
                </w14:textFill>
              </w:rPr>
              <w:t>&lt;3%。</w:t>
            </w:r>
          </w:p>
        </w:tc>
        <w:tc>
          <w:tcPr>
            <w:tcW w:w="960" w:type="dxa"/>
            <w:noWrap/>
            <w:tcMar>
              <w:top w:w="0" w:type="dxa"/>
              <w:left w:w="105" w:type="dxa"/>
              <w:bottom w:w="0" w:type="dxa"/>
              <w:right w:w="105" w:type="dxa"/>
            </w:tcMar>
            <w:vAlign w:val="center"/>
          </w:tcPr>
          <w:p w14:paraId="2E62171B">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3</w:t>
            </w:r>
          </w:p>
        </w:tc>
        <w:tc>
          <w:tcPr>
            <w:tcW w:w="1024" w:type="dxa"/>
            <w:noWrap/>
            <w:tcMar>
              <w:top w:w="0" w:type="dxa"/>
              <w:left w:w="105" w:type="dxa"/>
              <w:bottom w:w="0" w:type="dxa"/>
              <w:right w:w="105" w:type="dxa"/>
            </w:tcMar>
            <w:vAlign w:val="center"/>
          </w:tcPr>
          <w:p w14:paraId="5AB4EE52">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522F8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7ECED2E5">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5604B3BF">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3、</w:t>
            </w:r>
            <w:r>
              <w:rPr>
                <w:rFonts w:hint="eastAsia" w:ascii="仿宋_GB2312" w:hAnsi="宋体" w:eastAsia="仿宋_GB2312" w:cs="宋体"/>
                <w:color w:val="000000" w:themeColor="text1"/>
                <w:sz w:val="24"/>
                <w14:textFill>
                  <w14:solidFill>
                    <w14:schemeClr w14:val="tx1"/>
                  </w14:solidFill>
                </w14:textFill>
              </w:rPr>
              <w:t>能对电梯、空调等设备各种安全检查，出现故障及时报修。</w:t>
            </w:r>
          </w:p>
        </w:tc>
        <w:tc>
          <w:tcPr>
            <w:tcW w:w="960" w:type="dxa"/>
            <w:noWrap/>
            <w:tcMar>
              <w:top w:w="0" w:type="dxa"/>
              <w:left w:w="105" w:type="dxa"/>
              <w:bottom w:w="0" w:type="dxa"/>
              <w:right w:w="105" w:type="dxa"/>
            </w:tcMar>
            <w:vAlign w:val="center"/>
          </w:tcPr>
          <w:p w14:paraId="1DB801D1">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3</w:t>
            </w:r>
          </w:p>
        </w:tc>
        <w:tc>
          <w:tcPr>
            <w:tcW w:w="1024" w:type="dxa"/>
            <w:noWrap/>
            <w:tcMar>
              <w:top w:w="0" w:type="dxa"/>
              <w:left w:w="105" w:type="dxa"/>
              <w:bottom w:w="0" w:type="dxa"/>
              <w:right w:w="105" w:type="dxa"/>
            </w:tcMar>
            <w:vAlign w:val="center"/>
          </w:tcPr>
          <w:p w14:paraId="1FF7A361">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0C4B6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restart"/>
            <w:noWrap/>
            <w:tcMar>
              <w:top w:w="0" w:type="dxa"/>
              <w:left w:w="105" w:type="dxa"/>
              <w:bottom w:w="0" w:type="dxa"/>
              <w:right w:w="105" w:type="dxa"/>
            </w:tcMar>
            <w:vAlign w:val="center"/>
          </w:tcPr>
          <w:p w14:paraId="74AF8066">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七、</w:t>
            </w:r>
          </w:p>
          <w:p w14:paraId="476F76A2">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地面站安全管理巡护员</w:t>
            </w:r>
            <w:bookmarkStart w:id="52" w:name="OLE_LINK5"/>
            <w:bookmarkStart w:id="53" w:name="OLE_LINK4"/>
            <w:r>
              <w:rPr>
                <w:rFonts w:hint="eastAsia" w:ascii="仿宋_GB2312" w:hAnsi="宋体" w:eastAsia="仿宋_GB2312" w:cs="宋体"/>
                <w:color w:val="000000" w:themeColor="text1"/>
                <w:sz w:val="24"/>
                <w14:textFill>
                  <w14:solidFill>
                    <w14:schemeClr w14:val="tx1"/>
                  </w14:solidFill>
                </w14:textFill>
              </w:rPr>
              <w:t>岗位</w:t>
            </w:r>
          </w:p>
          <w:p w14:paraId="65046B70">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sz w:val="24"/>
                <w14:textFill>
                  <w14:solidFill>
                    <w14:schemeClr w14:val="tx1"/>
                  </w14:solidFill>
                </w14:textFill>
              </w:rPr>
              <w:t>（</w:t>
            </w:r>
            <w:r>
              <w:rPr>
                <w:rFonts w:ascii="仿宋_GB2312" w:hAnsi="宋体" w:eastAsia="仿宋_GB2312" w:cs="宋体"/>
                <w:color w:val="000000" w:themeColor="text1"/>
                <w:sz w:val="24"/>
                <w14:textFill>
                  <w14:solidFill>
                    <w14:schemeClr w14:val="tx1"/>
                  </w14:solidFill>
                </w14:textFill>
              </w:rPr>
              <w:t>20分）</w:t>
            </w:r>
            <w:bookmarkEnd w:id="52"/>
            <w:bookmarkEnd w:id="53"/>
          </w:p>
        </w:tc>
        <w:tc>
          <w:tcPr>
            <w:tcW w:w="5528" w:type="dxa"/>
            <w:noWrap/>
            <w:tcMar>
              <w:top w:w="0" w:type="dxa"/>
              <w:left w:w="105" w:type="dxa"/>
              <w:bottom w:w="0" w:type="dxa"/>
              <w:right w:w="105" w:type="dxa"/>
            </w:tcMar>
            <w:vAlign w:val="center"/>
          </w:tcPr>
          <w:p w14:paraId="166E0BBC">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1、做好</w:t>
            </w:r>
            <w:r>
              <w:rPr>
                <w:rFonts w:hint="eastAsia" w:ascii="仿宋_GB2312" w:hAnsi="宋体" w:eastAsia="仿宋_GB2312" w:cs="宋体"/>
                <w:color w:val="000000" w:themeColor="text1"/>
                <w:sz w:val="24"/>
                <w14:textFill>
                  <w14:solidFill>
                    <w14:schemeClr w14:val="tx1"/>
                  </w14:solidFill>
                </w14:textFill>
              </w:rPr>
              <w:t>监测地面站、</w:t>
            </w:r>
            <w:r>
              <w:rPr>
                <w:rFonts w:ascii="仿宋_GB2312" w:hAnsi="宋体" w:eastAsia="仿宋_GB2312" w:cs="宋体"/>
                <w:color w:val="000000" w:themeColor="text1"/>
                <w:sz w:val="24"/>
                <w14:textFill>
                  <w14:solidFill>
                    <w14:schemeClr w14:val="tx1"/>
                  </w14:solidFill>
                </w14:textFill>
              </w:rPr>
              <w:t>生态样地</w:t>
            </w:r>
            <w:r>
              <w:rPr>
                <w:rFonts w:hint="eastAsia" w:ascii="仿宋_GB2312" w:hAnsi="宋体" w:eastAsia="仿宋_GB2312" w:cs="宋体"/>
                <w:color w:val="000000" w:themeColor="text1"/>
                <w:sz w:val="24"/>
                <w14:textFill>
                  <w14:solidFill>
                    <w14:schemeClr w14:val="tx1"/>
                  </w14:solidFill>
                </w14:textFill>
              </w:rPr>
              <w:t>的日常管理和日常</w:t>
            </w:r>
            <w:r>
              <w:rPr>
                <w:rFonts w:hint="eastAsia" w:ascii="仿宋_GB2312" w:eastAsia="仿宋_GB2312" w:cs="Times New Roman"/>
                <w:color w:val="000000" w:themeColor="text1"/>
                <w:sz w:val="24"/>
                <w14:textFill>
                  <w14:solidFill>
                    <w14:schemeClr w14:val="tx1"/>
                  </w14:solidFill>
                </w14:textFill>
              </w:rPr>
              <w:t>巡护。</w:t>
            </w:r>
          </w:p>
        </w:tc>
        <w:tc>
          <w:tcPr>
            <w:tcW w:w="960" w:type="dxa"/>
            <w:noWrap/>
            <w:tcMar>
              <w:top w:w="0" w:type="dxa"/>
              <w:left w:w="105" w:type="dxa"/>
              <w:bottom w:w="0" w:type="dxa"/>
              <w:right w:w="105" w:type="dxa"/>
            </w:tcMar>
            <w:vAlign w:val="center"/>
          </w:tcPr>
          <w:p w14:paraId="0EBD5246">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0AD7071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615A3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6435D82E">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2AFED02E">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2、</w:t>
            </w:r>
            <w:r>
              <w:rPr>
                <w:rFonts w:hint="eastAsia" w:ascii="仿宋_GB2312" w:hAnsi="宋体" w:eastAsia="仿宋_GB2312" w:cs="宋体"/>
                <w:color w:val="000000" w:themeColor="text1"/>
                <w:sz w:val="24"/>
                <w14:textFill>
                  <w14:solidFill>
                    <w14:schemeClr w14:val="tx1"/>
                  </w14:solidFill>
                </w14:textFill>
              </w:rPr>
              <w:t>做好监测地面站和配套道路的卫生，保持整洁。</w:t>
            </w:r>
          </w:p>
        </w:tc>
        <w:tc>
          <w:tcPr>
            <w:tcW w:w="960" w:type="dxa"/>
            <w:noWrap/>
            <w:tcMar>
              <w:top w:w="0" w:type="dxa"/>
              <w:left w:w="105" w:type="dxa"/>
              <w:bottom w:w="0" w:type="dxa"/>
              <w:right w:w="105" w:type="dxa"/>
            </w:tcMar>
            <w:vAlign w:val="center"/>
          </w:tcPr>
          <w:p w14:paraId="0A26CE5F">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72E20C64">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5640A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2A8F311A">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67242C6D">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3、</w:t>
            </w:r>
            <w:r>
              <w:rPr>
                <w:rFonts w:hint="eastAsia" w:ascii="仿宋_GB2312" w:hAnsi="宋体" w:eastAsia="仿宋_GB2312" w:cs="宋体"/>
                <w:color w:val="000000" w:themeColor="text1"/>
                <w:sz w:val="24"/>
                <w14:textFill>
                  <w14:solidFill>
                    <w14:schemeClr w14:val="tx1"/>
                  </w14:solidFill>
                </w14:textFill>
              </w:rPr>
              <w:t>对一般性的设备故障能采取应急措施。</w:t>
            </w:r>
          </w:p>
        </w:tc>
        <w:tc>
          <w:tcPr>
            <w:tcW w:w="960" w:type="dxa"/>
            <w:noWrap/>
            <w:tcMar>
              <w:top w:w="0" w:type="dxa"/>
              <w:left w:w="105" w:type="dxa"/>
              <w:bottom w:w="0" w:type="dxa"/>
              <w:right w:w="105" w:type="dxa"/>
            </w:tcMar>
            <w:vAlign w:val="center"/>
          </w:tcPr>
          <w:p w14:paraId="07836628">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2350295D">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r w14:paraId="73A4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7" w:type="dxa"/>
            <w:bottom w:w="17" w:type="dxa"/>
            <w:right w:w="17" w:type="dxa"/>
          </w:tblCellMar>
        </w:tblPrEx>
        <w:trPr>
          <w:cantSplit/>
          <w:trHeight w:val="454" w:hRule="atLeast"/>
        </w:trPr>
        <w:tc>
          <w:tcPr>
            <w:tcW w:w="1413" w:type="dxa"/>
            <w:vMerge w:val="continue"/>
            <w:noWrap/>
            <w:tcMar>
              <w:top w:w="0" w:type="dxa"/>
              <w:left w:w="105" w:type="dxa"/>
              <w:bottom w:w="0" w:type="dxa"/>
              <w:right w:w="105" w:type="dxa"/>
            </w:tcMar>
            <w:vAlign w:val="center"/>
          </w:tcPr>
          <w:p w14:paraId="10E80A3B">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p>
        </w:tc>
        <w:tc>
          <w:tcPr>
            <w:tcW w:w="5528" w:type="dxa"/>
            <w:noWrap/>
            <w:tcMar>
              <w:top w:w="0" w:type="dxa"/>
              <w:left w:w="105" w:type="dxa"/>
              <w:bottom w:w="0" w:type="dxa"/>
              <w:right w:w="105" w:type="dxa"/>
            </w:tcMar>
            <w:vAlign w:val="center"/>
          </w:tcPr>
          <w:p w14:paraId="58887725">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4、</w:t>
            </w:r>
            <w:r>
              <w:rPr>
                <w:rFonts w:hint="eastAsia" w:ascii="仿宋_GB2312" w:hAnsi="宋体" w:eastAsia="仿宋_GB2312" w:cs="宋体"/>
                <w:color w:val="000000" w:themeColor="text1"/>
                <w:sz w:val="24"/>
                <w14:textFill>
                  <w14:solidFill>
                    <w14:schemeClr w14:val="tx1"/>
                  </w14:solidFill>
                </w14:textFill>
              </w:rPr>
              <w:t>能及时处理地面站仪器死机重启、仪器简单故障处理等突发临时性的工作，并上报。</w:t>
            </w:r>
          </w:p>
        </w:tc>
        <w:tc>
          <w:tcPr>
            <w:tcW w:w="960" w:type="dxa"/>
            <w:noWrap/>
            <w:tcMar>
              <w:top w:w="0" w:type="dxa"/>
              <w:left w:w="105" w:type="dxa"/>
              <w:bottom w:w="0" w:type="dxa"/>
              <w:right w:w="105" w:type="dxa"/>
            </w:tcMar>
            <w:vAlign w:val="center"/>
          </w:tcPr>
          <w:p w14:paraId="01482414">
            <w:pPr>
              <w:kinsoku w:val="0"/>
              <w:overflowPunct w:val="0"/>
              <w:autoSpaceDE w:val="0"/>
              <w:autoSpaceDN w:val="0"/>
              <w:adjustRightInd w:val="0"/>
              <w:snapToGrid w:val="0"/>
              <w:jc w:val="center"/>
              <w:rPr>
                <w:rFonts w:ascii="仿宋_GB2312" w:hAnsi="宋体" w:eastAsia="仿宋_GB2312" w:cs="宋体"/>
                <w:color w:val="000000" w:themeColor="text1"/>
                <w:sz w:val="24"/>
                <w14:textFill>
                  <w14:solidFill>
                    <w14:schemeClr w14:val="tx1"/>
                  </w14:solidFill>
                </w14:textFill>
              </w:rPr>
            </w:pPr>
            <w:r>
              <w:rPr>
                <w:rFonts w:ascii="仿宋_GB2312" w:hAnsi="宋体" w:eastAsia="仿宋_GB2312" w:cs="宋体"/>
                <w:color w:val="000000" w:themeColor="text1"/>
                <w:sz w:val="24"/>
                <w14:textFill>
                  <w14:solidFill>
                    <w14:schemeClr w14:val="tx1"/>
                  </w14:solidFill>
                </w14:textFill>
              </w:rPr>
              <w:t>5</w:t>
            </w:r>
          </w:p>
        </w:tc>
        <w:tc>
          <w:tcPr>
            <w:tcW w:w="1024" w:type="dxa"/>
            <w:noWrap/>
            <w:tcMar>
              <w:top w:w="0" w:type="dxa"/>
              <w:left w:w="105" w:type="dxa"/>
              <w:bottom w:w="0" w:type="dxa"/>
              <w:right w:w="105" w:type="dxa"/>
            </w:tcMar>
            <w:vAlign w:val="center"/>
          </w:tcPr>
          <w:p w14:paraId="58712707">
            <w:pPr>
              <w:kinsoku w:val="0"/>
              <w:overflowPunct w:val="0"/>
              <w:autoSpaceDE w:val="0"/>
              <w:autoSpaceDN w:val="0"/>
              <w:adjustRightInd w:val="0"/>
              <w:snapToGrid w:val="0"/>
              <w:rPr>
                <w:rFonts w:ascii="仿宋_GB2312" w:hAnsi="宋体" w:eastAsia="仿宋_GB2312" w:cs="宋体"/>
                <w:color w:val="000000" w:themeColor="text1"/>
                <w:sz w:val="24"/>
                <w14:textFill>
                  <w14:solidFill>
                    <w14:schemeClr w14:val="tx1"/>
                  </w14:solidFill>
                </w14:textFill>
              </w:rPr>
            </w:pPr>
          </w:p>
        </w:tc>
      </w:tr>
    </w:tbl>
    <w:p w14:paraId="2467E621">
      <w:pPr>
        <w:pStyle w:val="2"/>
        <w:spacing w:after="0" w:line="500" w:lineRule="exact"/>
        <w:ind w:left="0" w:leftChars="0" w:firstLine="560"/>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（2）考核标准：</w:t>
      </w:r>
      <w:bookmarkStart w:id="54" w:name="OLE_LINK36"/>
      <w:bookmarkStart w:id="55" w:name="OLE_LINK35"/>
      <w:r>
        <w:rPr>
          <w:rFonts w:hint="eastAsia" w:ascii="仿宋_GB2312" w:hAnsi="仿宋" w:cs="宋体"/>
          <w:color w:val="000000" w:themeColor="text1"/>
          <w:sz w:val="28"/>
          <w:szCs w:val="28"/>
          <w14:textFill>
            <w14:solidFill>
              <w14:schemeClr w14:val="tx1"/>
            </w14:solidFill>
          </w14:textFill>
        </w:rPr>
        <w:t>综合考评</w:t>
      </w:r>
      <w:bookmarkEnd w:id="54"/>
      <w:bookmarkEnd w:id="55"/>
      <w:r>
        <w:rPr>
          <w:rFonts w:hint="eastAsia" w:ascii="仿宋_GB2312" w:hAnsi="仿宋" w:cs="宋体"/>
          <w:color w:val="000000" w:themeColor="text1"/>
          <w:sz w:val="28"/>
          <w:szCs w:val="28"/>
          <w14:textFill>
            <w14:solidFill>
              <w14:schemeClr w14:val="tx1"/>
            </w14:solidFill>
          </w14:textFill>
        </w:rPr>
        <w:t>得分80分以上的，采购人全额支付当月服务费；75-80（含80）分，扣除当月服务费1%；70-75（含75）分，扣除当月服务费3%；60-70（含70）分，扣除当月服务费5%；60分（含60）以下，采购人有权拒付当月服务费并不承担违约责任。</w:t>
      </w:r>
    </w:p>
    <w:p w14:paraId="027A6701">
      <w:pPr>
        <w:pStyle w:val="29"/>
        <w:spacing w:line="500" w:lineRule="exact"/>
        <w:ind w:firstLine="562" w:firstLineChars="200"/>
        <w:jc w:val="both"/>
        <w:rPr>
          <w:rFonts w:hint="default" w:ascii="仿宋_GB2312" w:hAnsi="仿宋" w:eastAsia="仿宋_GB2312" w:cs="宋体"/>
          <w:color w:val="000000" w:themeColor="text1"/>
          <w:sz w:val="28"/>
          <w:szCs w:val="28"/>
          <w14:textFill>
            <w14:solidFill>
              <w14:schemeClr w14:val="tx1"/>
            </w14:solidFill>
          </w14:textFill>
        </w:rPr>
      </w:pPr>
      <w:r>
        <w:rPr>
          <w:rFonts w:ascii="仿宋_GB2312" w:hAnsi="宋体" w:eastAsia="仿宋_GB2312" w:cs="宋体"/>
          <w:b/>
          <w:color w:val="000000" w:themeColor="text1"/>
          <w:sz w:val="28"/>
          <w:szCs w:val="28"/>
          <w:shd w:val="clear" w:color="auto" w:fill="FFFFFF"/>
          <w14:textFill>
            <w14:solidFill>
              <w14:schemeClr w14:val="tx1"/>
            </w14:solidFill>
          </w14:textFill>
        </w:rPr>
        <w:t>★注：上述所有以“★”标示的内容为不允许负偏离的实质性要求，响应人应满足上述内容要求，若负偏离则按无效响应处理。</w:t>
      </w:r>
    </w:p>
    <w:p w14:paraId="6FDB6BF3">
      <w:pPr>
        <w:pStyle w:val="4"/>
        <w:spacing w:beforeAutospacing="0" w:afterAutospacing="0" w:line="500" w:lineRule="exact"/>
        <w:ind w:firstLine="560" w:firstLineChars="200"/>
        <w:jc w:val="both"/>
        <w:rPr>
          <w:rFonts w:hint="default" w:ascii="黑体" w:hAnsi="黑体" w:eastAsia="黑体" w:cs="仿宋"/>
          <w:b w:val="0"/>
          <w:bCs/>
          <w:color w:val="000000" w:themeColor="text1"/>
          <w:sz w:val="28"/>
          <w:szCs w:val="28"/>
          <w14:textFill>
            <w14:solidFill>
              <w14:schemeClr w14:val="tx1"/>
            </w14:solidFill>
          </w14:textFill>
        </w:rPr>
      </w:pPr>
      <w:bookmarkStart w:id="56" w:name="_Toc194069064"/>
      <w:r>
        <w:rPr>
          <w:rFonts w:ascii="黑体" w:hAnsi="黑体" w:eastAsia="黑体" w:cs="仿宋"/>
          <w:b w:val="0"/>
          <w:bCs/>
          <w:color w:val="000000" w:themeColor="text1"/>
          <w:sz w:val="28"/>
          <w:szCs w:val="28"/>
          <w14:textFill>
            <w14:solidFill>
              <w14:schemeClr w14:val="tx1"/>
            </w14:solidFill>
          </w14:textFill>
        </w:rPr>
        <w:t>四、</w:t>
      </w:r>
      <w:bookmarkEnd w:id="47"/>
      <w:bookmarkEnd w:id="48"/>
      <w:r>
        <w:rPr>
          <w:rFonts w:ascii="黑体" w:hAnsi="黑体" w:eastAsia="黑体" w:cs="仿宋"/>
          <w:b w:val="0"/>
          <w:bCs/>
          <w:color w:val="000000" w:themeColor="text1"/>
          <w:sz w:val="28"/>
          <w:szCs w:val="28"/>
          <w14:textFill>
            <w14:solidFill>
              <w14:schemeClr w14:val="tx1"/>
            </w14:solidFill>
          </w14:textFill>
        </w:rPr>
        <w:t>比选评审</w:t>
      </w:r>
      <w:bookmarkEnd w:id="56"/>
    </w:p>
    <w:p w14:paraId="61EFE430">
      <w:pPr>
        <w:pStyle w:val="2"/>
        <w:spacing w:after="0" w:line="500" w:lineRule="exact"/>
        <w:ind w:left="0" w:leftChars="0" w:firstLine="560"/>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1、比选方法</w:t>
      </w:r>
    </w:p>
    <w:p w14:paraId="364CA27C">
      <w:pPr>
        <w:pStyle w:val="2"/>
        <w:spacing w:after="0" w:line="500" w:lineRule="exact"/>
        <w:ind w:left="0" w:leftChars="0" w:firstLine="560"/>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本项目比选采用综合评分法，院政府采购技术委员会</w:t>
      </w:r>
      <w:r>
        <w:rPr>
          <w:rFonts w:ascii="仿宋_GB2312" w:hAnsi="仿宋" w:cs="宋体"/>
          <w:color w:val="000000" w:themeColor="text1"/>
          <w:sz w:val="28"/>
          <w:szCs w:val="28"/>
          <w14:textFill>
            <w14:solidFill>
              <w14:schemeClr w14:val="tx1"/>
            </w14:solidFill>
          </w14:textFill>
        </w:rPr>
        <w:t>负责具体资格审查</w:t>
      </w:r>
      <w:r>
        <w:rPr>
          <w:rFonts w:hint="eastAsia" w:ascii="仿宋_GB2312" w:hAnsi="仿宋" w:cs="宋体"/>
          <w:color w:val="000000" w:themeColor="text1"/>
          <w:sz w:val="28"/>
          <w:szCs w:val="28"/>
          <w14:textFill>
            <w14:solidFill>
              <w14:schemeClr w14:val="tx1"/>
            </w14:solidFill>
          </w14:textFill>
        </w:rPr>
        <w:t>和比选</w:t>
      </w:r>
      <w:r>
        <w:rPr>
          <w:rFonts w:ascii="仿宋_GB2312" w:hAnsi="仿宋" w:cs="宋体"/>
          <w:color w:val="000000" w:themeColor="text1"/>
          <w:sz w:val="28"/>
          <w:szCs w:val="28"/>
          <w14:textFill>
            <w14:solidFill>
              <w14:schemeClr w14:val="tx1"/>
            </w14:solidFill>
          </w14:textFill>
        </w:rPr>
        <w:t>事务</w:t>
      </w:r>
      <w:r>
        <w:rPr>
          <w:rFonts w:hint="eastAsia" w:ascii="仿宋_GB2312" w:hAnsi="仿宋" w:cs="宋体"/>
          <w:color w:val="000000" w:themeColor="text1"/>
          <w:sz w:val="28"/>
          <w:szCs w:val="28"/>
          <w14:textFill>
            <w14:solidFill>
              <w14:schemeClr w14:val="tx1"/>
            </w14:solidFill>
          </w14:textFill>
        </w:rPr>
        <w:t>。资格审查合格的响应人不足三家的，不进行综合评分比选，按照流标处理；满足三家及以上的，由院政府采购技术委员会进行比选。响应文件满足采购文件全部实质性要求，且按照评审因素的量化指标评审得分（即比选总得分）最高的响应人为中标候选人。</w:t>
      </w:r>
    </w:p>
    <w:p w14:paraId="012250A4">
      <w:pPr>
        <w:pStyle w:val="2"/>
        <w:spacing w:after="0" w:line="500" w:lineRule="exact"/>
        <w:ind w:left="0" w:leftChars="0" w:firstLine="560"/>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2、评分标准</w:t>
      </w:r>
    </w:p>
    <w:p w14:paraId="662E0C88">
      <w:pPr>
        <w:pStyle w:val="2"/>
        <w:spacing w:after="0" w:line="500" w:lineRule="exact"/>
        <w:ind w:left="0" w:leftChars="0" w:firstLine="560"/>
        <w:rPr>
          <w:rFonts w:ascii="仿宋_GB2312" w:hAnsi="仿宋" w:cs="宋体"/>
          <w:color w:val="000000" w:themeColor="text1"/>
          <w:sz w:val="28"/>
          <w:szCs w:val="28"/>
          <w14:textFill>
            <w14:solidFill>
              <w14:schemeClr w14:val="tx1"/>
            </w14:solidFill>
          </w14:textFill>
        </w:rPr>
      </w:pPr>
      <w:bookmarkStart w:id="57" w:name="_Toc121817479"/>
      <w:bookmarkStart w:id="58" w:name="_Toc12271"/>
      <w:bookmarkStart w:id="59" w:name="_Toc30526"/>
      <w:r>
        <w:rPr>
          <w:rFonts w:hint="eastAsia" w:ascii="仿宋_GB2312" w:hAnsi="仿宋" w:cs="宋体"/>
          <w:color w:val="000000" w:themeColor="text1"/>
          <w:sz w:val="28"/>
          <w:szCs w:val="28"/>
          <w14:textFill>
            <w14:solidFill>
              <w14:schemeClr w14:val="tx1"/>
            </w14:solidFill>
          </w14:textFill>
        </w:rPr>
        <w:t>（1）价格项（满分为</w:t>
      </w:r>
      <w:r>
        <w:rPr>
          <w:rFonts w:ascii="仿宋_GB2312" w:hAnsi="仿宋" w:cs="宋体"/>
          <w:color w:val="000000" w:themeColor="text1"/>
          <w:sz w:val="28"/>
          <w:szCs w:val="28"/>
          <w14:textFill>
            <w14:solidFill>
              <w14:schemeClr w14:val="tx1"/>
            </w14:solidFill>
          </w14:textFill>
        </w:rPr>
        <w:t>15</w:t>
      </w:r>
      <w:r>
        <w:rPr>
          <w:rFonts w:hint="eastAsia" w:ascii="仿宋_GB2312" w:hAnsi="仿宋" w:cs="宋体"/>
          <w:color w:val="000000" w:themeColor="text1"/>
          <w:sz w:val="28"/>
          <w:szCs w:val="28"/>
          <w14:textFill>
            <w14:solidFill>
              <w14:schemeClr w14:val="tx1"/>
            </w14:solidFill>
          </w14:textFill>
        </w:rPr>
        <w:t>分）</w:t>
      </w:r>
      <w:bookmarkEnd w:id="57"/>
      <w:bookmarkEnd w:id="58"/>
      <w:bookmarkEnd w:id="59"/>
    </w:p>
    <w:p w14:paraId="30B44818">
      <w:pPr>
        <w:pStyle w:val="2"/>
        <w:spacing w:after="0" w:line="500" w:lineRule="exact"/>
        <w:ind w:left="0" w:leftChars="0" w:firstLine="560"/>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价格分采用低价优先法计算，即满足采购文件要求且响应价格最低的响应报价为响应基准价，其价格分为满分（1</w:t>
      </w:r>
      <w:r>
        <w:rPr>
          <w:rFonts w:ascii="仿宋_GB2312" w:hAnsi="仿宋" w:cs="宋体"/>
          <w:color w:val="000000" w:themeColor="text1"/>
          <w:sz w:val="28"/>
          <w:szCs w:val="28"/>
          <w14:textFill>
            <w14:solidFill>
              <w14:schemeClr w14:val="tx1"/>
            </w14:solidFill>
          </w14:textFill>
        </w:rPr>
        <w:t>5</w:t>
      </w:r>
      <w:r>
        <w:rPr>
          <w:rFonts w:hint="eastAsia" w:ascii="仿宋_GB2312" w:hAnsi="仿宋" w:cs="宋体"/>
          <w:color w:val="000000" w:themeColor="text1"/>
          <w:sz w:val="28"/>
          <w:szCs w:val="28"/>
          <w14:textFill>
            <w14:solidFill>
              <w14:schemeClr w14:val="tx1"/>
            </w14:solidFill>
          </w14:textFill>
        </w:rPr>
        <w:t>分）。其他响应人的价格分统一按照下列公式计算：</w:t>
      </w:r>
    </w:p>
    <w:p w14:paraId="342BDD21">
      <w:pPr>
        <w:pStyle w:val="2"/>
        <w:spacing w:after="0" w:line="500" w:lineRule="exact"/>
        <w:ind w:left="0" w:leftChars="0" w:firstLine="560"/>
        <w:rPr>
          <w:rFonts w:ascii="仿宋_GB2312" w:hAnsi="仿宋" w:cs="宋体"/>
          <w:color w:val="000000" w:themeColor="text1"/>
          <w:sz w:val="28"/>
          <w:szCs w:val="28"/>
          <w14:textFill>
            <w14:solidFill>
              <w14:schemeClr w14:val="tx1"/>
            </w14:solidFill>
          </w14:textFill>
        </w:rPr>
      </w:pPr>
      <w:r>
        <w:rPr>
          <w:rFonts w:hint="eastAsia" w:ascii="仿宋_GB2312" w:hAnsi="仿宋" w:cs="宋体"/>
          <w:color w:val="000000" w:themeColor="text1"/>
          <w:sz w:val="28"/>
          <w:szCs w:val="28"/>
          <w14:textFill>
            <w14:solidFill>
              <w14:schemeClr w14:val="tx1"/>
            </w14:solidFill>
          </w14:textFill>
        </w:rPr>
        <w:t>响应报价得分=（评标基准价／响应报价）×1</w:t>
      </w:r>
      <w:r>
        <w:rPr>
          <w:rFonts w:ascii="仿宋_GB2312" w:hAnsi="仿宋" w:cs="宋体"/>
          <w:color w:val="000000" w:themeColor="text1"/>
          <w:sz w:val="28"/>
          <w:szCs w:val="28"/>
          <w14:textFill>
            <w14:solidFill>
              <w14:schemeClr w14:val="tx1"/>
            </w14:solidFill>
          </w14:textFill>
        </w:rPr>
        <w:t>5</w:t>
      </w:r>
      <w:r>
        <w:rPr>
          <w:rFonts w:hint="eastAsia" w:ascii="仿宋_GB2312" w:hAnsi="仿宋" w:cs="宋体"/>
          <w:color w:val="000000" w:themeColor="text1"/>
          <w:sz w:val="28"/>
          <w:szCs w:val="28"/>
          <w14:textFill>
            <w14:solidFill>
              <w14:schemeClr w14:val="tx1"/>
            </w14:solidFill>
          </w14:textFill>
        </w:rPr>
        <w:t>。</w:t>
      </w:r>
    </w:p>
    <w:p w14:paraId="15A79DA3">
      <w:pPr>
        <w:pStyle w:val="2"/>
        <w:spacing w:after="0" w:line="500" w:lineRule="exact"/>
        <w:ind w:left="0" w:leftChars="0" w:firstLine="560"/>
        <w:rPr>
          <w:rFonts w:ascii="仿宋_GB2312" w:hAnsi="仿宋" w:cs="宋体"/>
          <w:color w:val="000000" w:themeColor="text1"/>
          <w:sz w:val="28"/>
          <w:szCs w:val="28"/>
          <w14:textFill>
            <w14:solidFill>
              <w14:schemeClr w14:val="tx1"/>
            </w14:solidFill>
          </w14:textFill>
        </w:rPr>
      </w:pPr>
      <w:bookmarkStart w:id="60" w:name="_Toc3798"/>
      <w:bookmarkStart w:id="61" w:name="_Toc24491"/>
      <w:bookmarkStart w:id="62" w:name="_Toc121817480"/>
      <w:r>
        <w:rPr>
          <w:rFonts w:hint="eastAsia" w:ascii="仿宋_GB2312" w:hAnsi="仿宋" w:cs="宋体"/>
          <w:color w:val="000000" w:themeColor="text1"/>
          <w:sz w:val="28"/>
          <w:szCs w:val="28"/>
          <w14:textFill>
            <w14:solidFill>
              <w14:schemeClr w14:val="tx1"/>
            </w14:solidFill>
          </w14:textFill>
        </w:rPr>
        <w:t>（2）技术项（满分</w:t>
      </w:r>
      <w:r>
        <w:rPr>
          <w:rFonts w:ascii="仿宋_GB2312" w:hAnsi="仿宋" w:cs="宋体"/>
          <w:color w:val="000000" w:themeColor="text1"/>
          <w:sz w:val="28"/>
          <w:szCs w:val="28"/>
          <w14:textFill>
            <w14:solidFill>
              <w14:schemeClr w14:val="tx1"/>
            </w14:solidFill>
          </w14:textFill>
        </w:rPr>
        <w:t>75</w:t>
      </w:r>
      <w:r>
        <w:rPr>
          <w:rFonts w:hint="eastAsia" w:ascii="仿宋_GB2312" w:hAnsi="仿宋" w:cs="宋体"/>
          <w:color w:val="000000" w:themeColor="text1"/>
          <w:sz w:val="28"/>
          <w:szCs w:val="28"/>
          <w14:textFill>
            <w14:solidFill>
              <w14:schemeClr w14:val="tx1"/>
            </w14:solidFill>
          </w14:textFill>
        </w:rPr>
        <w:t>分）</w:t>
      </w:r>
      <w:bookmarkEnd w:id="60"/>
      <w:bookmarkEnd w:id="61"/>
      <w:bookmarkEnd w:id="62"/>
    </w:p>
    <w:tbl>
      <w:tblPr>
        <w:tblStyle w:val="16"/>
        <w:tblW w:w="50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1199"/>
        <w:gridCol w:w="5933"/>
        <w:gridCol w:w="721"/>
      </w:tblGrid>
      <w:tr w14:paraId="26A5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37" w:type="pct"/>
            <w:vAlign w:val="center"/>
          </w:tcPr>
          <w:p w14:paraId="0746FA30">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序号</w:t>
            </w:r>
          </w:p>
        </w:tc>
        <w:tc>
          <w:tcPr>
            <w:tcW w:w="712" w:type="pct"/>
            <w:vAlign w:val="center"/>
          </w:tcPr>
          <w:p w14:paraId="044555CB">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评标项目</w:t>
            </w:r>
          </w:p>
        </w:tc>
        <w:tc>
          <w:tcPr>
            <w:tcW w:w="3523" w:type="pct"/>
            <w:vAlign w:val="center"/>
          </w:tcPr>
          <w:p w14:paraId="7306ADC4">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评分标准</w:t>
            </w:r>
          </w:p>
        </w:tc>
        <w:tc>
          <w:tcPr>
            <w:tcW w:w="428" w:type="pct"/>
            <w:vAlign w:val="center"/>
          </w:tcPr>
          <w:p w14:paraId="32CC59BE">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分值</w:t>
            </w:r>
          </w:p>
        </w:tc>
      </w:tr>
      <w:tr w14:paraId="48C6B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122919C3">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1</w:t>
            </w:r>
          </w:p>
        </w:tc>
        <w:tc>
          <w:tcPr>
            <w:tcW w:w="712" w:type="pct"/>
            <w:vAlign w:val="center"/>
          </w:tcPr>
          <w:p w14:paraId="434C35FF">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响应情况</w:t>
            </w:r>
          </w:p>
        </w:tc>
        <w:tc>
          <w:tcPr>
            <w:tcW w:w="3523" w:type="pct"/>
            <w:vAlign w:val="center"/>
          </w:tcPr>
          <w:p w14:paraId="098AE614">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根据各投标人对“三、采购内容及要求”中的各项要求的响应、承诺情况，由评委进行评分：标注“★”号的服务要求项为不允许偏离的实质性要求，若有负偏离的按无效投标处理；未标注“★”号评审指标项共</w:t>
            </w:r>
            <w:r>
              <w:rPr>
                <w:rFonts w:ascii="仿宋_GB2312" w:hAnsi="仿宋" w:eastAsia="仿宋_GB2312" w:cs="宋体"/>
                <w:color w:val="000000" w:themeColor="text1"/>
                <w:sz w:val="24"/>
                <w14:textFill>
                  <w14:solidFill>
                    <w14:schemeClr w14:val="tx1"/>
                  </w14:solidFill>
                </w14:textFill>
              </w:rPr>
              <w:t>17</w:t>
            </w:r>
            <w:r>
              <w:rPr>
                <w:rFonts w:hint="eastAsia" w:ascii="仿宋_GB2312" w:hAnsi="仿宋" w:eastAsia="仿宋_GB2312" w:cs="宋体"/>
                <w:color w:val="000000" w:themeColor="text1"/>
                <w:sz w:val="24"/>
                <w14:textFill>
                  <w14:solidFill>
                    <w14:schemeClr w14:val="tx1"/>
                  </w14:solidFill>
                </w14:textFill>
              </w:rPr>
              <w:t>项，完全满足招标文件要求的得</w:t>
            </w:r>
            <w:r>
              <w:rPr>
                <w:rFonts w:ascii="仿宋_GB2312" w:hAnsi="仿宋" w:eastAsia="仿宋_GB2312" w:cs="宋体"/>
                <w:color w:val="000000" w:themeColor="text1"/>
                <w:sz w:val="24"/>
                <w14:textFill>
                  <w14:solidFill>
                    <w14:schemeClr w14:val="tx1"/>
                  </w14:solidFill>
                </w14:textFill>
              </w:rPr>
              <w:t>51</w:t>
            </w:r>
            <w:r>
              <w:rPr>
                <w:rFonts w:hint="eastAsia" w:ascii="仿宋_GB2312" w:hAnsi="仿宋" w:eastAsia="仿宋_GB2312" w:cs="宋体"/>
                <w:color w:val="000000" w:themeColor="text1"/>
                <w:sz w:val="24"/>
                <w14:textFill>
                  <w14:solidFill>
                    <w14:schemeClr w14:val="tx1"/>
                  </w14:solidFill>
                </w14:textFill>
              </w:rPr>
              <w:t>分，有负偏离每项扣3分，扣完为止。正偏离不加分。</w:t>
            </w:r>
          </w:p>
        </w:tc>
        <w:tc>
          <w:tcPr>
            <w:tcW w:w="428" w:type="pct"/>
            <w:vAlign w:val="center"/>
          </w:tcPr>
          <w:p w14:paraId="0D9D0844">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51</w:t>
            </w:r>
          </w:p>
        </w:tc>
      </w:tr>
      <w:tr w14:paraId="4203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0AB8C80C">
            <w:pPr>
              <w:snapToGrid w:val="0"/>
              <w:spacing w:line="360" w:lineRule="exact"/>
              <w:jc w:val="center"/>
              <w:rPr>
                <w:rFonts w:ascii="仿宋_GB2312" w:hAnsi="仿宋" w:eastAsia="仿宋_GB2312" w:cs="仿宋"/>
                <w:color w:val="000000" w:themeColor="text1"/>
                <w:kern w:val="0"/>
                <w:sz w:val="24"/>
                <w14:textFill>
                  <w14:solidFill>
                    <w14:schemeClr w14:val="tx1"/>
                  </w14:solidFill>
                </w14:textFill>
              </w:rPr>
            </w:pPr>
            <w:bookmarkStart w:id="63" w:name="_Hlk194052786"/>
            <w:r>
              <w:rPr>
                <w:rFonts w:ascii="仿宋_GB2312" w:hAnsi="仿宋" w:eastAsia="仿宋_GB2312" w:cs="仿宋"/>
                <w:color w:val="000000" w:themeColor="text1"/>
                <w:kern w:val="0"/>
                <w:sz w:val="24"/>
                <w14:textFill>
                  <w14:solidFill>
                    <w14:schemeClr w14:val="tx1"/>
                  </w14:solidFill>
                </w14:textFill>
              </w:rPr>
              <w:t>2</w:t>
            </w:r>
          </w:p>
        </w:tc>
        <w:tc>
          <w:tcPr>
            <w:tcW w:w="712" w:type="pct"/>
            <w:vAlign w:val="center"/>
          </w:tcPr>
          <w:p w14:paraId="25593E5C">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管理方案</w:t>
            </w:r>
          </w:p>
        </w:tc>
        <w:tc>
          <w:tcPr>
            <w:tcW w:w="3523" w:type="pct"/>
            <w:vAlign w:val="center"/>
          </w:tcPr>
          <w:p w14:paraId="5D3F1595">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各投标人对本项目服务地点的建筑架构、配套设施、周边环境等方面进行分析、综合其布局、功能上的特点，列出管理上的难点、特点，提出相应的管理方案，由评委进行评分：管理方案科学完整、合理可行、针对性强的得</w:t>
            </w:r>
            <w:r>
              <w:rPr>
                <w:rFonts w:ascii="仿宋_GB2312" w:hAnsi="仿宋" w:eastAsia="仿宋_GB2312" w:cs="宋体"/>
                <w:color w:val="000000" w:themeColor="text1"/>
                <w:sz w:val="24"/>
                <w14:textFill>
                  <w14:solidFill>
                    <w14:schemeClr w14:val="tx1"/>
                  </w14:solidFill>
                </w14:textFill>
              </w:rPr>
              <w:t>3</w:t>
            </w:r>
            <w:r>
              <w:rPr>
                <w:rFonts w:hint="eastAsia" w:ascii="仿宋_GB2312" w:hAnsi="仿宋" w:eastAsia="仿宋_GB2312" w:cs="宋体"/>
                <w:color w:val="000000" w:themeColor="text1"/>
                <w:sz w:val="24"/>
                <w14:textFill>
                  <w14:solidFill>
                    <w14:schemeClr w14:val="tx1"/>
                  </w14:solidFill>
                </w14:textFill>
              </w:rPr>
              <w:t>分；方案较完整、基本合理可行，部分具有针对性的得</w:t>
            </w:r>
            <w:r>
              <w:rPr>
                <w:rFonts w:ascii="仿宋_GB2312" w:hAnsi="仿宋" w:eastAsia="仿宋_GB2312" w:cs="宋体"/>
                <w:color w:val="000000" w:themeColor="text1"/>
                <w:sz w:val="24"/>
                <w14:textFill>
                  <w14:solidFill>
                    <w14:schemeClr w14:val="tx1"/>
                  </w14:solidFill>
                </w14:textFill>
              </w:rPr>
              <w:t>2.5</w:t>
            </w:r>
            <w:r>
              <w:rPr>
                <w:rFonts w:hint="eastAsia" w:ascii="仿宋_GB2312" w:hAnsi="仿宋" w:eastAsia="仿宋_GB2312" w:cs="宋体"/>
                <w:color w:val="000000" w:themeColor="text1"/>
                <w:sz w:val="24"/>
                <w14:textFill>
                  <w14:solidFill>
                    <w14:schemeClr w14:val="tx1"/>
                  </w14:solidFill>
                </w14:textFill>
              </w:rPr>
              <w:t>分；方案不够完整、不够合理可行，项目针对性弱的得</w:t>
            </w:r>
            <w:r>
              <w:rPr>
                <w:rFonts w:ascii="仿宋_GB2312" w:hAnsi="仿宋" w:eastAsia="仿宋_GB2312" w:cs="宋体"/>
                <w:color w:val="000000" w:themeColor="text1"/>
                <w:sz w:val="24"/>
                <w14:textFill>
                  <w14:solidFill>
                    <w14:schemeClr w14:val="tx1"/>
                  </w14:solidFill>
                </w14:textFill>
              </w:rPr>
              <w:t>2</w:t>
            </w:r>
            <w:r>
              <w:rPr>
                <w:rFonts w:hint="eastAsia" w:ascii="仿宋_GB2312" w:hAnsi="仿宋" w:eastAsia="仿宋_GB2312" w:cs="宋体"/>
                <w:color w:val="000000" w:themeColor="text1"/>
                <w:sz w:val="24"/>
                <w14:textFill>
                  <w14:solidFill>
                    <w14:schemeClr w14:val="tx1"/>
                  </w14:solidFill>
                </w14:textFill>
              </w:rPr>
              <w:t>分，未提供本项不得分。</w:t>
            </w:r>
          </w:p>
        </w:tc>
        <w:tc>
          <w:tcPr>
            <w:tcW w:w="428" w:type="pct"/>
            <w:vAlign w:val="center"/>
          </w:tcPr>
          <w:p w14:paraId="2AFDDACE">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bookmarkEnd w:id="63"/>
      <w:tr w14:paraId="3B05D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0D8B68EF">
            <w:pPr>
              <w:snapToGrid w:val="0"/>
              <w:spacing w:line="360" w:lineRule="exact"/>
              <w:jc w:val="center"/>
              <w:rPr>
                <w:rFonts w:ascii="仿宋_GB2312" w:hAnsi="仿宋" w:eastAsia="仿宋_GB2312" w:cs="仿宋"/>
                <w:color w:val="000000" w:themeColor="text1"/>
                <w:kern w:val="0"/>
                <w:sz w:val="24"/>
                <w14:textFill>
                  <w14:solidFill>
                    <w14:schemeClr w14:val="tx1"/>
                  </w14:solidFill>
                </w14:textFill>
              </w:rPr>
            </w:pPr>
            <w:r>
              <w:rPr>
                <w:rFonts w:ascii="仿宋_GB2312" w:hAnsi="仿宋" w:eastAsia="仿宋_GB2312" w:cs="仿宋"/>
                <w:color w:val="000000" w:themeColor="text1"/>
                <w:kern w:val="0"/>
                <w:sz w:val="24"/>
                <w14:textFill>
                  <w14:solidFill>
                    <w14:schemeClr w14:val="tx1"/>
                  </w14:solidFill>
                </w14:textFill>
              </w:rPr>
              <w:t>3</w:t>
            </w:r>
          </w:p>
        </w:tc>
        <w:tc>
          <w:tcPr>
            <w:tcW w:w="712" w:type="pct"/>
            <w:vAlign w:val="center"/>
          </w:tcPr>
          <w:p w14:paraId="12F0D70A">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配置人员及人员管理方案</w:t>
            </w:r>
          </w:p>
        </w:tc>
        <w:tc>
          <w:tcPr>
            <w:tcW w:w="3523" w:type="pct"/>
            <w:vAlign w:val="center"/>
          </w:tcPr>
          <w:p w14:paraId="621C93BA">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根据各</w:t>
            </w:r>
            <w:r>
              <w:rPr>
                <w:rFonts w:hint="eastAsia" w:ascii="仿宋_GB2312" w:hAnsi="仿宋" w:eastAsia="仿宋_GB2312" w:cs="宋体"/>
                <w:color w:val="000000" w:themeColor="text1"/>
                <w:sz w:val="24"/>
                <w14:textFill>
                  <w14:solidFill>
                    <w14:schemeClr w14:val="tx1"/>
                  </w14:solidFill>
                </w14:textFill>
              </w:rPr>
              <w:t>投标人</w:t>
            </w:r>
            <w:r>
              <w:rPr>
                <w:rFonts w:ascii="仿宋_GB2312" w:hAnsi="仿宋" w:eastAsia="仿宋_GB2312" w:cs="宋体"/>
                <w:color w:val="000000" w:themeColor="text1"/>
                <w:sz w:val="24"/>
                <w14:textFill>
                  <w14:solidFill>
                    <w14:schemeClr w14:val="tx1"/>
                  </w14:solidFill>
                </w14:textFill>
              </w:rPr>
              <w:t>为完成服务目标而配置人员及人员管理方案情况进行评分：包含但不限于①人员配置；②人员管理方案； ③考核方案；由评委进行评分：①方案详细完整有突出重点、条理清晰有序，有针对本项目且贴合本项目需求的得3分；②方案基本完整，条理清晰有序，有针对本项目且基本贴合本项目需求的得2.5分；成服务目标而配置人员及人员管理方案情况进行评分：包含但不限于①人员配置；2分；未提供方案的不得分。</w:t>
            </w:r>
          </w:p>
        </w:tc>
        <w:tc>
          <w:tcPr>
            <w:tcW w:w="428" w:type="pct"/>
            <w:vAlign w:val="center"/>
          </w:tcPr>
          <w:p w14:paraId="6455E774">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tr w14:paraId="1F31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511A3381">
            <w:pPr>
              <w:snapToGrid w:val="0"/>
              <w:spacing w:line="360" w:lineRule="exact"/>
              <w:jc w:val="center"/>
              <w:rPr>
                <w:rFonts w:ascii="仿宋_GB2312" w:hAnsi="仿宋" w:eastAsia="仿宋_GB2312" w:cs="仿宋"/>
                <w:color w:val="000000" w:themeColor="text1"/>
                <w:kern w:val="0"/>
                <w:sz w:val="24"/>
                <w14:textFill>
                  <w14:solidFill>
                    <w14:schemeClr w14:val="tx1"/>
                  </w14:solidFill>
                </w14:textFill>
              </w:rPr>
            </w:pPr>
            <w:r>
              <w:rPr>
                <w:rFonts w:ascii="仿宋_GB2312" w:hAnsi="仿宋" w:eastAsia="仿宋_GB2312" w:cs="仿宋"/>
                <w:color w:val="000000" w:themeColor="text1"/>
                <w:kern w:val="0"/>
                <w:sz w:val="24"/>
                <w14:textFill>
                  <w14:solidFill>
                    <w14:schemeClr w14:val="tx1"/>
                  </w14:solidFill>
                </w14:textFill>
              </w:rPr>
              <w:t>4</w:t>
            </w:r>
          </w:p>
        </w:tc>
        <w:tc>
          <w:tcPr>
            <w:tcW w:w="712" w:type="pct"/>
            <w:vAlign w:val="center"/>
          </w:tcPr>
          <w:p w14:paraId="44B27710">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人员招聘与培训制度</w:t>
            </w:r>
          </w:p>
        </w:tc>
        <w:tc>
          <w:tcPr>
            <w:tcW w:w="3523" w:type="pct"/>
            <w:vAlign w:val="center"/>
          </w:tcPr>
          <w:p w14:paraId="367D6F97">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各投标人提供的服务人员招聘与培训制度（包括但不限于招聘渠道、人员招聘标准、招聘制度员工培训方案等），由评委进行评分：投标人所提供的方案完整合理可行，项目针对性强的得3分，方案较完整合理可行，部分具有项目针对性的得</w:t>
            </w:r>
            <w:r>
              <w:rPr>
                <w:rFonts w:ascii="仿宋_GB2312" w:hAnsi="仿宋" w:eastAsia="仿宋_GB2312" w:cs="宋体"/>
                <w:color w:val="000000" w:themeColor="text1"/>
                <w:sz w:val="24"/>
                <w14:textFill>
                  <w14:solidFill>
                    <w14:schemeClr w14:val="tx1"/>
                  </w14:solidFill>
                </w14:textFill>
              </w:rPr>
              <w:t>2.5</w:t>
            </w:r>
            <w:r>
              <w:rPr>
                <w:rFonts w:hint="eastAsia" w:ascii="仿宋_GB2312" w:hAnsi="仿宋" w:eastAsia="仿宋_GB2312" w:cs="宋体"/>
                <w:color w:val="000000" w:themeColor="text1"/>
                <w:sz w:val="24"/>
                <w14:textFill>
                  <w14:solidFill>
                    <w14:schemeClr w14:val="tx1"/>
                  </w14:solidFill>
                </w14:textFill>
              </w:rPr>
              <w:t>分，方案不够完整、不够合理可行，项目针对性弱的得</w:t>
            </w:r>
            <w:r>
              <w:rPr>
                <w:rFonts w:ascii="仿宋_GB2312" w:hAnsi="仿宋" w:eastAsia="仿宋_GB2312" w:cs="宋体"/>
                <w:color w:val="000000" w:themeColor="text1"/>
                <w:sz w:val="24"/>
                <w14:textFill>
                  <w14:solidFill>
                    <w14:schemeClr w14:val="tx1"/>
                  </w14:solidFill>
                </w14:textFill>
              </w:rPr>
              <w:t>2</w:t>
            </w:r>
            <w:r>
              <w:rPr>
                <w:rFonts w:hint="eastAsia" w:ascii="仿宋_GB2312" w:hAnsi="仿宋" w:eastAsia="仿宋_GB2312" w:cs="宋体"/>
                <w:color w:val="000000" w:themeColor="text1"/>
                <w:sz w:val="24"/>
                <w14:textFill>
                  <w14:solidFill>
                    <w14:schemeClr w14:val="tx1"/>
                  </w14:solidFill>
                </w14:textFill>
              </w:rPr>
              <w:t>分，未提供本项不得分。</w:t>
            </w:r>
          </w:p>
        </w:tc>
        <w:tc>
          <w:tcPr>
            <w:tcW w:w="428" w:type="pct"/>
            <w:vAlign w:val="center"/>
          </w:tcPr>
          <w:p w14:paraId="2D03BD2B">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tr w14:paraId="4201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7CCF1667">
            <w:pPr>
              <w:snapToGrid w:val="0"/>
              <w:spacing w:line="360" w:lineRule="exact"/>
              <w:jc w:val="center"/>
              <w:rPr>
                <w:rFonts w:ascii="仿宋_GB2312" w:hAnsi="仿宋" w:eastAsia="仿宋_GB2312" w:cs="仿宋"/>
                <w:color w:val="000000" w:themeColor="text1"/>
                <w:kern w:val="0"/>
                <w:sz w:val="24"/>
                <w14:textFill>
                  <w14:solidFill>
                    <w14:schemeClr w14:val="tx1"/>
                  </w14:solidFill>
                </w14:textFill>
              </w:rPr>
            </w:pPr>
            <w:r>
              <w:rPr>
                <w:rFonts w:ascii="仿宋_GB2312" w:hAnsi="仿宋" w:eastAsia="仿宋_GB2312" w:cs="仿宋"/>
                <w:color w:val="000000" w:themeColor="text1"/>
                <w:kern w:val="0"/>
                <w:sz w:val="24"/>
                <w14:textFill>
                  <w14:solidFill>
                    <w14:schemeClr w14:val="tx1"/>
                  </w14:solidFill>
                </w14:textFill>
              </w:rPr>
              <w:t>5</w:t>
            </w:r>
          </w:p>
        </w:tc>
        <w:tc>
          <w:tcPr>
            <w:tcW w:w="712" w:type="pct"/>
            <w:vAlign w:val="center"/>
          </w:tcPr>
          <w:p w14:paraId="1EA71F41">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保洁服务方案</w:t>
            </w:r>
          </w:p>
        </w:tc>
        <w:tc>
          <w:tcPr>
            <w:tcW w:w="3523" w:type="pct"/>
            <w:vAlign w:val="center"/>
          </w:tcPr>
          <w:p w14:paraId="2D39FD25">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各投标人针对本项目特点制订的保洁服务方案（方案包含但不限于服务内容、服务质量标准、垃圾分类管理等），由评委进行评分：投标人所提供的方案完整合理可行，项目针对性强的得3分，方案较完整合理可行，部分具有项目针对性的得2.5分，方案不够完整、不够合理可行，项目针对性弱的得2分，未提供本项不得分。</w:t>
            </w:r>
          </w:p>
        </w:tc>
        <w:tc>
          <w:tcPr>
            <w:tcW w:w="428" w:type="pct"/>
            <w:vAlign w:val="center"/>
          </w:tcPr>
          <w:p w14:paraId="65B322CC">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tr w14:paraId="19D75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2FB9124F">
            <w:pPr>
              <w:snapToGrid w:val="0"/>
              <w:spacing w:line="360" w:lineRule="exact"/>
              <w:jc w:val="center"/>
              <w:rPr>
                <w:rFonts w:ascii="仿宋_GB2312" w:hAnsi="仿宋" w:eastAsia="仿宋_GB2312" w:cs="仿宋"/>
                <w:color w:val="000000" w:themeColor="text1"/>
                <w:kern w:val="0"/>
                <w:sz w:val="24"/>
                <w14:textFill>
                  <w14:solidFill>
                    <w14:schemeClr w14:val="tx1"/>
                  </w14:solidFill>
                </w14:textFill>
              </w:rPr>
            </w:pPr>
            <w:r>
              <w:rPr>
                <w:rFonts w:ascii="仿宋_GB2312" w:hAnsi="仿宋" w:eastAsia="仿宋_GB2312" w:cs="仿宋"/>
                <w:color w:val="000000" w:themeColor="text1"/>
                <w:kern w:val="0"/>
                <w:sz w:val="24"/>
                <w14:textFill>
                  <w14:solidFill>
                    <w14:schemeClr w14:val="tx1"/>
                  </w14:solidFill>
                </w14:textFill>
              </w:rPr>
              <w:t>6</w:t>
            </w:r>
          </w:p>
        </w:tc>
        <w:tc>
          <w:tcPr>
            <w:tcW w:w="712" w:type="pct"/>
            <w:vAlign w:val="center"/>
          </w:tcPr>
          <w:p w14:paraId="0C757F0A">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垃圾清运方案</w:t>
            </w:r>
          </w:p>
        </w:tc>
        <w:tc>
          <w:tcPr>
            <w:tcW w:w="3523" w:type="pct"/>
            <w:vAlign w:val="center"/>
          </w:tcPr>
          <w:p w14:paraId="0BAF92EE">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各投标人制定的垃圾分类方案（包括但不限于垃圾清运处理、卫生消杀服务等），由评委进行评分：投标人所提供的方案完整合理可行，项目针对性强的得3分，方案较完整合理可行，部分具有项目针对性的得</w:t>
            </w:r>
            <w:r>
              <w:rPr>
                <w:rFonts w:ascii="仿宋_GB2312" w:hAnsi="仿宋" w:eastAsia="仿宋_GB2312" w:cs="宋体"/>
                <w:color w:val="000000" w:themeColor="text1"/>
                <w:sz w:val="24"/>
                <w14:textFill>
                  <w14:solidFill>
                    <w14:schemeClr w14:val="tx1"/>
                  </w14:solidFill>
                </w14:textFill>
              </w:rPr>
              <w:t>2.5</w:t>
            </w:r>
            <w:r>
              <w:rPr>
                <w:rFonts w:hint="eastAsia" w:ascii="仿宋_GB2312" w:hAnsi="仿宋" w:eastAsia="仿宋_GB2312" w:cs="宋体"/>
                <w:color w:val="000000" w:themeColor="text1"/>
                <w:sz w:val="24"/>
                <w14:textFill>
                  <w14:solidFill>
                    <w14:schemeClr w14:val="tx1"/>
                  </w14:solidFill>
                </w14:textFill>
              </w:rPr>
              <w:t>分，方案不够完整、不够合理可行，项目针对性弱的得</w:t>
            </w:r>
            <w:r>
              <w:rPr>
                <w:rFonts w:ascii="仿宋_GB2312" w:hAnsi="仿宋" w:eastAsia="仿宋_GB2312" w:cs="宋体"/>
                <w:color w:val="000000" w:themeColor="text1"/>
                <w:sz w:val="24"/>
                <w14:textFill>
                  <w14:solidFill>
                    <w14:schemeClr w14:val="tx1"/>
                  </w14:solidFill>
                </w14:textFill>
              </w:rPr>
              <w:t>2</w:t>
            </w:r>
            <w:r>
              <w:rPr>
                <w:rFonts w:hint="eastAsia" w:ascii="仿宋_GB2312" w:hAnsi="仿宋" w:eastAsia="仿宋_GB2312" w:cs="宋体"/>
                <w:color w:val="000000" w:themeColor="text1"/>
                <w:sz w:val="24"/>
                <w14:textFill>
                  <w14:solidFill>
                    <w14:schemeClr w14:val="tx1"/>
                  </w14:solidFill>
                </w14:textFill>
              </w:rPr>
              <w:t>分，未提供本项不得分。</w:t>
            </w:r>
          </w:p>
        </w:tc>
        <w:tc>
          <w:tcPr>
            <w:tcW w:w="428" w:type="pct"/>
            <w:vAlign w:val="center"/>
          </w:tcPr>
          <w:p w14:paraId="44DEFFE7">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tr w14:paraId="7315B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5E2062AB">
            <w:pPr>
              <w:snapToGrid w:val="0"/>
              <w:spacing w:line="360" w:lineRule="exact"/>
              <w:jc w:val="center"/>
              <w:rPr>
                <w:rFonts w:ascii="仿宋_GB2312" w:hAnsi="仿宋" w:eastAsia="仿宋_GB2312" w:cs="仿宋"/>
                <w:color w:val="000000" w:themeColor="text1"/>
                <w:kern w:val="0"/>
                <w:sz w:val="24"/>
                <w14:textFill>
                  <w14:solidFill>
                    <w14:schemeClr w14:val="tx1"/>
                  </w14:solidFill>
                </w14:textFill>
              </w:rPr>
            </w:pPr>
            <w:r>
              <w:rPr>
                <w:rFonts w:ascii="仿宋_GB2312" w:hAnsi="仿宋" w:eastAsia="仿宋_GB2312" w:cs="仿宋"/>
                <w:color w:val="000000" w:themeColor="text1"/>
                <w:kern w:val="0"/>
                <w:sz w:val="24"/>
                <w14:textFill>
                  <w14:solidFill>
                    <w14:schemeClr w14:val="tx1"/>
                  </w14:solidFill>
                </w14:textFill>
              </w:rPr>
              <w:t>7</w:t>
            </w:r>
          </w:p>
        </w:tc>
        <w:tc>
          <w:tcPr>
            <w:tcW w:w="712" w:type="pct"/>
            <w:vAlign w:val="center"/>
          </w:tcPr>
          <w:p w14:paraId="783CD9B7">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节假日、重大活动保障方案</w:t>
            </w:r>
          </w:p>
        </w:tc>
        <w:tc>
          <w:tcPr>
            <w:tcW w:w="3523" w:type="pct"/>
            <w:vAlign w:val="center"/>
          </w:tcPr>
          <w:p w14:paraId="2B7D48C8">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各投标人制定的节假日、重大活动的保障方案（包括但不限于安全保障方案、卫生保障方案、秩序保障方案等），并承诺完整合理可行，项目针对性强的得3分，方案较完整合理可行，部分具有项目针对性的得可行，部分具有项目针对性的得2.5分，方案不够完整、不够合理可行，项目针对性弱的得2分，未提供本项不得分。分。育作为一项3分，方案较完整合理可行，部分具有项目针对性的得</w:t>
            </w:r>
            <w:r>
              <w:rPr>
                <w:rFonts w:ascii="仿宋_GB2312" w:hAnsi="仿宋" w:eastAsia="仿宋_GB2312" w:cs="宋体"/>
                <w:color w:val="000000" w:themeColor="text1"/>
                <w:sz w:val="24"/>
                <w14:textFill>
                  <w14:solidFill>
                    <w14:schemeClr w14:val="tx1"/>
                  </w14:solidFill>
                </w14:textFill>
              </w:rPr>
              <w:t>2.5</w:t>
            </w:r>
            <w:r>
              <w:rPr>
                <w:rFonts w:hint="eastAsia" w:ascii="仿宋_GB2312" w:hAnsi="仿宋" w:eastAsia="仿宋_GB2312" w:cs="宋体"/>
                <w:color w:val="000000" w:themeColor="text1"/>
                <w:sz w:val="24"/>
                <w14:textFill>
                  <w14:solidFill>
                    <w14:schemeClr w14:val="tx1"/>
                  </w14:solidFill>
                </w14:textFill>
              </w:rPr>
              <w:t>分，方案不够完整、不够合理可行，项目针对性弱的得</w:t>
            </w:r>
            <w:r>
              <w:rPr>
                <w:rFonts w:ascii="仿宋_GB2312" w:hAnsi="仿宋" w:eastAsia="仿宋_GB2312" w:cs="宋体"/>
                <w:color w:val="000000" w:themeColor="text1"/>
                <w:sz w:val="24"/>
                <w14:textFill>
                  <w14:solidFill>
                    <w14:schemeClr w14:val="tx1"/>
                  </w14:solidFill>
                </w14:textFill>
              </w:rPr>
              <w:t>2</w:t>
            </w:r>
            <w:r>
              <w:rPr>
                <w:rFonts w:hint="eastAsia" w:ascii="仿宋_GB2312" w:hAnsi="仿宋" w:eastAsia="仿宋_GB2312" w:cs="宋体"/>
                <w:color w:val="000000" w:themeColor="text1"/>
                <w:sz w:val="24"/>
                <w14:textFill>
                  <w14:solidFill>
                    <w14:schemeClr w14:val="tx1"/>
                  </w14:solidFill>
                </w14:textFill>
              </w:rPr>
              <w:t>分，未提供本项不得分。</w:t>
            </w:r>
          </w:p>
        </w:tc>
        <w:tc>
          <w:tcPr>
            <w:tcW w:w="428" w:type="pct"/>
            <w:vAlign w:val="center"/>
          </w:tcPr>
          <w:p w14:paraId="2EBAB694">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tr w14:paraId="10661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54D8B637">
            <w:pPr>
              <w:snapToGrid w:val="0"/>
              <w:spacing w:line="360" w:lineRule="exact"/>
              <w:jc w:val="center"/>
              <w:rPr>
                <w:rFonts w:ascii="仿宋_GB2312" w:hAnsi="仿宋" w:eastAsia="仿宋_GB2312" w:cs="仿宋"/>
                <w:color w:val="000000" w:themeColor="text1"/>
                <w:kern w:val="0"/>
                <w:sz w:val="24"/>
                <w14:textFill>
                  <w14:solidFill>
                    <w14:schemeClr w14:val="tx1"/>
                  </w14:solidFill>
                </w14:textFill>
              </w:rPr>
            </w:pPr>
            <w:r>
              <w:rPr>
                <w:rFonts w:ascii="仿宋_GB2312" w:hAnsi="仿宋" w:eastAsia="仿宋_GB2312" w:cs="仿宋"/>
                <w:color w:val="000000" w:themeColor="text1"/>
                <w:kern w:val="0"/>
                <w:sz w:val="24"/>
                <w14:textFill>
                  <w14:solidFill>
                    <w14:schemeClr w14:val="tx1"/>
                  </w14:solidFill>
                </w14:textFill>
              </w:rPr>
              <w:t>8</w:t>
            </w:r>
          </w:p>
        </w:tc>
        <w:tc>
          <w:tcPr>
            <w:tcW w:w="712" w:type="pct"/>
            <w:vAlign w:val="center"/>
          </w:tcPr>
          <w:p w14:paraId="074C0720">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安全防范方案</w:t>
            </w:r>
          </w:p>
        </w:tc>
        <w:tc>
          <w:tcPr>
            <w:tcW w:w="3523" w:type="pct"/>
            <w:vAlign w:val="center"/>
          </w:tcPr>
          <w:p w14:paraId="17D1E0C0">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各投标人制定的安全防范管理方案（包括但不限于保安内部管理、停车管理、设施设备日常运行维护方案等），由评委进行评分：投标人所提供的方案完整合理可行，项目针对性强的得3分，方案较完整合理可行，部分具有项目针对性的得2.5分，方案不够完整、不够合理可行，项目针对性弱的得2分，未提供本项不得分。</w:t>
            </w:r>
          </w:p>
        </w:tc>
        <w:tc>
          <w:tcPr>
            <w:tcW w:w="428" w:type="pct"/>
            <w:vAlign w:val="center"/>
          </w:tcPr>
          <w:p w14:paraId="68E6246F">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tr w14:paraId="125C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7" w:type="pct"/>
            <w:vAlign w:val="center"/>
          </w:tcPr>
          <w:p w14:paraId="0DE80EC0">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9</w:t>
            </w:r>
          </w:p>
        </w:tc>
        <w:tc>
          <w:tcPr>
            <w:tcW w:w="712" w:type="pct"/>
            <w:vAlign w:val="center"/>
          </w:tcPr>
          <w:p w14:paraId="3949324A">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应急处理方案</w:t>
            </w:r>
          </w:p>
        </w:tc>
        <w:tc>
          <w:tcPr>
            <w:tcW w:w="3523" w:type="pct"/>
            <w:vAlign w:val="center"/>
          </w:tcPr>
          <w:p w14:paraId="2DD6E627">
            <w:pPr>
              <w:snapToGrid w:val="0"/>
              <w:spacing w:line="360" w:lineRule="exact"/>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w:t>
            </w:r>
            <w:r>
              <w:rPr>
                <w:rFonts w:ascii="仿宋_GB2312" w:hAnsi="仿宋" w:eastAsia="仿宋_GB2312" w:cs="宋体"/>
                <w:color w:val="000000" w:themeColor="text1"/>
                <w:sz w:val="24"/>
                <w14:textFill>
                  <w14:solidFill>
                    <w14:schemeClr w14:val="tx1"/>
                  </w14:solidFill>
                </w14:textFill>
              </w:rPr>
              <w:t>各</w:t>
            </w:r>
            <w:r>
              <w:rPr>
                <w:rFonts w:hint="eastAsia" w:ascii="仿宋_GB2312" w:hAnsi="仿宋" w:eastAsia="仿宋_GB2312" w:cs="宋体"/>
                <w:color w:val="000000" w:themeColor="text1"/>
                <w:sz w:val="24"/>
                <w14:textFill>
                  <w14:solidFill>
                    <w14:schemeClr w14:val="tx1"/>
                  </w14:solidFill>
                </w14:textFill>
              </w:rPr>
              <w:t>投标人针对本项目提供的突发事件应急方案（治安应急预案、供电、供水应急预案、消防应急预案）的完整、合理、可行情况，由评委进行评分：方案完整合理可行，针对性强的得</w:t>
            </w:r>
            <w:r>
              <w:rPr>
                <w:rFonts w:ascii="仿宋_GB2312" w:hAnsi="仿宋" w:eastAsia="仿宋_GB2312" w:cs="宋体"/>
                <w:color w:val="000000" w:themeColor="text1"/>
                <w:sz w:val="24"/>
                <w14:textFill>
                  <w14:solidFill>
                    <w14:schemeClr w14:val="tx1"/>
                  </w14:solidFill>
                </w14:textFill>
              </w:rPr>
              <w:t>3分；方案较完整合理可行，部分具有针对性的得2.5</w:t>
            </w:r>
            <w:r>
              <w:rPr>
                <w:rFonts w:hint="eastAsia" w:ascii="仿宋_GB2312" w:hAnsi="仿宋" w:eastAsia="仿宋_GB2312" w:cs="宋体"/>
                <w:color w:val="000000" w:themeColor="text1"/>
                <w:sz w:val="24"/>
                <w14:textFill>
                  <w14:solidFill>
                    <w14:schemeClr w14:val="tx1"/>
                  </w14:solidFill>
                </w14:textFill>
              </w:rPr>
              <w:t>分；未提供的不得分。</w:t>
            </w:r>
          </w:p>
        </w:tc>
        <w:tc>
          <w:tcPr>
            <w:tcW w:w="428" w:type="pct"/>
            <w:vAlign w:val="center"/>
          </w:tcPr>
          <w:p w14:paraId="35201AB7">
            <w:pPr>
              <w:snapToGrid w:val="0"/>
              <w:spacing w:line="360" w:lineRule="exact"/>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tbl>
    <w:p w14:paraId="7339DF99">
      <w:pPr>
        <w:pStyle w:val="2"/>
        <w:spacing w:after="0" w:line="600" w:lineRule="exact"/>
        <w:ind w:left="0" w:leftChars="0" w:firstLine="560"/>
        <w:rPr>
          <w:rFonts w:ascii="仿宋_GB2312" w:hAnsi="仿宋" w:cs="宋体"/>
          <w:color w:val="000000" w:themeColor="text1"/>
          <w:sz w:val="28"/>
          <w:szCs w:val="28"/>
          <w14:textFill>
            <w14:solidFill>
              <w14:schemeClr w14:val="tx1"/>
            </w14:solidFill>
          </w14:textFill>
        </w:rPr>
      </w:pPr>
      <w:bookmarkStart w:id="64" w:name="_Toc2228"/>
      <w:bookmarkStart w:id="65" w:name="_Toc121817481"/>
      <w:bookmarkStart w:id="66" w:name="_Toc7773"/>
      <w:r>
        <w:rPr>
          <w:rFonts w:hint="eastAsia" w:ascii="仿宋_GB2312" w:hAnsi="仿宋" w:cs="宋体"/>
          <w:color w:val="000000" w:themeColor="text1"/>
          <w:sz w:val="28"/>
          <w:szCs w:val="28"/>
          <w14:textFill>
            <w14:solidFill>
              <w14:schemeClr w14:val="tx1"/>
            </w14:solidFill>
          </w14:textFill>
        </w:rPr>
        <w:t>（3）商务项（满分</w:t>
      </w:r>
      <w:r>
        <w:rPr>
          <w:rFonts w:ascii="仿宋_GB2312" w:hAnsi="仿宋" w:cs="宋体"/>
          <w:color w:val="000000" w:themeColor="text1"/>
          <w:sz w:val="28"/>
          <w:szCs w:val="28"/>
          <w14:textFill>
            <w14:solidFill>
              <w14:schemeClr w14:val="tx1"/>
            </w14:solidFill>
          </w14:textFill>
        </w:rPr>
        <w:t>10</w:t>
      </w:r>
      <w:r>
        <w:rPr>
          <w:rFonts w:hint="eastAsia" w:ascii="仿宋_GB2312" w:hAnsi="仿宋" w:cs="宋体"/>
          <w:color w:val="000000" w:themeColor="text1"/>
          <w:sz w:val="28"/>
          <w:szCs w:val="28"/>
          <w14:textFill>
            <w14:solidFill>
              <w14:schemeClr w14:val="tx1"/>
            </w14:solidFill>
          </w14:textFill>
        </w:rPr>
        <w:t>分）</w:t>
      </w:r>
      <w:bookmarkEnd w:id="64"/>
      <w:bookmarkEnd w:id="65"/>
      <w:bookmarkEnd w:id="66"/>
    </w:p>
    <w:tbl>
      <w:tblPr>
        <w:tblStyle w:val="16"/>
        <w:tblW w:w="504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1"/>
        <w:gridCol w:w="1199"/>
        <w:gridCol w:w="5905"/>
        <w:gridCol w:w="718"/>
      </w:tblGrid>
      <w:tr w14:paraId="74E6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335" w:type="pct"/>
            <w:vAlign w:val="center"/>
          </w:tcPr>
          <w:p w14:paraId="428A5D11">
            <w:pPr>
              <w:snapToGrid w:val="0"/>
              <w:jc w:val="center"/>
              <w:rPr>
                <w:rFonts w:ascii="仿宋_GB2312" w:hAnsi="仿宋" w:eastAsia="仿宋_GB2312" w:cs="仿宋"/>
                <w:color w:val="000000" w:themeColor="text1"/>
                <w:kern w:val="0"/>
                <w:sz w:val="24"/>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序号</w:t>
            </w:r>
          </w:p>
        </w:tc>
        <w:tc>
          <w:tcPr>
            <w:tcW w:w="715" w:type="pct"/>
            <w:vAlign w:val="center"/>
          </w:tcPr>
          <w:p w14:paraId="7B65B166">
            <w:pPr>
              <w:snapToGrid w:val="0"/>
              <w:jc w:val="center"/>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kern w:val="0"/>
                <w:sz w:val="24"/>
                <w14:textFill>
                  <w14:solidFill>
                    <w14:schemeClr w14:val="tx1"/>
                  </w14:solidFill>
                </w14:textFill>
              </w:rPr>
              <w:t>评标项目</w:t>
            </w:r>
          </w:p>
        </w:tc>
        <w:tc>
          <w:tcPr>
            <w:tcW w:w="3522" w:type="pct"/>
            <w:vAlign w:val="center"/>
          </w:tcPr>
          <w:p w14:paraId="57F91369">
            <w:pPr>
              <w:snapToGrid w:val="0"/>
              <w:jc w:val="center"/>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kern w:val="0"/>
                <w:sz w:val="24"/>
                <w14:textFill>
                  <w14:solidFill>
                    <w14:schemeClr w14:val="tx1"/>
                  </w14:solidFill>
                </w14:textFill>
              </w:rPr>
              <w:t>评分标准</w:t>
            </w:r>
          </w:p>
        </w:tc>
        <w:tc>
          <w:tcPr>
            <w:tcW w:w="428" w:type="pct"/>
            <w:vAlign w:val="center"/>
          </w:tcPr>
          <w:p w14:paraId="7F512600">
            <w:pPr>
              <w:snapToGrid w:val="0"/>
              <w:jc w:val="center"/>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分值</w:t>
            </w:r>
          </w:p>
        </w:tc>
      </w:tr>
      <w:tr w14:paraId="5157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5" w:type="pct"/>
            <w:vAlign w:val="center"/>
          </w:tcPr>
          <w:p w14:paraId="212212B8">
            <w:pPr>
              <w:snapToGrid w:val="0"/>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1</w:t>
            </w:r>
          </w:p>
        </w:tc>
        <w:tc>
          <w:tcPr>
            <w:tcW w:w="715" w:type="pct"/>
            <w:vAlign w:val="center"/>
          </w:tcPr>
          <w:p w14:paraId="720695B1">
            <w:pPr>
              <w:snapToGrid w:val="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管理业绩</w:t>
            </w:r>
          </w:p>
        </w:tc>
        <w:tc>
          <w:tcPr>
            <w:tcW w:w="3522" w:type="pct"/>
            <w:vAlign w:val="center"/>
          </w:tcPr>
          <w:p w14:paraId="40D125AC">
            <w:pPr>
              <w:snapToGrid w:val="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根据投标人所提供的2020年1月1日起至本项目投标截止时间止(日期以签订合同时间为准)，投标人正在履行或已完成的同类型项目的业绩情况进行打分，每提供一份的得1分，满分3分。</w:t>
            </w:r>
            <w:r>
              <w:rPr>
                <w:rFonts w:ascii="仿宋_GB2312" w:hAnsi="仿宋" w:eastAsia="仿宋_GB2312" w:cs="宋体"/>
                <w:color w:val="000000" w:themeColor="text1"/>
                <w:sz w:val="24"/>
                <w14:textFill>
                  <w14:solidFill>
                    <w14:schemeClr w14:val="tx1"/>
                  </w14:solidFill>
                </w14:textFill>
              </w:rPr>
              <w:t xml:space="preserve"> </w:t>
            </w:r>
            <w:r>
              <w:rPr>
                <w:rFonts w:hint="eastAsia" w:ascii="仿宋_GB2312" w:hAnsi="仿宋" w:eastAsia="仿宋_GB2312" w:cs="宋体"/>
                <w:color w:val="000000" w:themeColor="text1"/>
                <w:sz w:val="24"/>
                <w14:textFill>
                  <w14:solidFill>
                    <w14:schemeClr w14:val="tx1"/>
                  </w14:solidFill>
                </w14:textFill>
              </w:rPr>
              <w:t>注：须提供中标公告（含中标公告的下载网页并注明网址）、中标通知书复印件、采购合同文本复印件，以及能够证明该业绩项目已经采购人验收合格或项目正在履行的相关证明文件复印件（已完成项目提供采购方单位出具的验收合格证明或在管项目提供服务期内至少1个月的付款凭证及发票，发票需提供税务平台的查验证明），未同时提供以上各项证明材料的，该项业绩不给予计分。该项评分与满意度评价项不得重复。</w:t>
            </w:r>
          </w:p>
        </w:tc>
        <w:tc>
          <w:tcPr>
            <w:tcW w:w="428" w:type="pct"/>
            <w:vAlign w:val="center"/>
          </w:tcPr>
          <w:p w14:paraId="4F0BEF71">
            <w:pPr>
              <w:snapToGrid w:val="0"/>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tr w14:paraId="60B8A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5" w:type="pct"/>
            <w:vAlign w:val="center"/>
          </w:tcPr>
          <w:p w14:paraId="538B12F4">
            <w:pPr>
              <w:snapToGrid w:val="0"/>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2</w:t>
            </w:r>
          </w:p>
        </w:tc>
        <w:tc>
          <w:tcPr>
            <w:tcW w:w="715" w:type="pct"/>
            <w:vAlign w:val="center"/>
          </w:tcPr>
          <w:p w14:paraId="1266D268">
            <w:pPr>
              <w:snapToGrid w:val="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服务评价</w:t>
            </w:r>
          </w:p>
        </w:tc>
        <w:tc>
          <w:tcPr>
            <w:tcW w:w="3522" w:type="pct"/>
            <w:vAlign w:val="center"/>
          </w:tcPr>
          <w:p w14:paraId="6F78B1D7">
            <w:pPr>
              <w:snapToGrid w:val="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根据投标人所提供的自202</w:t>
            </w:r>
            <w:r>
              <w:rPr>
                <w:rFonts w:ascii="仿宋_GB2312" w:hAnsi="仿宋" w:eastAsia="仿宋_GB2312" w:cs="宋体"/>
                <w:color w:val="000000" w:themeColor="text1"/>
                <w:sz w:val="24"/>
                <w14:textFill>
                  <w14:solidFill>
                    <w14:schemeClr w14:val="tx1"/>
                  </w14:solidFill>
                </w14:textFill>
              </w:rPr>
              <w:t>2</w:t>
            </w:r>
            <w:r>
              <w:rPr>
                <w:rFonts w:hint="eastAsia" w:ascii="仿宋_GB2312" w:hAnsi="仿宋" w:eastAsia="仿宋_GB2312" w:cs="宋体"/>
                <w:color w:val="000000" w:themeColor="text1"/>
                <w:sz w:val="24"/>
                <w14:textFill>
                  <w14:solidFill>
                    <w14:schemeClr w14:val="tx1"/>
                  </w14:solidFill>
                </w14:textFill>
              </w:rPr>
              <w:t>年1月1日起至本次投标截止日期止，由投标人正在履行或已完成的同类型项目的满意度情况进行评议，由采购人提供的得满分或者满意或者优(或者同等评语)的用户满意度评价报告，每提供一份得1分，满分3分。</w:t>
            </w:r>
            <w:r>
              <w:rPr>
                <w:rFonts w:ascii="仿宋_GB2312" w:hAnsi="仿宋" w:eastAsia="仿宋_GB2312" w:cs="宋体"/>
                <w:color w:val="000000" w:themeColor="text1"/>
                <w:sz w:val="24"/>
                <w14:textFill>
                  <w14:solidFill>
                    <w14:schemeClr w14:val="tx1"/>
                  </w14:solidFill>
                </w14:textFill>
              </w:rPr>
              <w:t xml:space="preserve"> </w:t>
            </w:r>
            <w:r>
              <w:rPr>
                <w:rFonts w:hint="eastAsia" w:ascii="仿宋_GB2312" w:hAnsi="仿宋" w:eastAsia="仿宋_GB2312" w:cs="宋体"/>
                <w:color w:val="000000" w:themeColor="text1"/>
                <w:sz w:val="24"/>
                <w14:textFill>
                  <w14:solidFill>
                    <w14:schemeClr w14:val="tx1"/>
                  </w14:solidFill>
                </w14:textFill>
              </w:rPr>
              <w:t>注：须提供用户满意度评价证明材料、合同复印件并加盖公章，同时提供该服务项目的中标公告（提供相关网站中标公告的下载网页并注明网址）；同时列表注明采购方单位名称、联系人、联系方式等内容。未提供或提供不全的不得分。该项评分与业绩评分项不得重复。</w:t>
            </w:r>
          </w:p>
        </w:tc>
        <w:tc>
          <w:tcPr>
            <w:tcW w:w="428" w:type="pct"/>
            <w:vAlign w:val="center"/>
          </w:tcPr>
          <w:p w14:paraId="7147FF9B">
            <w:pPr>
              <w:snapToGrid w:val="0"/>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r>
      <w:tr w14:paraId="315F4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35" w:type="pct"/>
            <w:vAlign w:val="center"/>
          </w:tcPr>
          <w:p w14:paraId="40A60278">
            <w:pPr>
              <w:snapToGrid w:val="0"/>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3</w:t>
            </w:r>
          </w:p>
        </w:tc>
        <w:tc>
          <w:tcPr>
            <w:tcW w:w="715" w:type="pct"/>
            <w:vAlign w:val="center"/>
          </w:tcPr>
          <w:p w14:paraId="22D8ED2D">
            <w:pPr>
              <w:snapToGrid w:val="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应急响应承诺</w:t>
            </w:r>
          </w:p>
        </w:tc>
        <w:tc>
          <w:tcPr>
            <w:tcW w:w="3522" w:type="pct"/>
            <w:vAlign w:val="center"/>
          </w:tcPr>
          <w:p w14:paraId="7C46CE64">
            <w:pPr>
              <w:snapToGrid w:val="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投标人须提供专项承诺：采购人若发生重大应急事件须临时增加服务人员时（包括保洁、水电维修等），能提供有经验的人员在30分钟内到位到岗的得</w:t>
            </w:r>
            <w:r>
              <w:rPr>
                <w:rFonts w:ascii="仿宋_GB2312" w:hAnsi="仿宋" w:eastAsia="仿宋_GB2312" w:cs="宋体"/>
                <w:color w:val="000000" w:themeColor="text1"/>
                <w:sz w:val="24"/>
                <w14:textFill>
                  <w14:solidFill>
                    <w14:schemeClr w14:val="tx1"/>
                  </w14:solidFill>
                </w14:textFill>
              </w:rPr>
              <w:t>2</w:t>
            </w:r>
            <w:r>
              <w:rPr>
                <w:rFonts w:hint="eastAsia" w:ascii="仿宋_GB2312" w:hAnsi="仿宋" w:eastAsia="仿宋_GB2312" w:cs="宋体"/>
                <w:color w:val="000000" w:themeColor="text1"/>
                <w:sz w:val="24"/>
                <w14:textFill>
                  <w14:solidFill>
                    <w14:schemeClr w14:val="tx1"/>
                  </w14:solidFill>
                </w14:textFill>
              </w:rPr>
              <w:t>分，须提供承诺函，未提供的不得分。注：履约过程中若中标人无法履行该承诺，采购人将追究中标人的违约责任。</w:t>
            </w:r>
          </w:p>
        </w:tc>
        <w:tc>
          <w:tcPr>
            <w:tcW w:w="428" w:type="pct"/>
            <w:vAlign w:val="center"/>
          </w:tcPr>
          <w:p w14:paraId="6ECE73A2">
            <w:pPr>
              <w:snapToGrid w:val="0"/>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2</w:t>
            </w:r>
          </w:p>
        </w:tc>
      </w:tr>
      <w:tr w14:paraId="5078A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4" w:hRule="atLeast"/>
        </w:trPr>
        <w:tc>
          <w:tcPr>
            <w:tcW w:w="335" w:type="pct"/>
            <w:vAlign w:val="center"/>
          </w:tcPr>
          <w:p w14:paraId="6CA3B630">
            <w:pPr>
              <w:snapToGrid w:val="0"/>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4</w:t>
            </w:r>
          </w:p>
        </w:tc>
        <w:tc>
          <w:tcPr>
            <w:tcW w:w="715" w:type="pct"/>
            <w:vAlign w:val="center"/>
          </w:tcPr>
          <w:p w14:paraId="3CABB106">
            <w:pPr>
              <w:snapToGrid w:val="0"/>
              <w:jc w:val="left"/>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项目交接</w:t>
            </w:r>
          </w:p>
        </w:tc>
        <w:tc>
          <w:tcPr>
            <w:tcW w:w="3522" w:type="pct"/>
            <w:vAlign w:val="center"/>
          </w:tcPr>
          <w:p w14:paraId="1D22C168">
            <w:pPr>
              <w:snapToGrid w:val="0"/>
              <w:jc w:val="left"/>
              <w:rPr>
                <w:rFonts w:ascii="仿宋_GB2312" w:hAnsi="仿宋" w:eastAsia="仿宋_GB2312" w:cs="宋体"/>
                <w:color w:val="000000" w:themeColor="text1"/>
                <w:sz w:val="24"/>
                <w14:textFill>
                  <w14:solidFill>
                    <w14:schemeClr w14:val="tx1"/>
                  </w14:solidFill>
                </w14:textFill>
              </w:rPr>
            </w:pPr>
            <w:r>
              <w:rPr>
                <w:rFonts w:hint="eastAsia" w:ascii="仿宋_GB2312" w:hAnsi="仿宋" w:eastAsia="仿宋_GB2312" w:cs="宋体"/>
                <w:color w:val="000000" w:themeColor="text1"/>
                <w:sz w:val="24"/>
                <w14:textFill>
                  <w14:solidFill>
                    <w14:schemeClr w14:val="tx1"/>
                  </w14:solidFill>
                </w14:textFill>
              </w:rPr>
              <w:t>投标人提供</w:t>
            </w:r>
            <w:r>
              <w:rPr>
                <w:rFonts w:ascii="仿宋_GB2312" w:hAnsi="仿宋" w:eastAsia="仿宋_GB2312" w:cs="宋体"/>
                <w:color w:val="000000" w:themeColor="text1"/>
                <w:sz w:val="24"/>
                <w14:textFill>
                  <w14:solidFill>
                    <w14:schemeClr w14:val="tx1"/>
                  </w14:solidFill>
                </w14:textFill>
              </w:rPr>
              <w:t>承诺成交后无条件配合采购人进行物业交接工作</w:t>
            </w:r>
            <w:r>
              <w:rPr>
                <w:rFonts w:hint="eastAsia" w:ascii="仿宋_GB2312" w:hAnsi="仿宋" w:eastAsia="仿宋_GB2312" w:cs="宋体"/>
                <w:color w:val="000000" w:themeColor="text1"/>
                <w:sz w:val="24"/>
                <w14:textFill>
                  <w14:solidFill>
                    <w14:schemeClr w14:val="tx1"/>
                  </w14:solidFill>
                </w14:textFill>
              </w:rPr>
              <w:t>的</w:t>
            </w:r>
            <w:r>
              <w:rPr>
                <w:rFonts w:ascii="仿宋_GB2312" w:hAnsi="仿宋" w:eastAsia="仿宋_GB2312" w:cs="宋体"/>
                <w:color w:val="000000" w:themeColor="text1"/>
                <w:sz w:val="24"/>
                <w14:textFill>
                  <w14:solidFill>
                    <w14:schemeClr w14:val="tx1"/>
                  </w14:solidFill>
                </w14:textFill>
              </w:rPr>
              <w:t>承诺函的得</w:t>
            </w:r>
            <w:r>
              <w:rPr>
                <w:rFonts w:hint="eastAsia" w:ascii="仿宋_GB2312" w:hAnsi="仿宋" w:eastAsia="仿宋_GB2312" w:cs="宋体"/>
                <w:color w:val="000000" w:themeColor="text1"/>
                <w:sz w:val="24"/>
                <w14:textFill>
                  <w14:solidFill>
                    <w14:schemeClr w14:val="tx1"/>
                  </w14:solidFill>
                </w14:textFill>
              </w:rPr>
              <w:t>2分</w:t>
            </w:r>
            <w:r>
              <w:rPr>
                <w:rFonts w:ascii="仿宋_GB2312" w:hAnsi="仿宋" w:eastAsia="仿宋_GB2312" w:cs="宋体"/>
                <w:color w:val="000000" w:themeColor="text1"/>
                <w:sz w:val="24"/>
                <w14:textFill>
                  <w14:solidFill>
                    <w14:schemeClr w14:val="tx1"/>
                  </w14:solidFill>
                </w14:textFill>
              </w:rPr>
              <w:t>，未提供不得分。（承诺函格式自拟）</w:t>
            </w:r>
          </w:p>
        </w:tc>
        <w:tc>
          <w:tcPr>
            <w:tcW w:w="428" w:type="pct"/>
            <w:vAlign w:val="center"/>
          </w:tcPr>
          <w:p w14:paraId="3895D611">
            <w:pPr>
              <w:snapToGrid w:val="0"/>
              <w:jc w:val="center"/>
              <w:rPr>
                <w:rFonts w:ascii="仿宋_GB2312" w:hAnsi="仿宋" w:eastAsia="仿宋_GB2312" w:cs="宋体"/>
                <w:color w:val="000000" w:themeColor="text1"/>
                <w:sz w:val="24"/>
                <w14:textFill>
                  <w14:solidFill>
                    <w14:schemeClr w14:val="tx1"/>
                  </w14:solidFill>
                </w14:textFill>
              </w:rPr>
            </w:pPr>
            <w:r>
              <w:rPr>
                <w:rFonts w:ascii="仿宋_GB2312" w:hAnsi="仿宋" w:eastAsia="仿宋_GB2312" w:cs="宋体"/>
                <w:color w:val="000000" w:themeColor="text1"/>
                <w:sz w:val="24"/>
                <w14:textFill>
                  <w14:solidFill>
                    <w14:schemeClr w14:val="tx1"/>
                  </w14:solidFill>
                </w14:textFill>
              </w:rPr>
              <w:t>2</w:t>
            </w:r>
          </w:p>
        </w:tc>
      </w:tr>
    </w:tbl>
    <w:p w14:paraId="79C68DF3">
      <w:pPr>
        <w:widowControl/>
        <w:jc w:val="left"/>
        <w:outlineLvl w:val="0"/>
        <w:rPr>
          <w:rFonts w:ascii="黑体" w:hAnsi="黑体" w:eastAsia="黑体"/>
          <w:color w:val="000000" w:themeColor="text1"/>
          <w14:textFill>
            <w14:solidFill>
              <w14:schemeClr w14:val="tx1"/>
            </w14:solidFill>
          </w14:textFill>
        </w:rPr>
      </w:pPr>
      <w:r>
        <w:rPr>
          <w:b/>
          <w:color w:val="000000" w:themeColor="text1"/>
          <w:sz w:val="28"/>
          <w14:textFill>
            <w14:solidFill>
              <w14:schemeClr w14:val="tx1"/>
            </w14:solidFill>
          </w14:textFill>
        </w:rPr>
        <w:br w:type="page"/>
      </w:r>
      <w:bookmarkStart w:id="67" w:name="_Toc194069065"/>
      <w:r>
        <w:rPr>
          <w:rFonts w:hint="eastAsia" w:ascii="黑体" w:hAnsi="黑体" w:eastAsia="黑体"/>
          <w:b/>
          <w:color w:val="000000" w:themeColor="text1"/>
          <w:sz w:val="28"/>
          <w14:textFill>
            <w14:solidFill>
              <w14:schemeClr w14:val="tx1"/>
            </w14:solidFill>
          </w14:textFill>
        </w:rPr>
        <w:t>五</w:t>
      </w:r>
      <w:r>
        <w:rPr>
          <w:rFonts w:ascii="黑体" w:hAnsi="黑体" w:eastAsia="黑体" w:cs="仿宋"/>
          <w:bCs/>
          <w:color w:val="000000" w:themeColor="text1"/>
          <w:sz w:val="28"/>
          <w14:textFill>
            <w14:solidFill>
              <w14:schemeClr w14:val="tx1"/>
            </w14:solidFill>
          </w14:textFill>
        </w:rPr>
        <w:t>、响应文件格式</w:t>
      </w:r>
      <w:r>
        <w:rPr>
          <w:rFonts w:hint="eastAsia" w:ascii="黑体" w:hAnsi="黑体" w:eastAsia="黑体" w:cs="仿宋"/>
          <w:bCs/>
          <w:color w:val="000000" w:themeColor="text1"/>
          <w:sz w:val="28"/>
          <w14:textFill>
            <w14:solidFill>
              <w14:schemeClr w14:val="tx1"/>
            </w14:solidFill>
          </w14:textFill>
        </w:rPr>
        <w:t>（供参考）</w:t>
      </w:r>
      <w:bookmarkEnd w:id="67"/>
      <w:r>
        <w:rPr>
          <w:rFonts w:ascii="黑体" w:hAnsi="黑体" w:eastAsia="黑体"/>
          <w:color w:val="000000" w:themeColor="text1"/>
          <w14:textFill>
            <w14:solidFill>
              <w14:schemeClr w14:val="tx1"/>
            </w14:solidFill>
          </w14:textFill>
        </w:rPr>
        <w:br w:type="textWrapping"/>
      </w:r>
    </w:p>
    <w:p w14:paraId="30BAA3C3">
      <w:pPr>
        <w:pStyle w:val="29"/>
        <w:ind w:left="420" w:firstLine="562"/>
        <w:jc w:val="center"/>
        <w:rPr>
          <w:rFonts w:hint="default"/>
          <w:b/>
          <w:color w:val="000000" w:themeColor="text1"/>
          <w:sz w:val="28"/>
          <w14:textFill>
            <w14:solidFill>
              <w14:schemeClr w14:val="tx1"/>
            </w14:solidFill>
          </w14:textFill>
        </w:rPr>
      </w:pPr>
    </w:p>
    <w:p w14:paraId="5074E7AD">
      <w:pPr>
        <w:pStyle w:val="29"/>
        <w:ind w:left="420" w:firstLine="562"/>
        <w:jc w:val="center"/>
        <w:rPr>
          <w:rFonts w:hint="default"/>
          <w:color w:val="000000" w:themeColor="text1"/>
          <w14:textFill>
            <w14:solidFill>
              <w14:schemeClr w14:val="tx1"/>
            </w14:solidFill>
          </w14:textFill>
        </w:rPr>
      </w:pPr>
      <w:r>
        <w:rPr>
          <w:b/>
          <w:color w:val="000000" w:themeColor="text1"/>
          <w:sz w:val="28"/>
          <w14:textFill>
            <w14:solidFill>
              <w14:schemeClr w14:val="tx1"/>
            </w14:solidFill>
          </w14:textFill>
        </w:rPr>
        <w:t>封面格式</w:t>
      </w:r>
    </w:p>
    <w:p w14:paraId="628ED105">
      <w:pPr>
        <w:pStyle w:val="29"/>
        <w:ind w:left="420" w:firstLine="964"/>
        <w:jc w:val="center"/>
        <w:rPr>
          <w:rFonts w:hint="default"/>
          <w:color w:val="000000" w:themeColor="text1"/>
          <w14:textFill>
            <w14:solidFill>
              <w14:schemeClr w14:val="tx1"/>
            </w14:solidFill>
          </w14:textFill>
        </w:rPr>
      </w:pPr>
      <w:r>
        <w:rPr>
          <w:b/>
          <w:color w:val="000000" w:themeColor="text1"/>
          <w:sz w:val="48"/>
          <w14:textFill>
            <w14:solidFill>
              <w14:schemeClr w14:val="tx1"/>
            </w14:solidFill>
          </w14:textFill>
        </w:rPr>
        <w:t>响应文件</w:t>
      </w:r>
    </w:p>
    <w:p w14:paraId="586BAA1D">
      <w:pPr>
        <w:pStyle w:val="29"/>
        <w:ind w:left="420" w:firstLine="964"/>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br w:type="textWrapping"/>
      </w:r>
    </w:p>
    <w:p w14:paraId="205F08FA">
      <w:pPr>
        <w:pStyle w:val="29"/>
        <w:ind w:left="420" w:firstLine="723"/>
        <w:jc w:val="center"/>
        <w:rPr>
          <w:rFonts w:hint="default"/>
          <w:color w:val="000000" w:themeColor="text1"/>
          <w14:textFill>
            <w14:solidFill>
              <w14:schemeClr w14:val="tx1"/>
            </w14:solidFill>
          </w14:textFill>
        </w:rPr>
      </w:pPr>
      <w:r>
        <w:rPr>
          <w:b/>
          <w:color w:val="000000" w:themeColor="text1"/>
          <w:sz w:val="36"/>
          <w14:textFill>
            <w14:solidFill>
              <w14:schemeClr w14:val="tx1"/>
            </w14:solidFill>
          </w14:textFill>
        </w:rPr>
        <w:t>（填写正本或副本）</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textWrapping"/>
      </w:r>
    </w:p>
    <w:p w14:paraId="6DB0CE24">
      <w:pPr>
        <w:pStyle w:val="29"/>
        <w:ind w:left="420" w:firstLine="562"/>
        <w:jc w:val="center"/>
        <w:rPr>
          <w:rFonts w:hint="default"/>
          <w:b/>
          <w:color w:val="000000" w:themeColor="text1"/>
          <w:sz w:val="28"/>
          <w14:textFill>
            <w14:solidFill>
              <w14:schemeClr w14:val="tx1"/>
            </w14:solidFill>
          </w14:textFill>
        </w:rPr>
      </w:pPr>
      <w:r>
        <w:rPr>
          <w:b/>
          <w:color w:val="000000" w:themeColor="text1"/>
          <w:sz w:val="28"/>
          <w14:textFill>
            <w14:solidFill>
              <w14:schemeClr w14:val="tx1"/>
            </w14:solidFill>
          </w14:textFill>
        </w:rPr>
        <w:t>项目名称：（由响应人填写）</w:t>
      </w:r>
    </w:p>
    <w:p w14:paraId="5EEA79C5">
      <w:pPr>
        <w:pStyle w:val="29"/>
        <w:ind w:left="420" w:firstLine="562"/>
        <w:jc w:val="center"/>
        <w:rPr>
          <w:rFonts w:hint="default"/>
          <w:b/>
          <w:color w:val="000000" w:themeColor="text1"/>
          <w:sz w:val="28"/>
          <w14:textFill>
            <w14:solidFill>
              <w14:schemeClr w14:val="tx1"/>
            </w14:solidFill>
          </w14:textFill>
        </w:rPr>
      </w:pPr>
      <w:r>
        <w:rPr>
          <w:b/>
          <w:color w:val="000000" w:themeColor="text1"/>
          <w:sz w:val="28"/>
          <w14:textFill>
            <w14:solidFill>
              <w14:schemeClr w14:val="tx1"/>
            </w14:solidFill>
          </w14:textFill>
        </w:rPr>
        <w:t>采购编号：（由响应人填写）</w:t>
      </w:r>
    </w:p>
    <w:p w14:paraId="477E1C3B">
      <w:pPr>
        <w:pStyle w:val="29"/>
        <w:ind w:left="420" w:firstLine="562"/>
        <w:jc w:val="center"/>
        <w:rPr>
          <w:rFonts w:hint="default"/>
          <w:b/>
          <w:color w:val="000000" w:themeColor="text1"/>
          <w:sz w:val="28"/>
          <w14:textFill>
            <w14:solidFill>
              <w14:schemeClr w14:val="tx1"/>
            </w14:solidFill>
          </w14:textFill>
        </w:rPr>
      </w:pPr>
    </w:p>
    <w:p w14:paraId="45E59A58">
      <w:pPr>
        <w:pStyle w:val="29"/>
        <w:ind w:left="420" w:firstLine="562"/>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br w:type="textWrapping"/>
      </w:r>
    </w:p>
    <w:p w14:paraId="3F717361">
      <w:pPr>
        <w:pStyle w:val="29"/>
        <w:ind w:left="420" w:firstLine="562"/>
        <w:jc w:val="center"/>
        <w:rPr>
          <w:rFonts w:hint="default"/>
          <w:color w:val="000000" w:themeColor="text1"/>
          <w14:textFill>
            <w14:solidFill>
              <w14:schemeClr w14:val="tx1"/>
            </w14:solidFill>
          </w14:textFill>
        </w:rPr>
      </w:pPr>
      <w:r>
        <w:rPr>
          <w:b/>
          <w:color w:val="000000" w:themeColor="text1"/>
          <w:sz w:val="28"/>
          <w14:textFill>
            <w14:solidFill>
              <w14:schemeClr w14:val="tx1"/>
            </w14:solidFill>
          </w14:textFill>
        </w:rPr>
        <w:t>响应人：（填写“全称”）</w:t>
      </w:r>
    </w:p>
    <w:p w14:paraId="202508DD">
      <w:pPr>
        <w:pStyle w:val="29"/>
        <w:ind w:left="420" w:firstLine="562"/>
        <w:jc w:val="center"/>
        <w:rPr>
          <w:rFonts w:hint="default"/>
          <w:color w:val="000000" w:themeColor="text1"/>
          <w14:textFill>
            <w14:solidFill>
              <w14:schemeClr w14:val="tx1"/>
            </w14:solidFill>
          </w14:textFill>
        </w:rPr>
      </w:pPr>
      <w:r>
        <w:rPr>
          <w:b/>
          <w:color w:val="000000" w:themeColor="text1"/>
          <w:sz w:val="28"/>
          <w14:textFill>
            <w14:solidFill>
              <w14:schemeClr w14:val="tx1"/>
            </w14:solidFill>
          </w14:textFill>
        </w:rPr>
        <w:t>（由响应人填写）年（由响应人填写）月</w:t>
      </w:r>
    </w:p>
    <w:p w14:paraId="6F589658">
      <w:pPr>
        <w:pStyle w:val="29"/>
        <w:ind w:left="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14:paraId="7DD80CCC">
      <w:pPr>
        <w:pStyle w:val="29"/>
        <w:ind w:left="420" w:firstLine="561"/>
        <w:jc w:val="center"/>
        <w:rPr>
          <w:rFonts w:hint="default"/>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目  录</w:t>
      </w:r>
    </w:p>
    <w:p w14:paraId="77226527">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p>
    <w:p w14:paraId="4FB4F758">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一、响应人的资格及资信证明文件</w:t>
      </w:r>
    </w:p>
    <w:p w14:paraId="24807002">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1.1</w:t>
      </w:r>
      <w:bookmarkStart w:id="68" w:name="OLE_LINK30"/>
      <w:bookmarkStart w:id="69" w:name="OLE_LINK29"/>
      <w:r>
        <w:rPr>
          <w:rFonts w:ascii="仿宋_GB2312" w:eastAsia="仿宋_GB2312"/>
          <w:color w:val="000000" w:themeColor="text1"/>
          <w:sz w:val="28"/>
          <w:szCs w:val="28"/>
          <w14:textFill>
            <w14:solidFill>
              <w14:schemeClr w14:val="tx1"/>
            </w14:solidFill>
          </w14:textFill>
        </w:rPr>
        <w:t>营业执照</w:t>
      </w:r>
      <w:r>
        <w:rPr>
          <w:rFonts w:ascii="仿宋_GB2312" w:hAnsi="仿宋" w:eastAsia="仿宋_GB2312" w:cs="宋体"/>
          <w:color w:val="000000" w:themeColor="text1"/>
          <w:sz w:val="28"/>
          <w:szCs w:val="28"/>
          <w14:textFill>
            <w14:solidFill>
              <w14:schemeClr w14:val="tx1"/>
            </w14:solidFill>
          </w14:textFill>
        </w:rPr>
        <w:t>副本复印件</w:t>
      </w:r>
      <w:r>
        <w:rPr>
          <w:rFonts w:ascii="仿宋_GB2312" w:eastAsia="仿宋_GB2312"/>
          <w:color w:val="000000" w:themeColor="text1"/>
          <w:sz w:val="28"/>
          <w:szCs w:val="28"/>
          <w14:textFill>
            <w14:solidFill>
              <w14:schemeClr w14:val="tx1"/>
            </w14:solidFill>
          </w14:textFill>
        </w:rPr>
        <w:t>等证明文件</w:t>
      </w:r>
    </w:p>
    <w:bookmarkEnd w:id="68"/>
    <w:bookmarkEnd w:id="69"/>
    <w:p w14:paraId="597B5D98">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1.2法定代表人</w:t>
      </w:r>
      <w:r>
        <w:rPr>
          <w:rFonts w:ascii="仿宋_GB2312" w:hAnsi="仿宋" w:eastAsia="仿宋_GB2312" w:cs="宋体"/>
          <w:color w:val="000000" w:themeColor="text1"/>
          <w:sz w:val="28"/>
          <w:szCs w:val="28"/>
          <w14:textFill>
            <w14:solidFill>
              <w14:schemeClr w14:val="tx1"/>
            </w14:solidFill>
          </w14:textFill>
        </w:rPr>
        <w:t>有效的</w:t>
      </w:r>
      <w:r>
        <w:rPr>
          <w:rFonts w:ascii="仿宋_GB2312" w:eastAsia="仿宋_GB2312"/>
          <w:color w:val="000000" w:themeColor="text1"/>
          <w:sz w:val="28"/>
          <w:szCs w:val="28"/>
          <w14:textFill>
            <w14:solidFill>
              <w14:schemeClr w14:val="tx1"/>
            </w14:solidFill>
          </w14:textFill>
        </w:rPr>
        <w:t>身份证复印件或者单位授权书及其</w:t>
      </w:r>
      <w:r>
        <w:rPr>
          <w:rFonts w:ascii="仿宋_GB2312" w:hAnsi="仿宋" w:eastAsia="仿宋_GB2312" w:cs="宋体"/>
          <w:color w:val="000000" w:themeColor="text1"/>
          <w:sz w:val="28"/>
          <w:szCs w:val="28"/>
          <w14:textFill>
            <w14:solidFill>
              <w14:schemeClr w14:val="tx1"/>
            </w14:solidFill>
          </w14:textFill>
        </w:rPr>
        <w:t>有效的</w:t>
      </w:r>
      <w:r>
        <w:rPr>
          <w:rFonts w:ascii="仿宋_GB2312" w:eastAsia="仿宋_GB2312"/>
          <w:color w:val="000000" w:themeColor="text1"/>
          <w:sz w:val="28"/>
          <w:szCs w:val="28"/>
          <w14:textFill>
            <w14:solidFill>
              <w14:schemeClr w14:val="tx1"/>
            </w14:solidFill>
          </w14:textFill>
        </w:rPr>
        <w:t>身份证复印件</w:t>
      </w:r>
    </w:p>
    <w:p w14:paraId="30999D67">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1.3财务状况报告（财务报告、或资信证明）</w:t>
      </w:r>
    </w:p>
    <w:p w14:paraId="0A46E492">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1.4依法缴纳税收证明材料</w:t>
      </w:r>
    </w:p>
    <w:p w14:paraId="45548482">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1.5依法缴纳社会保障资金证明材料</w:t>
      </w:r>
    </w:p>
    <w:p w14:paraId="7B1D0819">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w:t>
      </w:r>
      <w:r>
        <w:rPr>
          <w:rFonts w:hint="default" w:ascii="仿宋_GB2312" w:eastAsia="仿宋_GB2312"/>
          <w:color w:val="000000" w:themeColor="text1"/>
          <w:sz w:val="28"/>
          <w:szCs w:val="28"/>
          <w14:textFill>
            <w14:solidFill>
              <w14:schemeClr w14:val="tx1"/>
            </w14:solidFill>
          </w14:textFill>
        </w:rPr>
        <w:t>6</w:t>
      </w:r>
      <w:r>
        <w:rPr>
          <w:rFonts w:ascii="仿宋_GB2312" w:eastAsia="仿宋_GB2312"/>
          <w:color w:val="000000" w:themeColor="text1"/>
          <w:sz w:val="28"/>
          <w:szCs w:val="28"/>
          <w14:textFill>
            <w14:solidFill>
              <w14:schemeClr w14:val="tx1"/>
            </w14:solidFill>
          </w14:textFill>
        </w:rPr>
        <w:t>具备履行合同所必需设备和专业技术能力的声明函</w:t>
      </w:r>
    </w:p>
    <w:p w14:paraId="7D8D7B83">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w:t>
      </w:r>
      <w:r>
        <w:rPr>
          <w:rFonts w:hint="default" w:ascii="仿宋_GB2312" w:eastAsia="仿宋_GB2312"/>
          <w:color w:val="000000" w:themeColor="text1"/>
          <w:sz w:val="28"/>
          <w:szCs w:val="28"/>
          <w14:textFill>
            <w14:solidFill>
              <w14:schemeClr w14:val="tx1"/>
            </w14:solidFill>
          </w14:textFill>
        </w:rPr>
        <w:t>7</w:t>
      </w:r>
      <w:r>
        <w:rPr>
          <w:rFonts w:ascii="仿宋_GB2312" w:eastAsia="仿宋_GB2312"/>
          <w:color w:val="000000" w:themeColor="text1"/>
          <w:sz w:val="28"/>
          <w:szCs w:val="28"/>
          <w14:textFill>
            <w14:solidFill>
              <w14:schemeClr w14:val="tx1"/>
            </w14:solidFill>
          </w14:textFill>
        </w:rPr>
        <w:t>参加采购活动前三年内在经营活动中没有重大违法记录书面声明</w:t>
      </w:r>
    </w:p>
    <w:p w14:paraId="6977AE6D">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w:t>
      </w:r>
      <w:r>
        <w:rPr>
          <w:rFonts w:hint="default" w:ascii="仿宋_GB2312" w:eastAsia="仿宋_GB2312"/>
          <w:color w:val="000000" w:themeColor="text1"/>
          <w:sz w:val="28"/>
          <w:szCs w:val="28"/>
          <w14:textFill>
            <w14:solidFill>
              <w14:schemeClr w14:val="tx1"/>
            </w14:solidFill>
          </w14:textFill>
        </w:rPr>
        <w:t>8</w:t>
      </w:r>
      <w:r>
        <w:rPr>
          <w:rFonts w:ascii="仿宋_GB2312" w:eastAsia="仿宋_GB2312"/>
          <w:color w:val="000000" w:themeColor="text1"/>
          <w:sz w:val="28"/>
          <w:szCs w:val="28"/>
          <w14:textFill>
            <w14:solidFill>
              <w14:schemeClr w14:val="tx1"/>
            </w14:solidFill>
          </w14:textFill>
        </w:rPr>
        <w:t>信用查询记录的打印件</w:t>
      </w:r>
    </w:p>
    <w:p w14:paraId="4D63560C">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1.</w:t>
      </w:r>
      <w:r>
        <w:rPr>
          <w:rFonts w:hint="default" w:ascii="仿宋_GB2312" w:eastAsia="仿宋_GB2312"/>
          <w:color w:val="000000" w:themeColor="text1"/>
          <w:sz w:val="28"/>
          <w:szCs w:val="28"/>
          <w14:textFill>
            <w14:solidFill>
              <w14:schemeClr w14:val="tx1"/>
            </w14:solidFill>
          </w14:textFill>
        </w:rPr>
        <w:t>9</w:t>
      </w:r>
      <w:r>
        <w:rPr>
          <w:rFonts w:ascii="仿宋_GB2312" w:eastAsia="仿宋_GB2312"/>
          <w:color w:val="000000" w:themeColor="text1"/>
          <w:sz w:val="28"/>
          <w:szCs w:val="28"/>
          <w14:textFill>
            <w14:solidFill>
              <w14:schemeClr w14:val="tx1"/>
            </w14:solidFill>
          </w14:textFill>
        </w:rPr>
        <w:t>完全同意并满足本项目采购文件中所列实质性要求内容的承诺函</w:t>
      </w:r>
    </w:p>
    <w:p w14:paraId="3851F113">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二、报价函</w:t>
      </w:r>
    </w:p>
    <w:p w14:paraId="37E0EC54">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三、技术</w:t>
      </w:r>
      <w:r>
        <w:rPr>
          <w:rFonts w:hint="default" w:ascii="仿宋_GB2312" w:eastAsia="仿宋_GB2312"/>
          <w:color w:val="000000" w:themeColor="text1"/>
          <w:sz w:val="28"/>
          <w:szCs w:val="28"/>
          <w14:textFill>
            <w14:solidFill>
              <w14:schemeClr w14:val="tx1"/>
            </w14:solidFill>
          </w14:textFill>
        </w:rPr>
        <w:t>和</w:t>
      </w:r>
      <w:r>
        <w:rPr>
          <w:rFonts w:ascii="仿宋_GB2312" w:eastAsia="仿宋_GB2312"/>
          <w:color w:val="000000" w:themeColor="text1"/>
          <w:sz w:val="28"/>
          <w:szCs w:val="28"/>
          <w14:textFill>
            <w14:solidFill>
              <w14:schemeClr w14:val="tx1"/>
            </w14:solidFill>
          </w14:textFill>
        </w:rPr>
        <w:t>服务要求响应表</w:t>
      </w:r>
    </w:p>
    <w:p w14:paraId="138961BD">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r>
        <w:rPr>
          <w:rFonts w:ascii="仿宋_GB2312" w:eastAsia="仿宋_GB2312"/>
          <w:color w:val="000000" w:themeColor="text1"/>
          <w:sz w:val="28"/>
          <w:szCs w:val="28"/>
          <w14:textFill>
            <w14:solidFill>
              <w14:schemeClr w14:val="tx1"/>
            </w14:solidFill>
          </w14:textFill>
        </w:rPr>
        <w:t>四、商务条件响应表</w:t>
      </w:r>
    </w:p>
    <w:p w14:paraId="4342B719">
      <w:pPr>
        <w:pStyle w:val="29"/>
        <w:tabs>
          <w:tab w:val="center" w:pos="4573"/>
        </w:tabs>
        <w:spacing w:line="440" w:lineRule="exact"/>
        <w:ind w:firstLine="198"/>
        <w:jc w:val="both"/>
        <w:rPr>
          <w:rFonts w:hint="default" w:ascii="仿宋_GB2312" w:eastAsia="仿宋_GB2312"/>
          <w:color w:val="000000" w:themeColor="text1"/>
          <w:sz w:val="28"/>
          <w:szCs w:val="28"/>
          <w14:textFill>
            <w14:solidFill>
              <w14:schemeClr w14:val="tx1"/>
            </w14:solidFill>
          </w14:textFill>
        </w:rPr>
      </w:pPr>
    </w:p>
    <w:p w14:paraId="7CBC609A">
      <w:pPr>
        <w:pStyle w:val="29"/>
        <w:ind w:left="420"/>
        <w:rPr>
          <w:rFonts w:hint="default"/>
          <w:color w:val="000000" w:themeColor="text1"/>
          <w14:textFill>
            <w14:solidFill>
              <w14:schemeClr w14:val="tx1"/>
            </w14:solidFill>
          </w14:textFill>
        </w:rPr>
      </w:pP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14:paraId="55C58C7B">
      <w:pPr>
        <w:pStyle w:val="29"/>
        <w:ind w:left="420" w:firstLine="561"/>
        <w:jc w:val="center"/>
        <w:rPr>
          <w:rFonts w:hint="default"/>
          <w:color w:val="000000" w:themeColor="text1"/>
          <w14:textFill>
            <w14:solidFill>
              <w14:schemeClr w14:val="tx1"/>
            </w14:solidFill>
          </w14:textFill>
        </w:rPr>
      </w:pPr>
      <w:r>
        <w:rPr>
          <w:b/>
          <w:color w:val="000000" w:themeColor="text1"/>
          <w:sz w:val="28"/>
          <w14:textFill>
            <w14:solidFill>
              <w14:schemeClr w14:val="tx1"/>
            </w14:solidFill>
          </w14:textFill>
        </w:rPr>
        <w:t>一、响应人的资格及资信证明文件</w:t>
      </w:r>
    </w:p>
    <w:p w14:paraId="4BB1F36D">
      <w:pPr>
        <w:pStyle w:val="29"/>
        <w:ind w:left="420" w:firstLine="482"/>
        <w:jc w:val="center"/>
        <w:rPr>
          <w:rFonts w:hint="default"/>
          <w:color w:val="000000" w:themeColor="text1"/>
          <w14:textFill>
            <w14:solidFill>
              <w14:schemeClr w14:val="tx1"/>
            </w14:solidFill>
          </w14:textFill>
        </w:rPr>
      </w:pPr>
      <w:r>
        <w:rPr>
          <w:rFonts w:hint="default"/>
          <w:b/>
          <w:color w:val="000000" w:themeColor="text1"/>
          <w:sz w:val="24"/>
          <w14:textFill>
            <w14:solidFill>
              <w14:schemeClr w14:val="tx1"/>
            </w14:solidFill>
          </w14:textFill>
        </w:rPr>
        <w:t>1.1</w:t>
      </w:r>
      <w:r>
        <w:rPr>
          <w:b/>
          <w:color w:val="000000" w:themeColor="text1"/>
          <w:sz w:val="24"/>
          <w14:textFill>
            <w14:solidFill>
              <w14:schemeClr w14:val="tx1"/>
            </w14:solidFill>
          </w14:textFill>
        </w:rPr>
        <w:t>营业执照等证明文件</w:t>
      </w:r>
    </w:p>
    <w:p w14:paraId="1544CBB3">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（采购人或采购代理机构）</w:t>
      </w:r>
    </w:p>
    <w:p w14:paraId="259FF515">
      <w:pPr>
        <w:pStyle w:val="29"/>
        <w:ind w:firstLine="426"/>
        <w:rPr>
          <w:rFonts w:hint="default"/>
          <w:color w:val="000000" w:themeColor="text1"/>
          <w14:textFill>
            <w14:solidFill>
              <w14:schemeClr w14:val="tx1"/>
            </w14:solidFill>
          </w14:textFill>
        </w:rPr>
      </w:pPr>
      <w:r>
        <w:rPr>
          <w:color w:val="000000" w:themeColor="text1"/>
          <w14:textFill>
            <w14:solidFill>
              <w14:schemeClr w14:val="tx1"/>
            </w14:solidFill>
          </w14:textFill>
        </w:rPr>
        <w:t>（ ）响应人为法人（包括企业、事业单位和社会团体）的</w:t>
      </w:r>
    </w:p>
    <w:p w14:paraId="1C51AB30">
      <w:pPr>
        <w:pStyle w:val="29"/>
        <w:ind w:firstLine="426"/>
        <w:rPr>
          <w:rFonts w:hint="default"/>
          <w:color w:val="000000" w:themeColor="text1"/>
          <w14:textFill>
            <w14:solidFill>
              <w14:schemeClr w14:val="tx1"/>
            </w14:solidFill>
          </w14:textFill>
        </w:rPr>
      </w:pPr>
      <w:r>
        <w:rPr>
          <w:color w:val="000000" w:themeColor="text1"/>
          <w14:textFill>
            <w14:solidFill>
              <w14:schemeClr w14:val="tx1"/>
            </w14:solidFill>
          </w14:textFill>
        </w:rPr>
        <w:t>现附上由</w:t>
      </w:r>
      <w:r>
        <w:rPr>
          <w:color w:val="000000" w:themeColor="text1"/>
          <w:u w:val="single"/>
          <w14:textFill>
            <w14:solidFill>
              <w14:schemeClr w14:val="tx1"/>
            </w14:solidFill>
          </w14:textFill>
        </w:rPr>
        <w:t>（（填写“签发机关全称”）</w:t>
      </w:r>
      <w:r>
        <w:rPr>
          <w:color w:val="000000" w:themeColor="text1"/>
          <w14:textFill>
            <w14:solidFill>
              <w14:schemeClr w14:val="tx1"/>
            </w14:solidFill>
          </w14:textFill>
        </w:rPr>
        <w:t>签发的我方统一社会信用代码（请填写法人的具体证照名称）复印件，该证明材料真实有效，否则我方负全部责任。</w:t>
      </w:r>
    </w:p>
    <w:p w14:paraId="182C0AEF">
      <w:pPr>
        <w:pStyle w:val="29"/>
        <w:ind w:firstLine="426"/>
        <w:rPr>
          <w:rFonts w:hint="default"/>
          <w:color w:val="000000" w:themeColor="text1"/>
          <w14:textFill>
            <w14:solidFill>
              <w14:schemeClr w14:val="tx1"/>
            </w14:solidFill>
          </w14:textFill>
        </w:rPr>
      </w:pPr>
      <w:r>
        <w:rPr>
          <w:color w:val="000000" w:themeColor="text1"/>
          <w14:textFill>
            <w14:solidFill>
              <w14:schemeClr w14:val="tx1"/>
            </w14:solidFill>
          </w14:textFill>
        </w:rPr>
        <w:t>（ ）响应人为非法人（包括其他组织、自然人）的</w:t>
      </w:r>
    </w:p>
    <w:p w14:paraId="413BD153">
      <w:pPr>
        <w:pStyle w:val="29"/>
        <w:ind w:firstLine="426"/>
        <w:rPr>
          <w:rFonts w:hint="default"/>
          <w:color w:val="000000" w:themeColor="text1"/>
          <w14:textFill>
            <w14:solidFill>
              <w14:schemeClr w14:val="tx1"/>
            </w14:solidFill>
          </w14:textFill>
        </w:rPr>
      </w:pPr>
      <w:r>
        <w:rPr>
          <w:color w:val="000000" w:themeColor="text1"/>
          <w14:textFill>
            <w14:solidFill>
              <w14:schemeClr w14:val="tx1"/>
            </w14:solidFill>
          </w14:textFill>
        </w:rPr>
        <w:t>□现附上由</w:t>
      </w:r>
      <w:r>
        <w:rPr>
          <w:color w:val="000000" w:themeColor="text1"/>
          <w:u w:val="single"/>
          <w14:textFill>
            <w14:solidFill>
              <w14:schemeClr w14:val="tx1"/>
            </w14:solidFill>
          </w14:textFill>
        </w:rPr>
        <w:t>（（填写“签发机关全称”）</w:t>
      </w:r>
      <w:r>
        <w:rPr>
          <w:color w:val="000000" w:themeColor="text1"/>
          <w14:textFill>
            <w14:solidFill>
              <w14:schemeClr w14:val="tx1"/>
            </w14:solidFill>
          </w14:textFill>
        </w:rPr>
        <w:t>签发的我方（请填写非自然人的非法人的具体证照名称）复印件，该证明材料真实有效，否则我方负全部责任。</w:t>
      </w:r>
    </w:p>
    <w:p w14:paraId="1A3E19A4">
      <w:pPr>
        <w:pStyle w:val="29"/>
        <w:ind w:firstLine="426"/>
        <w:rPr>
          <w:rFonts w:hint="default"/>
          <w:color w:val="000000" w:themeColor="text1"/>
          <w14:textFill>
            <w14:solidFill>
              <w14:schemeClr w14:val="tx1"/>
            </w14:solidFill>
          </w14:textFill>
        </w:rPr>
      </w:pPr>
      <w:r>
        <w:rPr>
          <w:color w:val="000000" w:themeColor="text1"/>
          <w14:textFill>
            <w14:solidFill>
              <w14:schemeClr w14:val="tx1"/>
            </w14:solidFill>
          </w14:textFill>
        </w:rPr>
        <w:t>□现附上由</w:t>
      </w:r>
      <w:r>
        <w:rPr>
          <w:color w:val="000000" w:themeColor="text1"/>
          <w:u w:val="single"/>
          <w14:textFill>
            <w14:solidFill>
              <w14:schemeClr w14:val="tx1"/>
            </w14:solidFill>
          </w14:textFill>
        </w:rPr>
        <w:t>（（填写“签发机关全称”）</w:t>
      </w:r>
      <w:r>
        <w:rPr>
          <w:color w:val="000000" w:themeColor="text1"/>
          <w14:textFill>
            <w14:solidFill>
              <w14:schemeClr w14:val="tx1"/>
            </w14:solidFill>
          </w14:textFill>
        </w:rPr>
        <w:t>签发的我方（请填写自然人的身份证件名称）复印件，该证明材料真实有效，否则我方负全部责任。</w:t>
      </w:r>
    </w:p>
    <w:p w14:paraId="58AF1F8D">
      <w:pPr>
        <w:pStyle w:val="29"/>
        <w:ind w:firstLine="426"/>
        <w:rPr>
          <w:rFonts w:hint="default"/>
          <w:color w:val="000000" w:themeColor="text1"/>
          <w14:textFill>
            <w14:solidFill>
              <w14:schemeClr w14:val="tx1"/>
            </w14:solidFill>
          </w14:textFill>
        </w:rPr>
      </w:pPr>
    </w:p>
    <w:p w14:paraId="4A06386B">
      <w:pPr>
        <w:pStyle w:val="29"/>
        <w:ind w:firstLine="426"/>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7EF62AC8">
      <w:pPr>
        <w:pStyle w:val="29"/>
        <w:ind w:firstLine="426"/>
        <w:rPr>
          <w:rFonts w:hint="default"/>
          <w:color w:val="000000" w:themeColor="text1"/>
          <w14:textFill>
            <w14:solidFill>
              <w14:schemeClr w14:val="tx1"/>
            </w14:solidFill>
          </w14:textFill>
        </w:rPr>
      </w:pPr>
      <w:r>
        <w:rPr>
          <w:color w:val="000000" w:themeColor="text1"/>
          <w14:textFill>
            <w14:solidFill>
              <w14:schemeClr w14:val="tx1"/>
            </w14:solidFill>
          </w14:textFill>
        </w:rPr>
        <w:t>1、请响应人按照实际情况编制填写，在相应的（）中打“√”并选择相应的“□”（若有）后，再按照本格式的要求提供相应证明材料的复印件。</w:t>
      </w:r>
    </w:p>
    <w:p w14:paraId="13EE1A19">
      <w:pPr>
        <w:pStyle w:val="29"/>
        <w:ind w:firstLine="426"/>
        <w:rPr>
          <w:rFonts w:hint="default"/>
          <w:color w:val="000000" w:themeColor="text1"/>
          <w14:textFill>
            <w14:solidFill>
              <w14:schemeClr w14:val="tx1"/>
            </w14:solidFill>
          </w14:textFill>
        </w:rPr>
      </w:pPr>
      <w:r>
        <w:rPr>
          <w:color w:val="000000" w:themeColor="text1"/>
          <w14:textFill>
            <w14:solidFill>
              <w14:schemeClr w14:val="tx1"/>
            </w14:solidFill>
          </w14:textFill>
        </w:rPr>
        <w:t>2、响应人为企业的，提供有效的营业执照复印件；响应人为事业单位的，提供有效的事业单位法人证书复印件；响应人为社会团体的，提供有效的社会团体法人登记证书复印件；响应人为合伙企业、个体工商户的，提供有效的营业执照复印件；响应人为非企业专业服务机构的，提供有效的执业许可证等证明材料复印件；响应人为自然人的，提供有效的自然人身份证件复印件；其他响应人应按照有关法律、法规和规章规定，提供有效的相应具体证照复印件。</w:t>
      </w:r>
    </w:p>
    <w:p w14:paraId="4B69E174">
      <w:pPr>
        <w:pStyle w:val="29"/>
        <w:ind w:firstLine="426"/>
        <w:rPr>
          <w:rFonts w:hint="default"/>
          <w:color w:val="000000" w:themeColor="text1"/>
          <w14:textFill>
            <w14:solidFill>
              <w14:schemeClr w14:val="tx1"/>
            </w14:solidFill>
          </w14:textFill>
        </w:rPr>
      </w:pPr>
    </w:p>
    <w:p w14:paraId="1837505F">
      <w:pPr>
        <w:pStyle w:val="29"/>
        <w:ind w:firstLine="426"/>
        <w:rPr>
          <w:rFonts w:hint="default"/>
          <w:color w:val="000000" w:themeColor="text1"/>
          <w14:textFill>
            <w14:solidFill>
              <w14:schemeClr w14:val="tx1"/>
            </w14:solidFill>
          </w14:textFill>
        </w:rPr>
      </w:pPr>
    </w:p>
    <w:p w14:paraId="7A4938ED">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2E30CF98">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年　　月　　日</w:t>
      </w:r>
    </w:p>
    <w:p w14:paraId="0A5DC8D7">
      <w:pPr>
        <w:pStyle w:val="29"/>
        <w:ind w:left="420" w:firstLine="420"/>
        <w:rPr>
          <w:rFonts w:hint="default"/>
          <w:color w:val="000000" w:themeColor="text1"/>
          <w14:textFill>
            <w14:solidFill>
              <w14:schemeClr w14:val="tx1"/>
            </w14:solidFill>
          </w14:textFill>
        </w:rPr>
      </w:pPr>
    </w:p>
    <w:p w14:paraId="6C54EB69">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br w:type="page"/>
      </w:r>
    </w:p>
    <w:p w14:paraId="44C44E3E">
      <w:pPr>
        <w:pStyle w:val="29"/>
        <w:ind w:left="420" w:firstLine="482"/>
        <w:jc w:val="center"/>
        <w:rPr>
          <w:rFonts w:hint="default"/>
          <w:color w:val="000000" w:themeColor="text1"/>
          <w14:textFill>
            <w14:solidFill>
              <w14:schemeClr w14:val="tx1"/>
            </w14:solidFill>
          </w14:textFill>
        </w:rPr>
      </w:pPr>
      <w:bookmarkStart w:id="70" w:name="OLE_LINK18"/>
      <w:bookmarkStart w:id="71" w:name="OLE_LINK17"/>
      <w:r>
        <w:rPr>
          <w:rFonts w:hint="default"/>
          <w:b/>
          <w:color w:val="000000" w:themeColor="text1"/>
          <w:sz w:val="24"/>
          <w14:textFill>
            <w14:solidFill>
              <w14:schemeClr w14:val="tx1"/>
            </w14:solidFill>
          </w14:textFill>
        </w:rPr>
        <w:t>1.2</w:t>
      </w:r>
      <w:r>
        <w:rPr>
          <w:b/>
          <w:color w:val="000000" w:themeColor="text1"/>
          <w:sz w:val="24"/>
          <w14:textFill>
            <w14:solidFill>
              <w14:schemeClr w14:val="tx1"/>
            </w14:solidFill>
          </w14:textFill>
        </w:rPr>
        <w:t>单位授权书（若有）</w:t>
      </w:r>
    </w:p>
    <w:p w14:paraId="7979C2F2">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（采购人或采购代理机构）</w:t>
      </w:r>
    </w:p>
    <w:p w14:paraId="42C9D977">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我方的单位负责人</w:t>
      </w:r>
      <w:r>
        <w:rPr>
          <w:color w:val="000000" w:themeColor="text1"/>
          <w:u w:val="single"/>
          <w14:textFill>
            <w14:solidFill>
              <w14:schemeClr w14:val="tx1"/>
            </w14:solidFill>
          </w14:textFill>
        </w:rPr>
        <w:t>（填写“单位负责人全名”）</w:t>
      </w:r>
      <w:r>
        <w:rPr>
          <w:color w:val="000000" w:themeColor="text1"/>
          <w14:textFill>
            <w14:solidFill>
              <w14:schemeClr w14:val="tx1"/>
            </w14:solidFill>
          </w14:textFill>
        </w:rPr>
        <w:t>授权</w:t>
      </w:r>
      <w:r>
        <w:rPr>
          <w:color w:val="000000" w:themeColor="text1"/>
          <w:u w:val="single"/>
          <w14:textFill>
            <w14:solidFill>
              <w14:schemeClr w14:val="tx1"/>
            </w14:solidFill>
          </w14:textFill>
        </w:rPr>
        <w:t>（填写“响应人代表全名”）</w:t>
      </w:r>
      <w:r>
        <w:rPr>
          <w:color w:val="000000" w:themeColor="text1"/>
          <w14:textFill>
            <w14:solidFill>
              <w14:schemeClr w14:val="tx1"/>
            </w14:solidFill>
          </w14:textFill>
        </w:rPr>
        <w:t>为响应人代表，代表我方参加</w:t>
      </w:r>
      <w:r>
        <w:rPr>
          <w:color w:val="000000" w:themeColor="text1"/>
          <w:u w:val="single"/>
          <w14:textFill>
            <w14:solidFill>
              <w14:schemeClr w14:val="tx1"/>
            </w14:solidFill>
          </w14:textFill>
        </w:rPr>
        <w:t>（填写“项目名称”）</w:t>
      </w:r>
      <w:r>
        <w:rPr>
          <w:color w:val="000000" w:themeColor="text1"/>
          <w14:textFill>
            <w14:solidFill>
              <w14:schemeClr w14:val="tx1"/>
            </w14:solidFill>
          </w14:textFill>
        </w:rPr>
        <w:t>项目（项目编号：</w:t>
      </w:r>
      <w:r>
        <w:rPr>
          <w:color w:val="000000" w:themeColor="text1"/>
          <w:u w:val="single"/>
          <w14:textFill>
            <w14:solidFill>
              <w14:schemeClr w14:val="tx1"/>
            </w14:solidFill>
          </w14:textFill>
        </w:rPr>
        <w:t>　　　　　</w:t>
      </w:r>
      <w:r>
        <w:rPr>
          <w:color w:val="000000" w:themeColor="text1"/>
          <w14:textFill>
            <w14:solidFill>
              <w14:schemeClr w14:val="tx1"/>
            </w14:solidFill>
          </w14:textFill>
        </w:rPr>
        <w:t>）的响应，全权代表我方处理响应过程的一切事宜，包括但不限于：响应、参加开标、谈判、澄清、签约等。响应人代表在响应过程中所签署的一切文件和处理与之有关的一切事务，我方均予以认可并对此承担责任。</w:t>
      </w:r>
    </w:p>
    <w:p w14:paraId="3A9EDD88">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响应人代表无转委权。特此授权。</w:t>
      </w:r>
    </w:p>
    <w:p w14:paraId="73ACEA7C">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（以下无正文）</w:t>
      </w:r>
    </w:p>
    <w:p w14:paraId="1F9CEECF">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单位负责人：</w:t>
      </w:r>
      <w:r>
        <w:rPr>
          <w:color w:val="000000" w:themeColor="text1"/>
          <w:u w:val="single"/>
          <w14:textFill>
            <w14:solidFill>
              <w14:schemeClr w14:val="tx1"/>
            </w14:solidFill>
          </w14:textFill>
        </w:rPr>
        <w:t>　　　　　</w:t>
      </w:r>
      <w:r>
        <w:rPr>
          <w:color w:val="000000" w:themeColor="text1"/>
          <w14:textFill>
            <w14:solidFill>
              <w14:schemeClr w14:val="tx1"/>
            </w14:solidFill>
          </w14:textFill>
        </w:rPr>
        <w:t>身份证号：</w:t>
      </w:r>
      <w:r>
        <w:rPr>
          <w:color w:val="000000" w:themeColor="text1"/>
          <w:u w:val="single"/>
          <w14:textFill>
            <w14:solidFill>
              <w14:schemeClr w14:val="tx1"/>
            </w14:solidFill>
          </w14:textFill>
        </w:rPr>
        <w:t>　　　　　</w:t>
      </w:r>
      <w:r>
        <w:rPr>
          <w:color w:val="000000" w:themeColor="text1"/>
          <w14:textFill>
            <w14:solidFill>
              <w14:schemeClr w14:val="tx1"/>
            </w14:solidFill>
          </w14:textFill>
        </w:rPr>
        <w:t>手机：</w:t>
      </w:r>
      <w:r>
        <w:rPr>
          <w:color w:val="000000" w:themeColor="text1"/>
          <w:u w:val="single"/>
          <w14:textFill>
            <w14:solidFill>
              <w14:schemeClr w14:val="tx1"/>
            </w14:solidFill>
          </w14:textFill>
        </w:rPr>
        <w:t>　　　　　</w:t>
      </w:r>
    </w:p>
    <w:p w14:paraId="339F19B1">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响应人代表：</w:t>
      </w:r>
      <w:r>
        <w:rPr>
          <w:color w:val="000000" w:themeColor="text1"/>
          <w:u w:val="single"/>
          <w14:textFill>
            <w14:solidFill>
              <w14:schemeClr w14:val="tx1"/>
            </w14:solidFill>
          </w14:textFill>
        </w:rPr>
        <w:t>　　　　　</w:t>
      </w:r>
      <w:r>
        <w:rPr>
          <w:color w:val="000000" w:themeColor="text1"/>
          <w14:textFill>
            <w14:solidFill>
              <w14:schemeClr w14:val="tx1"/>
            </w14:solidFill>
          </w14:textFill>
        </w:rPr>
        <w:t>身份证号：</w:t>
      </w:r>
      <w:r>
        <w:rPr>
          <w:color w:val="000000" w:themeColor="text1"/>
          <w:u w:val="single"/>
          <w14:textFill>
            <w14:solidFill>
              <w14:schemeClr w14:val="tx1"/>
            </w14:solidFill>
          </w14:textFill>
        </w:rPr>
        <w:t>　　　　　</w:t>
      </w:r>
      <w:r>
        <w:rPr>
          <w:color w:val="000000" w:themeColor="text1"/>
          <w14:textFill>
            <w14:solidFill>
              <w14:schemeClr w14:val="tx1"/>
            </w14:solidFill>
          </w14:textFill>
        </w:rPr>
        <w:t>手机：</w:t>
      </w:r>
      <w:r>
        <w:rPr>
          <w:color w:val="000000" w:themeColor="text1"/>
          <w:u w:val="single"/>
          <w14:textFill>
            <w14:solidFill>
              <w14:schemeClr w14:val="tx1"/>
            </w14:solidFill>
          </w14:textFill>
        </w:rPr>
        <w:t>　　　　　</w:t>
      </w:r>
    </w:p>
    <w:p w14:paraId="2AB8F805">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授权方</w:t>
      </w:r>
    </w:p>
    <w:p w14:paraId="6F22D953">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3BCF2285">
      <w:pPr>
        <w:pStyle w:val="29"/>
        <w:ind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签署日期： 年 月 日</w:t>
      </w:r>
    </w:p>
    <w:p w14:paraId="605CCD25">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附：单位负责人、响应人代表的身份证正反面复印件</w:t>
      </w:r>
    </w:p>
    <w:p w14:paraId="23E643A5">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要求：真实有效且内容完整、清晰、整洁。</w:t>
      </w:r>
    </w:p>
    <w:p w14:paraId="33655273">
      <w:pPr>
        <w:pStyle w:val="29"/>
        <w:ind w:firstLine="420"/>
        <w:rPr>
          <w:rFonts w:hint="default"/>
          <w:color w:val="000000" w:themeColor="text1"/>
          <w14:textFill>
            <w14:solidFill>
              <w14:schemeClr w14:val="tx1"/>
            </w14:solidFill>
          </w14:textFill>
        </w:rPr>
      </w:pPr>
    </w:p>
    <w:p w14:paraId="6E5440F5">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1DAC5488">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14:paraId="3F5947AA">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银行、保险、石油石化、电力、电信等行业：以法人身份参加响应的，“单位负责人”指法定代表人，即与实际提交的“营业执照等证明文件”载明的一致；以非法人身份参加响应的，“单位负责人”指代表单位行使职权的主要负责人，即与实际提交的“营业执照等证明文件”载明的一致。</w:t>
      </w:r>
    </w:p>
    <w:p w14:paraId="7554B29B">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3、响应人（自然人除外）：若响应人代表为单位授权的委托代理人，应提供本授权书；若响应人代表为单位负责人，应在此项下提交其身份证正反面复印件，可不提供本授权书。</w:t>
      </w:r>
    </w:p>
    <w:p w14:paraId="61B5F036">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4、响应人为自然人的，可不填写本授权书。</w:t>
      </w:r>
    </w:p>
    <w:p w14:paraId="2BAF93BD">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page"/>
      </w:r>
    </w:p>
    <w:p w14:paraId="511718D9">
      <w:pPr>
        <w:pStyle w:val="29"/>
        <w:ind w:left="420" w:firstLine="482"/>
        <w:jc w:val="center"/>
        <w:rPr>
          <w:rFonts w:hint="default"/>
          <w:b/>
          <w:color w:val="000000" w:themeColor="text1"/>
          <w:sz w:val="24"/>
          <w14:textFill>
            <w14:solidFill>
              <w14:schemeClr w14:val="tx1"/>
            </w14:solidFill>
          </w14:textFill>
        </w:rPr>
      </w:pPr>
    </w:p>
    <w:p w14:paraId="08839861">
      <w:pPr>
        <w:pStyle w:val="29"/>
        <w:ind w:left="420" w:firstLine="482"/>
        <w:jc w:val="center"/>
        <w:rPr>
          <w:rFonts w:hint="default"/>
          <w:color w:val="000000" w:themeColor="text1"/>
          <w14:textFill>
            <w14:solidFill>
              <w14:schemeClr w14:val="tx1"/>
            </w14:solidFill>
          </w14:textFill>
        </w:rPr>
      </w:pPr>
      <w:r>
        <w:rPr>
          <w:rFonts w:hint="default"/>
          <w:b/>
          <w:color w:val="000000" w:themeColor="text1"/>
          <w:sz w:val="24"/>
          <w14:textFill>
            <w14:solidFill>
              <w14:schemeClr w14:val="tx1"/>
            </w14:solidFill>
          </w14:textFill>
        </w:rPr>
        <w:t>1.</w:t>
      </w:r>
      <w:r>
        <w:rPr>
          <w:b/>
          <w:color w:val="000000" w:themeColor="text1"/>
          <w:sz w:val="24"/>
          <w14:textFill>
            <w14:solidFill>
              <w14:schemeClr w14:val="tx1"/>
            </w14:solidFill>
          </w14:textFill>
        </w:rPr>
        <w:t>3财务状况报告（财务报告、或资信证明）</w:t>
      </w:r>
    </w:p>
    <w:bookmarkEnd w:id="70"/>
    <w:bookmarkEnd w:id="71"/>
    <w:p w14:paraId="7C66210A">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（采购人或采购代理机构）</w:t>
      </w:r>
    </w:p>
    <w:p w14:paraId="31FCFABC">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）响应人提供财务报告的</w:t>
      </w:r>
    </w:p>
    <w:p w14:paraId="24CE100D">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□企业适用：现附上我方</w:t>
      </w:r>
      <w:r>
        <w:rPr>
          <w:color w:val="000000" w:themeColor="text1"/>
          <w:u w:val="single"/>
          <w14:textFill>
            <w14:solidFill>
              <w14:schemeClr w14:val="tx1"/>
            </w14:solidFill>
          </w14:textFill>
        </w:rPr>
        <w:t>（填写“具体的年度、或半年度、季度”）</w:t>
      </w:r>
      <w:r>
        <w:rPr>
          <w:color w:val="000000" w:themeColor="text1"/>
          <w14:textFill>
            <w14:solidFill>
              <w14:schemeClr w14:val="tx1"/>
            </w14:solidFill>
          </w14:textFill>
        </w:rPr>
        <w:t>财务报告复印件，包括资产负债表、利润表、现金流量表、所有者权益变动表（若有）及其附注（若有）、会计师事务所营业执照和注册会计师资格证书，上述证明材料真实有效，否则我方负全部责任。</w:t>
      </w:r>
    </w:p>
    <w:p w14:paraId="03CAD7E8">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□事业单位适用：现附上我方</w:t>
      </w:r>
      <w:r>
        <w:rPr>
          <w:color w:val="000000" w:themeColor="text1"/>
          <w:u w:val="single"/>
          <w14:textFill>
            <w14:solidFill>
              <w14:schemeClr w14:val="tx1"/>
            </w14:solidFill>
          </w14:textFill>
        </w:rPr>
        <w:t>（填写“具体的年度、或半年度、或季度”）</w:t>
      </w:r>
      <w:r>
        <w:rPr>
          <w:color w:val="000000" w:themeColor="text1"/>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14:paraId="16261C12">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□社会团体、民办非企适用：现附上我方</w:t>
      </w:r>
      <w:r>
        <w:rPr>
          <w:color w:val="000000" w:themeColor="text1"/>
          <w:u w:val="single"/>
          <w14:textFill>
            <w14:solidFill>
              <w14:schemeClr w14:val="tx1"/>
            </w14:solidFill>
          </w14:textFill>
        </w:rPr>
        <w:t>（填写“具体的年度、或半年度、或季度”）</w:t>
      </w:r>
      <w:r>
        <w:rPr>
          <w:color w:val="000000" w:themeColor="text1"/>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14:paraId="75EEFF5A">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）响应人提供资信证明的</w:t>
      </w:r>
    </w:p>
    <w:p w14:paraId="54307493">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□非自然人适用（包括企业、事业单位、社会团体和其他组织）：现附上我方银行：</w:t>
      </w:r>
      <w:r>
        <w:rPr>
          <w:color w:val="000000" w:themeColor="text1"/>
          <w:u w:val="single"/>
          <w14:textFill>
            <w14:solidFill>
              <w14:schemeClr w14:val="tx1"/>
            </w14:solidFill>
          </w14:textFill>
        </w:rPr>
        <w:t>（填写“开户银行全称”）</w:t>
      </w:r>
      <w:r>
        <w:rPr>
          <w:color w:val="000000" w:themeColor="text1"/>
          <w14:textFill>
            <w14:solidFill>
              <w14:schemeClr w14:val="tx1"/>
            </w14:solidFill>
          </w14:textFill>
        </w:rPr>
        <w:t>出具的资信证明复印件，上述证明材料真实有效，否则我方负全部责任。</w:t>
      </w:r>
    </w:p>
    <w:p w14:paraId="04CF1EAC">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□自然人适用：现附上我方银行</w:t>
      </w:r>
      <w:r>
        <w:rPr>
          <w:color w:val="000000" w:themeColor="text1"/>
          <w:u w:val="single"/>
          <w14:textFill>
            <w14:solidFill>
              <w14:schemeClr w14:val="tx1"/>
            </w14:solidFill>
          </w14:textFill>
        </w:rPr>
        <w:t>：（填写自然人的“个人账户的开户银行全称”）</w:t>
      </w:r>
      <w:r>
        <w:rPr>
          <w:color w:val="000000" w:themeColor="text1"/>
          <w14:textFill>
            <w14:solidFill>
              <w14:schemeClr w14:val="tx1"/>
            </w14:solidFill>
          </w14:textFill>
        </w:rPr>
        <w:t>出具的资信证明复印件，上述证明材料真实有效，否则我方负全部责任。</w:t>
      </w:r>
    </w:p>
    <w:p w14:paraId="00A866C2">
      <w:pPr>
        <w:pStyle w:val="29"/>
        <w:ind w:firstLine="420"/>
        <w:rPr>
          <w:rFonts w:hint="default"/>
          <w:color w:val="000000" w:themeColor="text1"/>
          <w14:textFill>
            <w14:solidFill>
              <w14:schemeClr w14:val="tx1"/>
            </w14:solidFill>
          </w14:textFill>
        </w:rPr>
      </w:pPr>
    </w:p>
    <w:p w14:paraId="7C6C4032">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15FDBF63">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1、请响应人按照实际情况编制填写，在相应的（）中打“√”并选择相应的“□”（若有）后，再按照本格式的要求提供相应证明材料的复印件。</w:t>
      </w:r>
    </w:p>
    <w:p w14:paraId="1753F437">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2、响应人提供的财务报告复印件（成立年限按照响应截止时间推算）应符合下列规定：</w:t>
      </w:r>
    </w:p>
    <w:p w14:paraId="40335A64">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2.1提供上一年度的财务审计报告或响应截止时间内任一一个月的财务报表。</w:t>
      </w:r>
    </w:p>
    <w:p w14:paraId="67D96E1E">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无法按照本格式第2.1条规定提供财务报告复印件的响应人（包括但不限于：成立年限满1年及以上的响应人、成立年限满半年但不足1年的响应人、成立年限不足半年的响应人），应按照本格式的要求选择提供资信证明复印件。</w:t>
      </w:r>
    </w:p>
    <w:p w14:paraId="68580659">
      <w:pPr>
        <w:pStyle w:val="29"/>
        <w:ind w:left="420" w:firstLine="420"/>
        <w:rPr>
          <w:rFonts w:hint="default"/>
          <w:color w:val="000000" w:themeColor="text1"/>
          <w14:textFill>
            <w14:solidFill>
              <w14:schemeClr w14:val="tx1"/>
            </w14:solidFill>
          </w14:textFill>
        </w:rPr>
      </w:pPr>
    </w:p>
    <w:p w14:paraId="6BF58650">
      <w:pPr>
        <w:pStyle w:val="29"/>
        <w:ind w:left="420" w:firstLine="420"/>
        <w:rPr>
          <w:rFonts w:hint="default"/>
          <w:color w:val="000000" w:themeColor="text1"/>
          <w14:textFill>
            <w14:solidFill>
              <w14:schemeClr w14:val="tx1"/>
            </w14:solidFill>
          </w14:textFill>
        </w:rPr>
      </w:pPr>
    </w:p>
    <w:p w14:paraId="30632DE4">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077A31BF">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年　　月　　日</w:t>
      </w:r>
    </w:p>
    <w:p w14:paraId="613E46F8">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14:paraId="5CB01251">
      <w:pPr>
        <w:pStyle w:val="29"/>
        <w:ind w:left="420" w:firstLine="482"/>
        <w:jc w:val="center"/>
        <w:rPr>
          <w:rFonts w:hint="default"/>
          <w:color w:val="000000" w:themeColor="text1"/>
          <w14:textFill>
            <w14:solidFill>
              <w14:schemeClr w14:val="tx1"/>
            </w14:solidFill>
          </w14:textFill>
        </w:rPr>
      </w:pPr>
      <w:r>
        <w:rPr>
          <w:rFonts w:hint="default"/>
          <w:b/>
          <w:color w:val="000000" w:themeColor="text1"/>
          <w:sz w:val="24"/>
          <w14:textFill>
            <w14:solidFill>
              <w14:schemeClr w14:val="tx1"/>
            </w14:solidFill>
          </w14:textFill>
        </w:rPr>
        <w:t>1.</w:t>
      </w:r>
      <w:r>
        <w:rPr>
          <w:b/>
          <w:color w:val="000000" w:themeColor="text1"/>
          <w:sz w:val="24"/>
          <w14:textFill>
            <w14:solidFill>
              <w14:schemeClr w14:val="tx1"/>
            </w14:solidFill>
          </w14:textFill>
        </w:rPr>
        <w:t>4依法缴纳税收证明材料</w:t>
      </w:r>
    </w:p>
    <w:p w14:paraId="6221402C">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（采购人或采购代理机构）</w:t>
      </w:r>
    </w:p>
    <w:p w14:paraId="590604A8">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1、依法缴纳税收的响应人</w:t>
      </w:r>
    </w:p>
    <w:p w14:paraId="5392C48C">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）法人（包括企业、事业单位和社会团体）的</w:t>
      </w:r>
    </w:p>
    <w:p w14:paraId="07AD9B13">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现附上自</w:t>
      </w:r>
      <w:r>
        <w:rPr>
          <w:color w:val="000000" w:themeColor="text1"/>
          <w:u w:val="single"/>
          <w14:textFill>
            <w14:solidFill>
              <w14:schemeClr w14:val="tx1"/>
            </w14:solidFill>
          </w14:textFill>
        </w:rPr>
        <w:t>　　年　　月　　日</w:t>
      </w:r>
      <w:r>
        <w:rPr>
          <w:color w:val="000000" w:themeColor="text1"/>
          <w14:textFill>
            <w14:solidFill>
              <w14:schemeClr w14:val="tx1"/>
            </w14:solidFill>
          </w14:textFill>
        </w:rPr>
        <w:t>至</w:t>
      </w:r>
      <w:r>
        <w:rPr>
          <w:color w:val="000000" w:themeColor="text1"/>
          <w:u w:val="single"/>
          <w14:textFill>
            <w14:solidFill>
              <w14:schemeClr w14:val="tx1"/>
            </w14:solidFill>
          </w14:textFill>
        </w:rPr>
        <w:t>　　年　　月　　日</w:t>
      </w:r>
      <w:r>
        <w:rPr>
          <w:color w:val="000000" w:themeColor="text1"/>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455CA176">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）非法人（包括其他组织、自然人）的</w:t>
      </w:r>
    </w:p>
    <w:p w14:paraId="51721C75">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现附上自</w:t>
      </w:r>
      <w:r>
        <w:rPr>
          <w:color w:val="000000" w:themeColor="text1"/>
          <w:u w:val="single"/>
          <w14:textFill>
            <w14:solidFill>
              <w14:schemeClr w14:val="tx1"/>
            </w14:solidFill>
          </w14:textFill>
        </w:rPr>
        <w:t>　　年　　月　　日</w:t>
      </w:r>
      <w:r>
        <w:rPr>
          <w:color w:val="000000" w:themeColor="text1"/>
          <w14:textFill>
            <w14:solidFill>
              <w14:schemeClr w14:val="tx1"/>
            </w14:solidFill>
          </w14:textFill>
        </w:rPr>
        <w:t>至</w:t>
      </w:r>
      <w:r>
        <w:rPr>
          <w:color w:val="000000" w:themeColor="text1"/>
          <w:u w:val="single"/>
          <w14:textFill>
            <w14:solidFill>
              <w14:schemeClr w14:val="tx1"/>
            </w14:solidFill>
          </w14:textFill>
        </w:rPr>
        <w:t>　　年　　月　　日</w:t>
      </w:r>
      <w:r>
        <w:rPr>
          <w:color w:val="000000" w:themeColor="text1"/>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14:paraId="718884D1">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2、依法免税的响应人</w:t>
      </w:r>
    </w:p>
    <w:p w14:paraId="6C534EEE">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）现附上我方依法免税的证明材料复印件，上述证明材料真实有效，否则我方负全部责任。</w:t>
      </w:r>
    </w:p>
    <w:p w14:paraId="1A4FB06F">
      <w:pPr>
        <w:pStyle w:val="29"/>
        <w:ind w:firstLine="420"/>
        <w:rPr>
          <w:rFonts w:hint="default"/>
          <w:color w:val="000000" w:themeColor="text1"/>
          <w14:textFill>
            <w14:solidFill>
              <w14:schemeClr w14:val="tx1"/>
            </w14:solidFill>
          </w14:textFill>
        </w:rPr>
      </w:pPr>
    </w:p>
    <w:p w14:paraId="7DCD80D6">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1D0597BE">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1、请响应人按照实际情况编制填写，在相应的（）中打“√”，并按照本格式的要求提供相应证明材料的复印件。</w:t>
      </w:r>
    </w:p>
    <w:p w14:paraId="7FA31EA4">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2、响应人提供的税收缴纳凭据复印件应符合下列规定：</w:t>
      </w:r>
    </w:p>
    <w:p w14:paraId="45C1F63C">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2.1响应截止时间前（不含响应截止时间的当月）已依法缴纳税收的响应人，提供响应截止时间前六个月（不含响应截止时间的当月）中任一月份的税收缴纳凭据复印件。</w:t>
      </w:r>
    </w:p>
    <w:p w14:paraId="11158EFE">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2.2响应截止时间的当月成立的响应人，视同满足本项资格条件要求。</w:t>
      </w:r>
    </w:p>
    <w:p w14:paraId="4833F15E">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3、若为依法免税范围的响应人，提供依法免税证明材料的，视同满足本项资格条件要求。</w:t>
      </w:r>
    </w:p>
    <w:p w14:paraId="65BFF051">
      <w:pPr>
        <w:pStyle w:val="29"/>
        <w:ind w:firstLine="420"/>
        <w:rPr>
          <w:rFonts w:hint="default"/>
          <w:color w:val="000000" w:themeColor="text1"/>
          <w14:textFill>
            <w14:solidFill>
              <w14:schemeClr w14:val="tx1"/>
            </w14:solidFill>
          </w14:textFill>
        </w:rPr>
      </w:pPr>
    </w:p>
    <w:p w14:paraId="4AC3516D">
      <w:pPr>
        <w:pStyle w:val="29"/>
        <w:ind w:firstLine="420"/>
        <w:rPr>
          <w:rFonts w:hint="default"/>
          <w:color w:val="000000" w:themeColor="text1"/>
          <w14:textFill>
            <w14:solidFill>
              <w14:schemeClr w14:val="tx1"/>
            </w14:solidFill>
          </w14:textFill>
        </w:rPr>
      </w:pPr>
    </w:p>
    <w:p w14:paraId="35F99D82">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74361559">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年　　月　　日</w:t>
      </w:r>
    </w:p>
    <w:p w14:paraId="776FBBCD">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14:paraId="6542633A">
      <w:pPr>
        <w:pStyle w:val="29"/>
        <w:ind w:left="420" w:firstLine="482"/>
        <w:jc w:val="center"/>
        <w:rPr>
          <w:rFonts w:hint="default"/>
          <w:color w:val="000000" w:themeColor="text1"/>
          <w14:textFill>
            <w14:solidFill>
              <w14:schemeClr w14:val="tx1"/>
            </w14:solidFill>
          </w14:textFill>
        </w:rPr>
      </w:pPr>
      <w:r>
        <w:rPr>
          <w:rFonts w:hint="default"/>
          <w:b/>
          <w:color w:val="000000" w:themeColor="text1"/>
          <w:sz w:val="24"/>
          <w14:textFill>
            <w14:solidFill>
              <w14:schemeClr w14:val="tx1"/>
            </w14:solidFill>
          </w14:textFill>
        </w:rPr>
        <w:t>1.</w:t>
      </w:r>
      <w:r>
        <w:rPr>
          <w:b/>
          <w:color w:val="000000" w:themeColor="text1"/>
          <w:sz w:val="24"/>
          <w14:textFill>
            <w14:solidFill>
              <w14:schemeClr w14:val="tx1"/>
            </w14:solidFill>
          </w14:textFill>
        </w:rPr>
        <w:t>5</w:t>
      </w:r>
      <w:bookmarkStart w:id="72" w:name="OLE_LINK32"/>
      <w:bookmarkStart w:id="73" w:name="OLE_LINK31"/>
      <w:r>
        <w:rPr>
          <w:b/>
          <w:color w:val="000000" w:themeColor="text1"/>
          <w:sz w:val="24"/>
          <w14:textFill>
            <w14:solidFill>
              <w14:schemeClr w14:val="tx1"/>
            </w14:solidFill>
          </w14:textFill>
        </w:rPr>
        <w:t>依法缴纳社会保障资金证明材料</w:t>
      </w:r>
      <w:bookmarkEnd w:id="72"/>
      <w:bookmarkEnd w:id="73"/>
    </w:p>
    <w:p w14:paraId="2CAC5D3E">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（采购人或采购代理机构）</w:t>
      </w:r>
    </w:p>
    <w:p w14:paraId="1C307F4F">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1、依法缴纳社会保障资金的响应人</w:t>
      </w:r>
    </w:p>
    <w:p w14:paraId="6FF3D428">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 ）法人（包括企业、事业单位和社会团体）的</w:t>
      </w:r>
    </w:p>
    <w:p w14:paraId="4C5DF611">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现附上自</w:t>
      </w:r>
      <w:r>
        <w:rPr>
          <w:color w:val="000000" w:themeColor="text1"/>
          <w:u w:val="single"/>
          <w14:textFill>
            <w14:solidFill>
              <w14:schemeClr w14:val="tx1"/>
            </w14:solidFill>
          </w14:textFill>
        </w:rPr>
        <w:t>　　年　　月　　日</w:t>
      </w:r>
      <w:r>
        <w:rPr>
          <w:color w:val="000000" w:themeColor="text1"/>
          <w14:textFill>
            <w14:solidFill>
              <w14:schemeClr w14:val="tx1"/>
            </w14:solidFill>
          </w14:textFill>
        </w:rPr>
        <w:t>至</w:t>
      </w:r>
      <w:r>
        <w:rPr>
          <w:color w:val="000000" w:themeColor="text1"/>
          <w:u w:val="single"/>
          <w14:textFill>
            <w14:solidFill>
              <w14:schemeClr w14:val="tx1"/>
            </w14:solidFill>
          </w14:textFill>
        </w:rPr>
        <w:t>　　年　　月　　日</w:t>
      </w:r>
      <w:r>
        <w:rPr>
          <w:color w:val="000000" w:themeColor="text1"/>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378D0AEA">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 ）非法人（包括其他组织、自然人）的</w:t>
      </w:r>
    </w:p>
    <w:p w14:paraId="1AAA437B">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自</w:t>
      </w:r>
      <w:r>
        <w:rPr>
          <w:color w:val="000000" w:themeColor="text1"/>
          <w:u w:val="single"/>
          <w14:textFill>
            <w14:solidFill>
              <w14:schemeClr w14:val="tx1"/>
            </w14:solidFill>
          </w14:textFill>
        </w:rPr>
        <w:t>　　年　　月　　日</w:t>
      </w:r>
      <w:r>
        <w:rPr>
          <w:color w:val="000000" w:themeColor="text1"/>
          <w14:textFill>
            <w14:solidFill>
              <w14:schemeClr w14:val="tx1"/>
            </w14:solidFill>
          </w14:textFill>
        </w:rPr>
        <w:t>至</w:t>
      </w:r>
      <w:r>
        <w:rPr>
          <w:color w:val="000000" w:themeColor="text1"/>
          <w:u w:val="single"/>
          <w14:textFill>
            <w14:solidFill>
              <w14:schemeClr w14:val="tx1"/>
            </w14:solidFill>
          </w14:textFill>
        </w:rPr>
        <w:t>　　年　　月　　日</w:t>
      </w:r>
      <w:r>
        <w:rPr>
          <w:color w:val="000000" w:themeColor="text1"/>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14:paraId="5C101444">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2、依法不需要缴纳或暂缓缴纳社会保障资金的响应人</w:t>
      </w:r>
    </w:p>
    <w:p w14:paraId="1B5D3E6F">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 ）现附上我方依法不需要缴纳或暂缓缴纳社会保障资金证明材料复印件，上述证明材料真实有效，否则我方负全部责任。</w:t>
      </w:r>
    </w:p>
    <w:p w14:paraId="3A63F992">
      <w:pPr>
        <w:pStyle w:val="29"/>
        <w:ind w:firstLine="400" w:firstLineChars="200"/>
        <w:rPr>
          <w:rFonts w:hint="default"/>
          <w:color w:val="000000" w:themeColor="text1"/>
          <w14:textFill>
            <w14:solidFill>
              <w14:schemeClr w14:val="tx1"/>
            </w14:solidFill>
          </w14:textFill>
        </w:rPr>
      </w:pPr>
    </w:p>
    <w:p w14:paraId="146A0F20">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35E2B4F1">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1、请响应人按照实际情况编制填写，在相应的（）中打“√”，并按照本格式的要求提供相应证明材料的复印件。</w:t>
      </w:r>
    </w:p>
    <w:p w14:paraId="197824EF">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2、响应人提供的社会保障资金缴纳凭据复印件应符合下列规定：</w:t>
      </w:r>
    </w:p>
    <w:p w14:paraId="0FA66461">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2.1响应截止时间前（不含响应截止时间的当月）已依法缴纳社会保障资金的响应人，提供响应截止时间前六个月（不含响应截止时间的当月）中任一月份的社会保障资金缴纳凭据复印件。</w:t>
      </w:r>
    </w:p>
    <w:p w14:paraId="0062B450">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2.2响应截止时间的当月成立的响应人，视同满足本项资格条件要求。</w:t>
      </w:r>
    </w:p>
    <w:p w14:paraId="55975C93">
      <w:pPr>
        <w:pStyle w:val="29"/>
        <w:ind w:firstLine="400" w:firstLineChars="200"/>
        <w:rPr>
          <w:rFonts w:hint="default"/>
          <w:color w:val="000000" w:themeColor="text1"/>
          <w14:textFill>
            <w14:solidFill>
              <w14:schemeClr w14:val="tx1"/>
            </w14:solidFill>
          </w14:textFill>
        </w:rPr>
      </w:pPr>
      <w:r>
        <w:rPr>
          <w:color w:val="000000" w:themeColor="text1"/>
          <w14:textFill>
            <w14:solidFill>
              <w14:schemeClr w14:val="tx1"/>
            </w14:solidFill>
          </w14:textFill>
        </w:rPr>
        <w:t>3、若为依法不需要缴纳或暂缓缴纳社会保障资金的响应人，提供依法不需要缴纳或暂缓缴纳社会保障资金证明材料的，视同满足本项资格条件要求。</w:t>
      </w:r>
    </w:p>
    <w:p w14:paraId="5E2FE966">
      <w:pPr>
        <w:pStyle w:val="29"/>
        <w:ind w:firstLine="400" w:firstLineChars="200"/>
        <w:rPr>
          <w:rFonts w:hint="default"/>
          <w:color w:val="000000" w:themeColor="text1"/>
          <w14:textFill>
            <w14:solidFill>
              <w14:schemeClr w14:val="tx1"/>
            </w14:solidFill>
          </w14:textFill>
        </w:rPr>
      </w:pPr>
    </w:p>
    <w:p w14:paraId="1086B6D6">
      <w:pPr>
        <w:pStyle w:val="29"/>
        <w:ind w:firstLine="400" w:firstLineChars="200"/>
        <w:rPr>
          <w:rFonts w:hint="default"/>
          <w:color w:val="000000" w:themeColor="text1"/>
          <w14:textFill>
            <w14:solidFill>
              <w14:schemeClr w14:val="tx1"/>
            </w14:solidFill>
          </w14:textFill>
        </w:rPr>
      </w:pPr>
    </w:p>
    <w:p w14:paraId="02771A10">
      <w:pPr>
        <w:pStyle w:val="29"/>
        <w:ind w:firstLine="400" w:firstLineChars="20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6DE23E9E">
      <w:pPr>
        <w:pStyle w:val="29"/>
        <w:ind w:firstLine="400" w:firstLineChars="20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年　　月　　日</w:t>
      </w:r>
    </w:p>
    <w:p w14:paraId="19695742">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14:paraId="6524A7C3">
      <w:pPr>
        <w:pStyle w:val="29"/>
        <w:ind w:left="420" w:firstLine="482"/>
        <w:jc w:val="center"/>
        <w:rPr>
          <w:rFonts w:hint="default"/>
          <w:color w:val="000000" w:themeColor="text1"/>
          <w14:textFill>
            <w14:solidFill>
              <w14:schemeClr w14:val="tx1"/>
            </w14:solidFill>
          </w14:textFill>
        </w:rPr>
      </w:pPr>
      <w:r>
        <w:rPr>
          <w:rFonts w:hint="default"/>
          <w:b/>
          <w:color w:val="000000" w:themeColor="text1"/>
          <w:sz w:val="24"/>
          <w14:textFill>
            <w14:solidFill>
              <w14:schemeClr w14:val="tx1"/>
            </w14:solidFill>
          </w14:textFill>
        </w:rPr>
        <w:t>1.</w:t>
      </w:r>
      <w:r>
        <w:rPr>
          <w:b/>
          <w:color w:val="000000" w:themeColor="text1"/>
          <w:sz w:val="24"/>
          <w14:textFill>
            <w14:solidFill>
              <w14:schemeClr w14:val="tx1"/>
            </w14:solidFill>
          </w14:textFill>
        </w:rPr>
        <w:t>6具备履行合同所必需设备和专业技术能力的声明函（若有）</w:t>
      </w:r>
    </w:p>
    <w:p w14:paraId="676EB8BC">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（采购人或采购代理机构）</w:t>
      </w:r>
    </w:p>
    <w:p w14:paraId="335C4209">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我方具备履行合同所必需的设备和专业技术能力，否则产生不利后果由我方承担责任。</w:t>
      </w:r>
    </w:p>
    <w:p w14:paraId="11C2D4C5">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特此声明。</w:t>
      </w:r>
    </w:p>
    <w:p w14:paraId="7773F668">
      <w:pPr>
        <w:pStyle w:val="29"/>
        <w:ind w:firstLine="420"/>
        <w:rPr>
          <w:rFonts w:hint="default"/>
          <w:color w:val="000000" w:themeColor="text1"/>
          <w14:textFill>
            <w14:solidFill>
              <w14:schemeClr w14:val="tx1"/>
            </w14:solidFill>
          </w14:textFill>
        </w:rPr>
      </w:pPr>
    </w:p>
    <w:p w14:paraId="62FBEC6B">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06DF2FB7">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1、采购文件未要求响应人提供“具备履行合同所必需的设备和专业技术能力专项证明材料”的，响应人应提供本声明函。</w:t>
      </w:r>
    </w:p>
    <w:p w14:paraId="188B3023">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2、采购文件要求响应人提供“具备履行合同所必需的设备和专业技术能力专项证明材料”的，响应人可不提供本声明函。</w:t>
      </w:r>
    </w:p>
    <w:p w14:paraId="54F095C5">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3、请响应人根据实际情况如实声明，否则视为提供虚假材料。</w:t>
      </w:r>
    </w:p>
    <w:p w14:paraId="7B9EC236">
      <w:pPr>
        <w:pStyle w:val="29"/>
        <w:ind w:firstLine="420"/>
        <w:rPr>
          <w:rFonts w:hint="default"/>
          <w:color w:val="000000" w:themeColor="text1"/>
          <w14:textFill>
            <w14:solidFill>
              <w14:schemeClr w14:val="tx1"/>
            </w14:solidFill>
          </w14:textFill>
        </w:rPr>
      </w:pPr>
    </w:p>
    <w:p w14:paraId="08D4D980">
      <w:pPr>
        <w:pStyle w:val="29"/>
        <w:ind w:firstLine="420"/>
        <w:rPr>
          <w:rFonts w:hint="default"/>
          <w:color w:val="000000" w:themeColor="text1"/>
          <w14:textFill>
            <w14:solidFill>
              <w14:schemeClr w14:val="tx1"/>
            </w14:solidFill>
          </w14:textFill>
        </w:rPr>
      </w:pPr>
    </w:p>
    <w:p w14:paraId="014018AD">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760AD2C6">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年　　月　　日</w:t>
      </w:r>
    </w:p>
    <w:p w14:paraId="44E8D984">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br w:type="page"/>
      </w:r>
    </w:p>
    <w:p w14:paraId="5D454706">
      <w:pPr>
        <w:pStyle w:val="29"/>
        <w:ind w:firstLine="482"/>
        <w:jc w:val="center"/>
        <w:rPr>
          <w:rFonts w:hint="default"/>
          <w:color w:val="000000" w:themeColor="text1"/>
          <w14:textFill>
            <w14:solidFill>
              <w14:schemeClr w14:val="tx1"/>
            </w14:solidFill>
          </w14:textFill>
        </w:rPr>
      </w:pPr>
      <w:r>
        <w:rPr>
          <w:rFonts w:hint="default"/>
          <w:b/>
          <w:color w:val="000000" w:themeColor="text1"/>
          <w:sz w:val="24"/>
          <w14:textFill>
            <w14:solidFill>
              <w14:schemeClr w14:val="tx1"/>
            </w14:solidFill>
          </w14:textFill>
        </w:rPr>
        <w:t>1.</w:t>
      </w:r>
      <w:r>
        <w:rPr>
          <w:b/>
          <w:color w:val="000000" w:themeColor="text1"/>
          <w:sz w:val="24"/>
          <w14:textFill>
            <w14:solidFill>
              <w14:schemeClr w14:val="tx1"/>
            </w14:solidFill>
          </w14:textFill>
        </w:rPr>
        <w:t>7参加采购活动前三年内在经营活动中没有重大违法记录书面声明</w:t>
      </w:r>
    </w:p>
    <w:p w14:paraId="1914B039">
      <w:pPr>
        <w:pStyle w:val="29"/>
        <w:rPr>
          <w:rFonts w:hint="default"/>
          <w:color w:val="000000" w:themeColor="text1"/>
          <w14:textFill>
            <w14:solidFill>
              <w14:schemeClr w14:val="tx1"/>
            </w14:solidFill>
          </w14:textFill>
        </w:rPr>
      </w:pPr>
    </w:p>
    <w:p w14:paraId="54D80627">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致：</w:t>
      </w:r>
      <w:r>
        <w:rPr>
          <w:color w:val="000000" w:themeColor="text1"/>
          <w:u w:val="single"/>
          <w14:textFill>
            <w14:solidFill>
              <w14:schemeClr w14:val="tx1"/>
            </w14:solidFill>
          </w14:textFill>
        </w:rPr>
        <w:t>（采购人或采购代理机构）</w:t>
      </w:r>
    </w:p>
    <w:p w14:paraId="1E3434BA">
      <w:pPr>
        <w:pStyle w:val="29"/>
        <w:ind w:firstLine="42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14:paraId="367AFEB7">
      <w:pPr>
        <w:pStyle w:val="29"/>
        <w:ind w:firstLine="42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特此声明。</w:t>
      </w:r>
    </w:p>
    <w:p w14:paraId="2A9232A5">
      <w:pPr>
        <w:pStyle w:val="29"/>
        <w:ind w:firstLine="420"/>
        <w:jc w:val="both"/>
        <w:rPr>
          <w:rFonts w:hint="default"/>
          <w:color w:val="000000" w:themeColor="text1"/>
          <w14:textFill>
            <w14:solidFill>
              <w14:schemeClr w14:val="tx1"/>
            </w14:solidFill>
          </w14:textFill>
        </w:rPr>
      </w:pPr>
    </w:p>
    <w:p w14:paraId="52714FC1">
      <w:pPr>
        <w:pStyle w:val="29"/>
        <w:ind w:firstLine="42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2CA4FE06">
      <w:pPr>
        <w:pStyle w:val="29"/>
        <w:ind w:firstLine="42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重大违法记录”指响应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D53A931">
      <w:pPr>
        <w:pStyle w:val="29"/>
        <w:ind w:firstLine="420"/>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请响应人根据实际情况如实声明，否则视为提供虚假材料。</w:t>
      </w:r>
    </w:p>
    <w:p w14:paraId="7C30B052">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325C61DB">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年　　月　　日</w:t>
      </w:r>
    </w:p>
    <w:p w14:paraId="290E6EBA">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14:paraId="6BD31626">
      <w:pPr>
        <w:pStyle w:val="29"/>
        <w:ind w:left="420"/>
        <w:rPr>
          <w:rFonts w:hint="default"/>
          <w:color w:val="000000" w:themeColor="text1"/>
          <w14:textFill>
            <w14:solidFill>
              <w14:schemeClr w14:val="tx1"/>
            </w14:solidFill>
          </w14:textFill>
        </w:rPr>
      </w:pPr>
    </w:p>
    <w:p w14:paraId="46E95131">
      <w:pPr>
        <w:pStyle w:val="29"/>
        <w:jc w:val="center"/>
        <w:rPr>
          <w:rFonts w:hint="default"/>
          <w:color w:val="000000" w:themeColor="text1"/>
          <w14:textFill>
            <w14:solidFill>
              <w14:schemeClr w14:val="tx1"/>
            </w14:solidFill>
          </w14:textFill>
        </w:rPr>
      </w:pPr>
      <w:r>
        <w:rPr>
          <w:b/>
          <w:color w:val="000000" w:themeColor="text1"/>
          <w:sz w:val="28"/>
          <w14:textFill>
            <w14:solidFill>
              <w14:schemeClr w14:val="tx1"/>
            </w14:solidFill>
          </w14:textFill>
        </w:rPr>
        <w:t>二、报价函</w:t>
      </w:r>
    </w:p>
    <w:p w14:paraId="3AD28603">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采购编号：</w:t>
      </w:r>
      <w:r>
        <w:rPr>
          <w:color w:val="000000" w:themeColor="text1"/>
          <w:u w:val="single"/>
          <w14:textFill>
            <w14:solidFill>
              <w14:schemeClr w14:val="tx1"/>
            </w14:solidFill>
          </w14:textFill>
        </w:rPr>
        <w:t>　　　　　　　　</w:t>
      </w:r>
    </w:p>
    <w:p w14:paraId="7018A12B">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货币及单位：人民币元</w:t>
      </w:r>
    </w:p>
    <w:tbl>
      <w:tblPr>
        <w:tblStyle w:val="16"/>
        <w:tblW w:w="84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35"/>
        <w:gridCol w:w="3544"/>
        <w:gridCol w:w="2076"/>
      </w:tblGrid>
      <w:tr w14:paraId="74EB04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35" w:type="dxa"/>
          </w:tcPr>
          <w:p w14:paraId="0E58CCB6">
            <w:pPr>
              <w:pStyle w:val="29"/>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3544" w:type="dxa"/>
          </w:tcPr>
          <w:p w14:paraId="2AB429E0">
            <w:pPr>
              <w:pStyle w:val="29"/>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响应报价</w:t>
            </w:r>
          </w:p>
        </w:tc>
        <w:tc>
          <w:tcPr>
            <w:tcW w:w="2076" w:type="dxa"/>
          </w:tcPr>
          <w:p w14:paraId="1117B942">
            <w:pPr>
              <w:pStyle w:val="29"/>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备注</w:t>
            </w:r>
          </w:p>
        </w:tc>
      </w:tr>
      <w:tr w14:paraId="2579B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1" w:hRule="atLeast"/>
        </w:trPr>
        <w:tc>
          <w:tcPr>
            <w:tcW w:w="2835" w:type="dxa"/>
            <w:vAlign w:val="center"/>
          </w:tcPr>
          <w:p w14:paraId="6B826C6B">
            <w:pPr>
              <w:pStyle w:val="29"/>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福建省国家大气环境背景值武夷山监测站后勤保障服务项目</w:t>
            </w:r>
          </w:p>
        </w:tc>
        <w:tc>
          <w:tcPr>
            <w:tcW w:w="3544" w:type="dxa"/>
            <w:vAlign w:val="center"/>
          </w:tcPr>
          <w:p w14:paraId="61EAA590">
            <w:pPr>
              <w:pStyle w:val="29"/>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响应总价（大写金额）：</w:t>
            </w:r>
            <w:r>
              <w:rPr>
                <w:color w:val="000000" w:themeColor="text1"/>
                <w:u w:val="single"/>
                <w14:textFill>
                  <w14:solidFill>
                    <w14:schemeClr w14:val="tx1"/>
                  </w14:solidFill>
                </w14:textFill>
              </w:rPr>
              <w:t>　　　　　　　　</w:t>
            </w:r>
          </w:p>
        </w:tc>
        <w:tc>
          <w:tcPr>
            <w:tcW w:w="2076" w:type="dxa"/>
            <w:tcBorders>
              <w:bottom w:val="single" w:color="auto" w:sz="4" w:space="0"/>
            </w:tcBorders>
            <w:vAlign w:val="center"/>
          </w:tcPr>
          <w:p w14:paraId="2EA05CF9">
            <w:pPr>
              <w:pStyle w:val="29"/>
              <w:ind w:left="42"/>
              <w:jc w:val="both"/>
              <w:rPr>
                <w:rFonts w:hint="default"/>
                <w:color w:val="000000" w:themeColor="text1"/>
                <w14:textFill>
                  <w14:solidFill>
                    <w14:schemeClr w14:val="tx1"/>
                  </w14:solidFill>
                </w14:textFill>
              </w:rPr>
            </w:pPr>
          </w:p>
        </w:tc>
      </w:tr>
    </w:tbl>
    <w:p w14:paraId="0B366938">
      <w:pPr>
        <w:pStyle w:val="29"/>
        <w:rPr>
          <w:rFonts w:hint="default"/>
          <w:color w:val="000000" w:themeColor="text1"/>
          <w14:textFill>
            <w14:solidFill>
              <w14:schemeClr w14:val="tx1"/>
            </w14:solidFill>
          </w14:textFill>
        </w:rPr>
      </w:pPr>
    </w:p>
    <w:p w14:paraId="6D68A2FA">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7513C689">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1、本表应按照下列规定填写：</w:t>
      </w:r>
    </w:p>
    <w:p w14:paraId="3CCBFBF5">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1.1响应人应按照本表格式填写所投的采购包的“响应报价”。</w:t>
      </w:r>
    </w:p>
    <w:p w14:paraId="13DBCDDF">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1.2本表中列示的“采购包”应与《响应分项报价表》中列示的“采购包”保持一致，即：若本表中列示的“采购包”为“1”时，《响应分项报价表》中列示的“采购包”亦应为“1”，以此类推。</w:t>
      </w:r>
    </w:p>
    <w:p w14:paraId="0210BCA2">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1.3“大写金额”指“响应报价”应用“壹、贰、叁、肆、伍、陆、柒、捌、玖、拾、佰、仟、万、亿、元、角、分、零”等进行填写。</w:t>
      </w:r>
    </w:p>
    <w:p w14:paraId="06F85831">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w:t>
      </w:r>
      <w:r>
        <w:rPr>
          <w:rFonts w:hint="default"/>
          <w:color w:val="000000" w:themeColor="text1"/>
          <w14:textFill>
            <w14:solidFill>
              <w14:schemeClr w14:val="tx1"/>
            </w14:solidFill>
          </w14:textFill>
        </w:rPr>
        <w:t>.</w:t>
      </w:r>
      <w:r>
        <w:rPr>
          <w:color w:val="000000" w:themeColor="text1"/>
          <w14:textFill>
            <w14:solidFill>
              <w14:schemeClr w14:val="tx1"/>
            </w14:solidFill>
          </w14:textFill>
        </w:rPr>
        <w:t xml:space="preserve"> 本项目响应报价不得超过本项目预算最高限价18.64万元，否则为无效响应。</w:t>
      </w:r>
    </w:p>
    <w:p w14:paraId="67A215FE">
      <w:pPr>
        <w:pStyle w:val="29"/>
        <w:ind w:firstLine="420"/>
        <w:rPr>
          <w:rFonts w:hint="default"/>
          <w:color w:val="000000" w:themeColor="text1"/>
          <w14:textFill>
            <w14:solidFill>
              <w14:schemeClr w14:val="tx1"/>
            </w14:solidFill>
          </w14:textFill>
        </w:rPr>
      </w:pPr>
    </w:p>
    <w:p w14:paraId="3591C15F">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3FC48A3C">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年　　月　　日</w:t>
      </w:r>
    </w:p>
    <w:p w14:paraId="1B5A7890">
      <w:pPr>
        <w:pStyle w:val="29"/>
        <w:ind w:left="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page"/>
      </w:r>
    </w:p>
    <w:p w14:paraId="2CFE8CCD">
      <w:pPr>
        <w:pStyle w:val="29"/>
        <w:ind w:left="420" w:firstLine="562"/>
        <w:jc w:val="center"/>
        <w:rPr>
          <w:rFonts w:hint="default"/>
          <w:color w:val="000000" w:themeColor="text1"/>
          <w14:textFill>
            <w14:solidFill>
              <w14:schemeClr w14:val="tx1"/>
            </w14:solidFill>
          </w14:textFill>
        </w:rPr>
      </w:pPr>
      <w:r>
        <w:rPr>
          <w:b/>
          <w:color w:val="000000" w:themeColor="text1"/>
          <w:sz w:val="28"/>
          <w14:textFill>
            <w14:solidFill>
              <w14:schemeClr w14:val="tx1"/>
            </w14:solidFill>
          </w14:textFill>
        </w:rPr>
        <w:t>三、技术和服务要求响应表</w:t>
      </w:r>
    </w:p>
    <w:p w14:paraId="1C755D4A">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项目名称：</w:t>
      </w:r>
      <w:r>
        <w:rPr>
          <w:color w:val="000000" w:themeColor="text1"/>
          <w:u w:val="single"/>
          <w14:textFill>
            <w14:solidFill>
              <w14:schemeClr w14:val="tx1"/>
            </w14:solidFill>
          </w14:textFill>
        </w:rPr>
        <w:t>　　　　　　　　</w:t>
      </w:r>
      <w:r>
        <w:rPr>
          <w:color w:val="000000" w:themeColor="text1"/>
          <w14:textFill>
            <w14:solidFill>
              <w14:schemeClr w14:val="tx1"/>
            </w14:solidFill>
          </w14:textFill>
        </w:rPr>
        <w:t>采购编号：</w:t>
      </w:r>
      <w:r>
        <w:rPr>
          <w:color w:val="000000" w:themeColor="text1"/>
          <w:u w:val="single"/>
          <w14:textFill>
            <w14:solidFill>
              <w14:schemeClr w14:val="tx1"/>
            </w14:solidFill>
          </w14:textFill>
        </w:rPr>
        <w:t>　　　　　　　　</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40"/>
        <w:gridCol w:w="2841"/>
        <w:gridCol w:w="2841"/>
      </w:tblGrid>
      <w:tr w14:paraId="618A25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344C80A6">
            <w:pPr>
              <w:pStyle w:val="29"/>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技术和服务要求</w:t>
            </w:r>
          </w:p>
        </w:tc>
        <w:tc>
          <w:tcPr>
            <w:tcW w:w="1667" w:type="pct"/>
          </w:tcPr>
          <w:p w14:paraId="444B1635">
            <w:pPr>
              <w:pStyle w:val="29"/>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响应情况</w:t>
            </w:r>
          </w:p>
        </w:tc>
        <w:tc>
          <w:tcPr>
            <w:tcW w:w="1667" w:type="pct"/>
          </w:tcPr>
          <w:p w14:paraId="20C41DEB">
            <w:pPr>
              <w:pStyle w:val="29"/>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是否偏离及说明</w:t>
            </w:r>
          </w:p>
        </w:tc>
      </w:tr>
      <w:tr w14:paraId="2867F8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5E9C763">
            <w:pPr>
              <w:rPr>
                <w:color w:val="000000" w:themeColor="text1"/>
                <w14:textFill>
                  <w14:solidFill>
                    <w14:schemeClr w14:val="tx1"/>
                  </w14:solidFill>
                </w14:textFill>
              </w:rPr>
            </w:pPr>
          </w:p>
        </w:tc>
        <w:tc>
          <w:tcPr>
            <w:tcW w:w="1667" w:type="pct"/>
          </w:tcPr>
          <w:p w14:paraId="389CEAD9">
            <w:pPr>
              <w:rPr>
                <w:color w:val="000000" w:themeColor="text1"/>
                <w14:textFill>
                  <w14:solidFill>
                    <w14:schemeClr w14:val="tx1"/>
                  </w14:solidFill>
                </w14:textFill>
              </w:rPr>
            </w:pPr>
          </w:p>
        </w:tc>
        <w:tc>
          <w:tcPr>
            <w:tcW w:w="1667" w:type="pct"/>
          </w:tcPr>
          <w:p w14:paraId="72A105C5">
            <w:pPr>
              <w:rPr>
                <w:color w:val="000000" w:themeColor="text1"/>
                <w14:textFill>
                  <w14:solidFill>
                    <w14:schemeClr w14:val="tx1"/>
                  </w14:solidFill>
                </w14:textFill>
              </w:rPr>
            </w:pPr>
          </w:p>
        </w:tc>
      </w:tr>
      <w:tr w14:paraId="37122A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24424167">
            <w:pPr>
              <w:rPr>
                <w:color w:val="000000" w:themeColor="text1"/>
                <w14:textFill>
                  <w14:solidFill>
                    <w14:schemeClr w14:val="tx1"/>
                  </w14:solidFill>
                </w14:textFill>
              </w:rPr>
            </w:pPr>
          </w:p>
        </w:tc>
        <w:tc>
          <w:tcPr>
            <w:tcW w:w="1667" w:type="pct"/>
          </w:tcPr>
          <w:p w14:paraId="3B83CFFC">
            <w:pPr>
              <w:rPr>
                <w:color w:val="000000" w:themeColor="text1"/>
                <w14:textFill>
                  <w14:solidFill>
                    <w14:schemeClr w14:val="tx1"/>
                  </w14:solidFill>
                </w14:textFill>
              </w:rPr>
            </w:pPr>
          </w:p>
        </w:tc>
        <w:tc>
          <w:tcPr>
            <w:tcW w:w="1667" w:type="pct"/>
          </w:tcPr>
          <w:p w14:paraId="56B48AB8">
            <w:pPr>
              <w:rPr>
                <w:color w:val="000000" w:themeColor="text1"/>
                <w14:textFill>
                  <w14:solidFill>
                    <w14:schemeClr w14:val="tx1"/>
                  </w14:solidFill>
                </w14:textFill>
              </w:rPr>
            </w:pPr>
          </w:p>
        </w:tc>
      </w:tr>
      <w:tr w14:paraId="2D1FE8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7E6AB0F8">
            <w:pPr>
              <w:rPr>
                <w:color w:val="000000" w:themeColor="text1"/>
                <w14:textFill>
                  <w14:solidFill>
                    <w14:schemeClr w14:val="tx1"/>
                  </w14:solidFill>
                </w14:textFill>
              </w:rPr>
            </w:pPr>
          </w:p>
        </w:tc>
        <w:tc>
          <w:tcPr>
            <w:tcW w:w="1667" w:type="pct"/>
          </w:tcPr>
          <w:p w14:paraId="685DBD15">
            <w:pPr>
              <w:rPr>
                <w:color w:val="000000" w:themeColor="text1"/>
                <w14:textFill>
                  <w14:solidFill>
                    <w14:schemeClr w14:val="tx1"/>
                  </w14:solidFill>
                </w14:textFill>
              </w:rPr>
            </w:pPr>
          </w:p>
        </w:tc>
        <w:tc>
          <w:tcPr>
            <w:tcW w:w="1667" w:type="pct"/>
          </w:tcPr>
          <w:p w14:paraId="08912218">
            <w:pPr>
              <w:rPr>
                <w:color w:val="000000" w:themeColor="text1"/>
                <w14:textFill>
                  <w14:solidFill>
                    <w14:schemeClr w14:val="tx1"/>
                  </w14:solidFill>
                </w14:textFill>
              </w:rPr>
            </w:pPr>
          </w:p>
        </w:tc>
      </w:tr>
    </w:tbl>
    <w:p w14:paraId="4776F809">
      <w:pPr>
        <w:pStyle w:val="29"/>
        <w:ind w:left="420" w:firstLine="420"/>
        <w:rPr>
          <w:rFonts w:hint="default"/>
          <w:color w:val="000000" w:themeColor="text1"/>
          <w14:textFill>
            <w14:solidFill>
              <w14:schemeClr w14:val="tx1"/>
            </w14:solidFill>
          </w14:textFill>
        </w:rPr>
      </w:pPr>
    </w:p>
    <w:p w14:paraId="500264D8">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19CAB0EA">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1、本表应按照下列规定填写：</w:t>
      </w:r>
    </w:p>
    <w:p w14:paraId="3E3CB59F">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1.1“技术和服务要求”项下填写的内容应与采购文件第三章 的内容保持一致。</w:t>
      </w:r>
    </w:p>
    <w:p w14:paraId="41D9383E">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1.2“响应情况”项下应填写具体的响应内容并与“服务内容</w:t>
      </w:r>
      <w:r>
        <w:rPr>
          <w:rFonts w:hint="default"/>
          <w:color w:val="000000" w:themeColor="text1"/>
          <w14:textFill>
            <w14:solidFill>
              <w14:schemeClr w14:val="tx1"/>
            </w14:solidFill>
          </w14:textFill>
        </w:rPr>
        <w:t>与</w:t>
      </w:r>
      <w:r>
        <w:rPr>
          <w:color w:val="000000" w:themeColor="text1"/>
          <w14:textFill>
            <w14:solidFill>
              <w14:schemeClr w14:val="tx1"/>
            </w14:solidFill>
          </w14:textFill>
        </w:rPr>
        <w:t>要求”项下填写的内容逐项对应；对采购文件“服务内容</w:t>
      </w:r>
      <w:r>
        <w:rPr>
          <w:rFonts w:hint="default"/>
          <w:color w:val="000000" w:themeColor="text1"/>
          <w14:textFill>
            <w14:solidFill>
              <w14:schemeClr w14:val="tx1"/>
            </w14:solidFill>
          </w14:textFill>
        </w:rPr>
        <w:t>与</w:t>
      </w:r>
      <w:r>
        <w:rPr>
          <w:color w:val="000000" w:themeColor="text1"/>
          <w14:textFill>
            <w14:solidFill>
              <w14:schemeClr w14:val="tx1"/>
            </w14:solidFill>
          </w14:textFill>
        </w:rPr>
        <w:t>要求”项下涉及“≥或＞”、“≤或＜”及某个区间值范围内的内容，响应人应填写具体的数值，但技术指标只能以范围作响应的除外。</w:t>
      </w:r>
    </w:p>
    <w:p w14:paraId="18778808">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1.3“是否偏离及说明”项下应按下列规定填写：优于的，填写“正偏离”；符合的，填写“无偏离”；低于的，填写“负偏离”。</w:t>
      </w:r>
    </w:p>
    <w:p w14:paraId="79F296AC">
      <w:pPr>
        <w:pStyle w:val="29"/>
        <w:ind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2、响应人需要说明的内容若需特殊表达，应先在本表中进行相应说明，再另页应答，但应做好标注说明，方便评委查阅评审。未标注说明可能导致的不利的评审后果由响应人自行承担。</w:t>
      </w:r>
    </w:p>
    <w:p w14:paraId="5A4A18C4">
      <w:pPr>
        <w:pStyle w:val="29"/>
        <w:ind w:left="420" w:firstLine="420"/>
        <w:rPr>
          <w:rFonts w:hint="default"/>
          <w:color w:val="000000" w:themeColor="text1"/>
          <w14:textFill>
            <w14:solidFill>
              <w14:schemeClr w14:val="tx1"/>
            </w14:solidFill>
          </w14:textFill>
        </w:rPr>
      </w:pPr>
    </w:p>
    <w:p w14:paraId="1C221451">
      <w:pPr>
        <w:pStyle w:val="29"/>
        <w:ind w:left="420" w:firstLine="420"/>
        <w:rPr>
          <w:rFonts w:hint="default"/>
          <w:color w:val="000000" w:themeColor="text1"/>
          <w14:textFill>
            <w14:solidFill>
              <w14:schemeClr w14:val="tx1"/>
            </w14:solidFill>
          </w14:textFill>
        </w:rPr>
      </w:pPr>
    </w:p>
    <w:p w14:paraId="3A470113">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63C61324">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年　　月　　日</w:t>
      </w:r>
    </w:p>
    <w:p w14:paraId="1DD7813B">
      <w:pPr>
        <w:pStyle w:val="29"/>
        <w:ind w:left="420"/>
        <w:rPr>
          <w:rFonts w:hint="default"/>
          <w:color w:val="000000" w:themeColor="text1"/>
          <w14:textFill>
            <w14:solidFill>
              <w14:schemeClr w14:val="tx1"/>
            </w14:solidFill>
          </w14:textFill>
        </w:rPr>
      </w:pPr>
      <w:r>
        <w:rPr>
          <w:color w:val="000000" w:themeColor="text1"/>
          <w14:textFill>
            <w14:solidFill>
              <w14:schemeClr w14:val="tx1"/>
            </w14:solidFill>
          </w14:textFill>
        </w:rPr>
        <w:t xml:space="preserve"> </w:t>
      </w:r>
      <w:r>
        <w:rPr>
          <w:color w:val="000000" w:themeColor="text1"/>
          <w14:textFill>
            <w14:solidFill>
              <w14:schemeClr w14:val="tx1"/>
            </w14:solidFill>
          </w14:textFill>
        </w:rPr>
        <w:br w:type="textWrapping"/>
      </w:r>
      <w:r>
        <w:rPr>
          <w:color w:val="000000" w:themeColor="text1"/>
          <w14:textFill>
            <w14:solidFill>
              <w14:schemeClr w14:val="tx1"/>
            </w14:solidFill>
          </w14:textFill>
        </w:rPr>
        <w:br w:type="page"/>
      </w:r>
    </w:p>
    <w:p w14:paraId="4453D2B1">
      <w:pPr>
        <w:pStyle w:val="29"/>
        <w:ind w:firstLine="562"/>
        <w:jc w:val="center"/>
        <w:rPr>
          <w:rFonts w:hint="default"/>
          <w:color w:val="000000" w:themeColor="text1"/>
          <w14:textFill>
            <w14:solidFill>
              <w14:schemeClr w14:val="tx1"/>
            </w14:solidFill>
          </w14:textFill>
        </w:rPr>
      </w:pPr>
      <w:r>
        <w:rPr>
          <w:b/>
          <w:color w:val="000000" w:themeColor="text1"/>
          <w:sz w:val="28"/>
          <w14:textFill>
            <w14:solidFill>
              <w14:schemeClr w14:val="tx1"/>
            </w14:solidFill>
          </w14:textFill>
        </w:rPr>
        <w:t>四、商务条件响应表</w:t>
      </w:r>
    </w:p>
    <w:p w14:paraId="0CB40A38">
      <w:pPr>
        <w:pStyle w:val="29"/>
        <w:rPr>
          <w:rFonts w:hint="default"/>
          <w:color w:val="000000" w:themeColor="text1"/>
          <w14:textFill>
            <w14:solidFill>
              <w14:schemeClr w14:val="tx1"/>
            </w14:solidFill>
          </w14:textFill>
        </w:rPr>
      </w:pPr>
      <w:r>
        <w:rPr>
          <w:color w:val="000000" w:themeColor="text1"/>
          <w14:textFill>
            <w14:solidFill>
              <w14:schemeClr w14:val="tx1"/>
            </w14:solidFill>
          </w14:textFill>
        </w:rPr>
        <w:t>项目名称：</w:t>
      </w:r>
      <w:r>
        <w:rPr>
          <w:color w:val="000000" w:themeColor="text1"/>
          <w:u w:val="single"/>
          <w14:textFill>
            <w14:solidFill>
              <w14:schemeClr w14:val="tx1"/>
            </w14:solidFill>
          </w14:textFill>
        </w:rPr>
        <w:t xml:space="preserve">　　　　　　　　 </w:t>
      </w:r>
      <w:r>
        <w:rPr>
          <w:rFonts w:hint="default"/>
          <w:color w:val="000000" w:themeColor="text1"/>
          <w:u w:val="single"/>
          <w14:textFill>
            <w14:solidFill>
              <w14:schemeClr w14:val="tx1"/>
            </w14:solidFill>
          </w14:textFill>
        </w:rPr>
        <w:t xml:space="preserve">                     </w:t>
      </w:r>
      <w:r>
        <w:rPr>
          <w:color w:val="000000" w:themeColor="text1"/>
          <w14:textFill>
            <w14:solidFill>
              <w14:schemeClr w14:val="tx1"/>
            </w14:solidFill>
          </w14:textFill>
        </w:rPr>
        <w:t>采购编号：</w:t>
      </w:r>
      <w:r>
        <w:rPr>
          <w:color w:val="000000" w:themeColor="text1"/>
          <w:u w:val="single"/>
          <w14:textFill>
            <w14:solidFill>
              <w14:schemeClr w14:val="tx1"/>
            </w14:solidFill>
          </w14:textFill>
        </w:rPr>
        <w:t>　　　　　　　　</w:t>
      </w:r>
    </w:p>
    <w:tbl>
      <w:tblPr>
        <w:tblStyle w:val="16"/>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40"/>
        <w:gridCol w:w="2841"/>
        <w:gridCol w:w="2841"/>
      </w:tblGrid>
      <w:tr w14:paraId="05E462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150073F3">
            <w:pPr>
              <w:pStyle w:val="29"/>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商务条件</w:t>
            </w:r>
          </w:p>
        </w:tc>
        <w:tc>
          <w:tcPr>
            <w:tcW w:w="1667" w:type="pct"/>
          </w:tcPr>
          <w:p w14:paraId="129327C4">
            <w:pPr>
              <w:pStyle w:val="29"/>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响应情况</w:t>
            </w:r>
          </w:p>
        </w:tc>
        <w:tc>
          <w:tcPr>
            <w:tcW w:w="1667" w:type="pct"/>
          </w:tcPr>
          <w:p w14:paraId="1D3366A4">
            <w:pPr>
              <w:pStyle w:val="29"/>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是否偏离及说明</w:t>
            </w:r>
          </w:p>
        </w:tc>
      </w:tr>
      <w:tr w14:paraId="1FEDA8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2A325992">
            <w:pPr>
              <w:rPr>
                <w:color w:val="000000" w:themeColor="text1"/>
                <w14:textFill>
                  <w14:solidFill>
                    <w14:schemeClr w14:val="tx1"/>
                  </w14:solidFill>
                </w14:textFill>
              </w:rPr>
            </w:pPr>
          </w:p>
        </w:tc>
        <w:tc>
          <w:tcPr>
            <w:tcW w:w="1667" w:type="pct"/>
          </w:tcPr>
          <w:p w14:paraId="774A8B56">
            <w:pPr>
              <w:rPr>
                <w:color w:val="000000" w:themeColor="text1"/>
                <w14:textFill>
                  <w14:solidFill>
                    <w14:schemeClr w14:val="tx1"/>
                  </w14:solidFill>
                </w14:textFill>
              </w:rPr>
            </w:pPr>
          </w:p>
        </w:tc>
        <w:tc>
          <w:tcPr>
            <w:tcW w:w="1667" w:type="pct"/>
          </w:tcPr>
          <w:p w14:paraId="34FD1769">
            <w:pPr>
              <w:rPr>
                <w:color w:val="000000" w:themeColor="text1"/>
                <w14:textFill>
                  <w14:solidFill>
                    <w14:schemeClr w14:val="tx1"/>
                  </w14:solidFill>
                </w14:textFill>
              </w:rPr>
            </w:pPr>
          </w:p>
        </w:tc>
      </w:tr>
      <w:tr w14:paraId="4E6E1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496B60FA">
            <w:pPr>
              <w:rPr>
                <w:color w:val="000000" w:themeColor="text1"/>
                <w14:textFill>
                  <w14:solidFill>
                    <w14:schemeClr w14:val="tx1"/>
                  </w14:solidFill>
                </w14:textFill>
              </w:rPr>
            </w:pPr>
          </w:p>
        </w:tc>
        <w:tc>
          <w:tcPr>
            <w:tcW w:w="1667" w:type="pct"/>
          </w:tcPr>
          <w:p w14:paraId="4EC37749">
            <w:pPr>
              <w:rPr>
                <w:color w:val="000000" w:themeColor="text1"/>
                <w14:textFill>
                  <w14:solidFill>
                    <w14:schemeClr w14:val="tx1"/>
                  </w14:solidFill>
                </w14:textFill>
              </w:rPr>
            </w:pPr>
          </w:p>
        </w:tc>
        <w:tc>
          <w:tcPr>
            <w:tcW w:w="1667" w:type="pct"/>
          </w:tcPr>
          <w:p w14:paraId="5B4365D2">
            <w:pPr>
              <w:rPr>
                <w:color w:val="000000" w:themeColor="text1"/>
                <w14:textFill>
                  <w14:solidFill>
                    <w14:schemeClr w14:val="tx1"/>
                  </w14:solidFill>
                </w14:textFill>
              </w:rPr>
            </w:pPr>
          </w:p>
        </w:tc>
      </w:tr>
      <w:tr w14:paraId="130993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6" w:type="pct"/>
          </w:tcPr>
          <w:p w14:paraId="688F2F7B">
            <w:pPr>
              <w:rPr>
                <w:color w:val="000000" w:themeColor="text1"/>
                <w14:textFill>
                  <w14:solidFill>
                    <w14:schemeClr w14:val="tx1"/>
                  </w14:solidFill>
                </w14:textFill>
              </w:rPr>
            </w:pPr>
          </w:p>
        </w:tc>
        <w:tc>
          <w:tcPr>
            <w:tcW w:w="1667" w:type="pct"/>
          </w:tcPr>
          <w:p w14:paraId="60E60D34">
            <w:pPr>
              <w:rPr>
                <w:color w:val="000000" w:themeColor="text1"/>
                <w14:textFill>
                  <w14:solidFill>
                    <w14:schemeClr w14:val="tx1"/>
                  </w14:solidFill>
                </w14:textFill>
              </w:rPr>
            </w:pPr>
          </w:p>
        </w:tc>
        <w:tc>
          <w:tcPr>
            <w:tcW w:w="1667" w:type="pct"/>
          </w:tcPr>
          <w:p w14:paraId="46569F27">
            <w:pPr>
              <w:rPr>
                <w:color w:val="000000" w:themeColor="text1"/>
                <w14:textFill>
                  <w14:solidFill>
                    <w14:schemeClr w14:val="tx1"/>
                  </w14:solidFill>
                </w14:textFill>
              </w:rPr>
            </w:pPr>
          </w:p>
        </w:tc>
      </w:tr>
    </w:tbl>
    <w:p w14:paraId="40C939EA">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※注意：</w:t>
      </w:r>
    </w:p>
    <w:p w14:paraId="37F0BF85">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1、本表应按照下列规定填写：</w:t>
      </w:r>
    </w:p>
    <w:p w14:paraId="0C3E84DF">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1.1“商务条件”项下填写的内容应与采购文件第三章“商务条件”的内容保持一致。</w:t>
      </w:r>
    </w:p>
    <w:p w14:paraId="238B89D4">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1.2“响应响应”项下应填写具体的响应内容并与“商务条件”项下填写的内容逐项对应；对“商务条件”项下涉及“≥或＞”、“≤或＜”及某个区间值范围内的内容，应填写具体的数值。</w:t>
      </w:r>
    </w:p>
    <w:p w14:paraId="04C9161B">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1.3“是否偏离及说明”项下应按下列规定填写：优于的，填写“正偏离”；符合的，填写“无偏离”；低于的，填写“负偏离”。</w:t>
      </w:r>
    </w:p>
    <w:p w14:paraId="51517AFE">
      <w:pPr>
        <w:pStyle w:val="29"/>
        <w:ind w:left="420" w:firstLine="420"/>
        <w:rPr>
          <w:rFonts w:hint="default"/>
          <w:color w:val="000000" w:themeColor="text1"/>
          <w14:textFill>
            <w14:solidFill>
              <w14:schemeClr w14:val="tx1"/>
            </w14:solidFill>
          </w14:textFill>
        </w:rPr>
      </w:pPr>
      <w:r>
        <w:rPr>
          <w:color w:val="000000" w:themeColor="text1"/>
          <w14:textFill>
            <w14:solidFill>
              <w14:schemeClr w14:val="tx1"/>
            </w14:solidFill>
          </w14:textFill>
        </w:rPr>
        <w:t>2、响应人需要说明的内容若需特殊表达，应先在本表中进行相应说明，再另页应答，但应做好标注说明，方便评委查阅评审。未标注说明可能导致的不利的评审后果由响应人自行承担。</w:t>
      </w:r>
    </w:p>
    <w:p w14:paraId="4EC28DC3">
      <w:pPr>
        <w:pStyle w:val="29"/>
        <w:ind w:left="420" w:firstLine="420"/>
        <w:rPr>
          <w:rFonts w:hint="default"/>
          <w:color w:val="000000" w:themeColor="text1"/>
          <w14:textFill>
            <w14:solidFill>
              <w14:schemeClr w14:val="tx1"/>
            </w14:solidFill>
          </w14:textFill>
        </w:rPr>
      </w:pPr>
    </w:p>
    <w:p w14:paraId="21FE1B3C">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响应人：</w:t>
      </w:r>
      <w:r>
        <w:rPr>
          <w:color w:val="000000" w:themeColor="text1"/>
          <w:u w:val="single"/>
          <w14:textFill>
            <w14:solidFill>
              <w14:schemeClr w14:val="tx1"/>
            </w14:solidFill>
          </w14:textFill>
        </w:rPr>
        <w:t>（全称并加盖单位公章）</w:t>
      </w:r>
    </w:p>
    <w:p w14:paraId="1B14F515">
      <w:pPr>
        <w:pStyle w:val="29"/>
        <w:ind w:left="420" w:firstLine="420"/>
        <w:jc w:val="right"/>
        <w:rPr>
          <w:rFonts w:hint="default"/>
          <w:color w:val="000000" w:themeColor="text1"/>
          <w14:textFill>
            <w14:solidFill>
              <w14:schemeClr w14:val="tx1"/>
            </w14:solidFill>
          </w14:textFill>
        </w:rPr>
      </w:pPr>
      <w:r>
        <w:rPr>
          <w:color w:val="000000" w:themeColor="text1"/>
          <w14:textFill>
            <w14:solidFill>
              <w14:schemeClr w14:val="tx1"/>
            </w14:solidFill>
          </w14:textFill>
        </w:rPr>
        <w:t>日期：</w:t>
      </w:r>
      <w:r>
        <w:rPr>
          <w:color w:val="000000" w:themeColor="text1"/>
          <w:u w:val="single"/>
          <w14:textFill>
            <w14:solidFill>
              <w14:schemeClr w14:val="tx1"/>
            </w14:solidFill>
          </w14:textFill>
        </w:rPr>
        <w:t>　　年　　月　　日</w:t>
      </w:r>
    </w:p>
    <w:p w14:paraId="3926DC71">
      <w:pPr>
        <w:pStyle w:val="29"/>
        <w:ind w:left="420"/>
        <w:rPr>
          <w:rFonts w:hint="default" w:ascii="仿宋" w:hAnsi="仿宋" w:eastAsia="仿宋" w:cs="仿宋"/>
          <w:color w:val="000000" w:themeColor="text1"/>
          <w:sz w:val="24"/>
          <w14:textFill>
            <w14:solidFill>
              <w14:schemeClr w14:val="tx1"/>
            </w14:solidFill>
          </w14:textFill>
        </w:rPr>
      </w:pPr>
      <w:r>
        <w:rPr>
          <w:color w:val="000000" w:themeColor="text1"/>
          <w14:textFill>
            <w14:solidFill>
              <w14:schemeClr w14:val="tx1"/>
            </w14:solidFill>
          </w14:textFill>
        </w:rPr>
        <w:t xml:space="preserve"> </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88383">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9105" cy="147955"/>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59105" cy="147955"/>
                      </a:xfrm>
                      <a:prstGeom prst="rect">
                        <a:avLst/>
                      </a:prstGeom>
                      <a:noFill/>
                      <a:ln>
                        <a:noFill/>
                      </a:ln>
                    </wps:spPr>
                    <wps:txbx>
                      <w:txbxContent>
                        <w:p w14:paraId="52076046">
                          <w:pPr>
                            <w:pStyle w:val="10"/>
                          </w:pPr>
                          <w:r>
                            <w:t xml:space="preserve">第 </w:t>
                          </w:r>
                          <w:r>
                            <w:fldChar w:fldCharType="begin"/>
                          </w:r>
                          <w:r>
                            <w:instrText xml:space="preserve"> PAGE  \* MERGEFORMAT </w:instrText>
                          </w:r>
                          <w:r>
                            <w:fldChar w:fldCharType="separate"/>
                          </w:r>
                          <w:r>
                            <w:t>18</w:t>
                          </w:r>
                          <w:r>
                            <w:fldChar w:fldCharType="end"/>
                          </w:r>
                          <w:r>
                            <w:t xml:space="preserve"> 页</w:t>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65pt;width:36.15pt;mso-position-horizontal:center;mso-position-horizontal-relative:margin;mso-wrap-style:none;z-index:251659264;mso-width-relative:page;mso-height-relative:page;" filled="f" stroked="f" coordsize="21600,21600" o:gfxdata="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lECTdEAAAADAQAADwAAAAAAAAABACAAAAAiAAAAZHJzL2Rvd25yZXYueG1sUEsB&#10;AhQAFAAAAAgAh07iQJe+Zyn8AQAABAQAAA4AAAAAAAAAAQAgAAAAIAEAAGRycy9lMm9Eb2MueG1s&#10;UEsFBgAAAAAGAAYAWQEAAI4FAAAAAA==&#10;">
              <v:fill on="f" focussize="0,0"/>
              <v:stroke on="f"/>
              <v:imagedata o:title=""/>
              <o:lock v:ext="edit" aspectratio="f"/>
              <v:textbox inset="0mm,0mm,0mm,0mm" style="mso-fit-shape-to-text:t;">
                <w:txbxContent>
                  <w:p w14:paraId="52076046">
                    <w:pPr>
                      <w:pStyle w:val="10"/>
                    </w:pPr>
                    <w:r>
                      <w:t xml:space="preserve">第 </w:t>
                    </w:r>
                    <w:r>
                      <w:fldChar w:fldCharType="begin"/>
                    </w:r>
                    <w:r>
                      <w:instrText xml:space="preserve"> PAGE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80A9">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xOGU4MThmMGMyMWM1MGQ0OTlkNjJhZDlkODZjZTkifQ=="/>
  </w:docVars>
  <w:rsids>
    <w:rsidRoot w:val="79205C5E"/>
    <w:rsid w:val="000029BA"/>
    <w:rsid w:val="00011BD6"/>
    <w:rsid w:val="0001205A"/>
    <w:rsid w:val="00012D7D"/>
    <w:rsid w:val="000135A8"/>
    <w:rsid w:val="00014467"/>
    <w:rsid w:val="00017832"/>
    <w:rsid w:val="00025693"/>
    <w:rsid w:val="00027EF1"/>
    <w:rsid w:val="000373E4"/>
    <w:rsid w:val="00040827"/>
    <w:rsid w:val="00051B0E"/>
    <w:rsid w:val="0005511A"/>
    <w:rsid w:val="00064488"/>
    <w:rsid w:val="00065FA6"/>
    <w:rsid w:val="00070A11"/>
    <w:rsid w:val="000710AE"/>
    <w:rsid w:val="00073B2C"/>
    <w:rsid w:val="0008010A"/>
    <w:rsid w:val="0008497D"/>
    <w:rsid w:val="00085135"/>
    <w:rsid w:val="00092E6C"/>
    <w:rsid w:val="00093F1B"/>
    <w:rsid w:val="000940AB"/>
    <w:rsid w:val="000A0123"/>
    <w:rsid w:val="000A2F1F"/>
    <w:rsid w:val="000B5477"/>
    <w:rsid w:val="000C1828"/>
    <w:rsid w:val="000C4961"/>
    <w:rsid w:val="000C60A9"/>
    <w:rsid w:val="000D269E"/>
    <w:rsid w:val="000D4B90"/>
    <w:rsid w:val="000E7716"/>
    <w:rsid w:val="000F2FC2"/>
    <w:rsid w:val="000F3188"/>
    <w:rsid w:val="00112CB2"/>
    <w:rsid w:val="001214C6"/>
    <w:rsid w:val="0012319B"/>
    <w:rsid w:val="00124CF6"/>
    <w:rsid w:val="00142B24"/>
    <w:rsid w:val="00150648"/>
    <w:rsid w:val="00150D52"/>
    <w:rsid w:val="00162CD9"/>
    <w:rsid w:val="0016560E"/>
    <w:rsid w:val="0017446B"/>
    <w:rsid w:val="00181296"/>
    <w:rsid w:val="00187C8D"/>
    <w:rsid w:val="00187FF5"/>
    <w:rsid w:val="001A7F62"/>
    <w:rsid w:val="001B4FA3"/>
    <w:rsid w:val="001B59C5"/>
    <w:rsid w:val="001C4DB0"/>
    <w:rsid w:val="001C4DF5"/>
    <w:rsid w:val="001D1285"/>
    <w:rsid w:val="001D5C7B"/>
    <w:rsid w:val="001E0CD2"/>
    <w:rsid w:val="001E470D"/>
    <w:rsid w:val="001E596A"/>
    <w:rsid w:val="001E673C"/>
    <w:rsid w:val="001F6ABE"/>
    <w:rsid w:val="002056D3"/>
    <w:rsid w:val="00212ABC"/>
    <w:rsid w:val="002164B3"/>
    <w:rsid w:val="00232F9A"/>
    <w:rsid w:val="00234871"/>
    <w:rsid w:val="002432EB"/>
    <w:rsid w:val="0025129C"/>
    <w:rsid w:val="00251D8A"/>
    <w:rsid w:val="002520DC"/>
    <w:rsid w:val="002637AF"/>
    <w:rsid w:val="0026688E"/>
    <w:rsid w:val="00272DC4"/>
    <w:rsid w:val="00275343"/>
    <w:rsid w:val="00283C0C"/>
    <w:rsid w:val="00283DB9"/>
    <w:rsid w:val="00295C3B"/>
    <w:rsid w:val="002A2BE7"/>
    <w:rsid w:val="002A4E47"/>
    <w:rsid w:val="002B56B8"/>
    <w:rsid w:val="002C02D3"/>
    <w:rsid w:val="002C3ED3"/>
    <w:rsid w:val="002C504C"/>
    <w:rsid w:val="002D0BF8"/>
    <w:rsid w:val="002D2519"/>
    <w:rsid w:val="002D2FF2"/>
    <w:rsid w:val="002E1F30"/>
    <w:rsid w:val="002E56D0"/>
    <w:rsid w:val="002E7D3E"/>
    <w:rsid w:val="002F2BD2"/>
    <w:rsid w:val="002F3FF2"/>
    <w:rsid w:val="002F55EF"/>
    <w:rsid w:val="00310975"/>
    <w:rsid w:val="00310D57"/>
    <w:rsid w:val="003117A7"/>
    <w:rsid w:val="00321C61"/>
    <w:rsid w:val="003316EF"/>
    <w:rsid w:val="00337DE3"/>
    <w:rsid w:val="00342082"/>
    <w:rsid w:val="00342FED"/>
    <w:rsid w:val="00346D5E"/>
    <w:rsid w:val="003474FB"/>
    <w:rsid w:val="00351771"/>
    <w:rsid w:val="00363BA4"/>
    <w:rsid w:val="00363E9E"/>
    <w:rsid w:val="0036603F"/>
    <w:rsid w:val="0037104E"/>
    <w:rsid w:val="0037177D"/>
    <w:rsid w:val="003822F7"/>
    <w:rsid w:val="00382788"/>
    <w:rsid w:val="003848E3"/>
    <w:rsid w:val="00385F7B"/>
    <w:rsid w:val="0039433C"/>
    <w:rsid w:val="003A2EB9"/>
    <w:rsid w:val="003C3EBD"/>
    <w:rsid w:val="003C7E48"/>
    <w:rsid w:val="003E1FFE"/>
    <w:rsid w:val="003E4BF9"/>
    <w:rsid w:val="003F28DA"/>
    <w:rsid w:val="003F3B25"/>
    <w:rsid w:val="003F45E4"/>
    <w:rsid w:val="003F5F27"/>
    <w:rsid w:val="004065E1"/>
    <w:rsid w:val="004123E5"/>
    <w:rsid w:val="004131A4"/>
    <w:rsid w:val="004210A4"/>
    <w:rsid w:val="00427DD8"/>
    <w:rsid w:val="00431425"/>
    <w:rsid w:val="00445043"/>
    <w:rsid w:val="00445C91"/>
    <w:rsid w:val="00462861"/>
    <w:rsid w:val="00466046"/>
    <w:rsid w:val="00466410"/>
    <w:rsid w:val="0047319D"/>
    <w:rsid w:val="00483B8E"/>
    <w:rsid w:val="0048627C"/>
    <w:rsid w:val="00491C63"/>
    <w:rsid w:val="004963A0"/>
    <w:rsid w:val="00496C95"/>
    <w:rsid w:val="004B05F6"/>
    <w:rsid w:val="004B1BA8"/>
    <w:rsid w:val="004B2F27"/>
    <w:rsid w:val="004B6FC3"/>
    <w:rsid w:val="004B7818"/>
    <w:rsid w:val="004C247C"/>
    <w:rsid w:val="004C683F"/>
    <w:rsid w:val="004D00D5"/>
    <w:rsid w:val="004D0B90"/>
    <w:rsid w:val="004D4856"/>
    <w:rsid w:val="004D6E20"/>
    <w:rsid w:val="004F48CB"/>
    <w:rsid w:val="004F5C33"/>
    <w:rsid w:val="00503401"/>
    <w:rsid w:val="00505FD9"/>
    <w:rsid w:val="00512C62"/>
    <w:rsid w:val="00513675"/>
    <w:rsid w:val="0051551E"/>
    <w:rsid w:val="00523EA9"/>
    <w:rsid w:val="005267C4"/>
    <w:rsid w:val="005374D1"/>
    <w:rsid w:val="00541AFD"/>
    <w:rsid w:val="00573381"/>
    <w:rsid w:val="00594FB2"/>
    <w:rsid w:val="005A010A"/>
    <w:rsid w:val="005A0C99"/>
    <w:rsid w:val="005A2228"/>
    <w:rsid w:val="005C2DF2"/>
    <w:rsid w:val="005F4AB0"/>
    <w:rsid w:val="005F617D"/>
    <w:rsid w:val="00603301"/>
    <w:rsid w:val="00604561"/>
    <w:rsid w:val="0061762C"/>
    <w:rsid w:val="006278C1"/>
    <w:rsid w:val="006332FA"/>
    <w:rsid w:val="00636114"/>
    <w:rsid w:val="006406D8"/>
    <w:rsid w:val="00644F11"/>
    <w:rsid w:val="006461F5"/>
    <w:rsid w:val="006477CA"/>
    <w:rsid w:val="00652504"/>
    <w:rsid w:val="006562C2"/>
    <w:rsid w:val="00694A30"/>
    <w:rsid w:val="00695F38"/>
    <w:rsid w:val="006973BB"/>
    <w:rsid w:val="0069744B"/>
    <w:rsid w:val="006B1AB8"/>
    <w:rsid w:val="006B6D90"/>
    <w:rsid w:val="006C0204"/>
    <w:rsid w:val="006C2617"/>
    <w:rsid w:val="006C78D0"/>
    <w:rsid w:val="006D0444"/>
    <w:rsid w:val="006D0973"/>
    <w:rsid w:val="006D366C"/>
    <w:rsid w:val="006D518C"/>
    <w:rsid w:val="006D7568"/>
    <w:rsid w:val="006E66BB"/>
    <w:rsid w:val="006E7169"/>
    <w:rsid w:val="006F2CE5"/>
    <w:rsid w:val="00704EE4"/>
    <w:rsid w:val="0071525C"/>
    <w:rsid w:val="0072623C"/>
    <w:rsid w:val="00730195"/>
    <w:rsid w:val="0073027A"/>
    <w:rsid w:val="007311E8"/>
    <w:rsid w:val="007329D2"/>
    <w:rsid w:val="00733E11"/>
    <w:rsid w:val="007362C7"/>
    <w:rsid w:val="00737326"/>
    <w:rsid w:val="00746D3D"/>
    <w:rsid w:val="007626A7"/>
    <w:rsid w:val="00763B7A"/>
    <w:rsid w:val="00770362"/>
    <w:rsid w:val="00771FC8"/>
    <w:rsid w:val="00772844"/>
    <w:rsid w:val="00772BDD"/>
    <w:rsid w:val="00776417"/>
    <w:rsid w:val="00793478"/>
    <w:rsid w:val="00794C2F"/>
    <w:rsid w:val="007A2B18"/>
    <w:rsid w:val="007A36FD"/>
    <w:rsid w:val="007A3A9B"/>
    <w:rsid w:val="007B0037"/>
    <w:rsid w:val="007B323C"/>
    <w:rsid w:val="007B39B7"/>
    <w:rsid w:val="007B5F23"/>
    <w:rsid w:val="007C117D"/>
    <w:rsid w:val="007C71E1"/>
    <w:rsid w:val="007D7B6A"/>
    <w:rsid w:val="007E1FBE"/>
    <w:rsid w:val="007E238E"/>
    <w:rsid w:val="007F18AA"/>
    <w:rsid w:val="007F1AA2"/>
    <w:rsid w:val="007F23A4"/>
    <w:rsid w:val="007F3FDC"/>
    <w:rsid w:val="00805856"/>
    <w:rsid w:val="00807098"/>
    <w:rsid w:val="00807730"/>
    <w:rsid w:val="00811AE3"/>
    <w:rsid w:val="0081285A"/>
    <w:rsid w:val="008141BF"/>
    <w:rsid w:val="00815241"/>
    <w:rsid w:val="00830AE7"/>
    <w:rsid w:val="00833F8E"/>
    <w:rsid w:val="00834900"/>
    <w:rsid w:val="0083650C"/>
    <w:rsid w:val="008452C3"/>
    <w:rsid w:val="00846361"/>
    <w:rsid w:val="00850F9D"/>
    <w:rsid w:val="0085288D"/>
    <w:rsid w:val="0085682C"/>
    <w:rsid w:val="0086120E"/>
    <w:rsid w:val="00862A24"/>
    <w:rsid w:val="008631C1"/>
    <w:rsid w:val="00866060"/>
    <w:rsid w:val="00866E98"/>
    <w:rsid w:val="008819E6"/>
    <w:rsid w:val="00885CBC"/>
    <w:rsid w:val="00895D33"/>
    <w:rsid w:val="0089667D"/>
    <w:rsid w:val="00897089"/>
    <w:rsid w:val="008B23A6"/>
    <w:rsid w:val="008C16CF"/>
    <w:rsid w:val="008C2698"/>
    <w:rsid w:val="008C2C98"/>
    <w:rsid w:val="008C4F71"/>
    <w:rsid w:val="008D79CF"/>
    <w:rsid w:val="008F35E0"/>
    <w:rsid w:val="008F606D"/>
    <w:rsid w:val="008F7763"/>
    <w:rsid w:val="00910363"/>
    <w:rsid w:val="00917516"/>
    <w:rsid w:val="009222E8"/>
    <w:rsid w:val="00925BEF"/>
    <w:rsid w:val="00935649"/>
    <w:rsid w:val="0094076E"/>
    <w:rsid w:val="00947CEA"/>
    <w:rsid w:val="00960A4B"/>
    <w:rsid w:val="00972319"/>
    <w:rsid w:val="00990C1E"/>
    <w:rsid w:val="009A0B07"/>
    <w:rsid w:val="009A1F65"/>
    <w:rsid w:val="009A6E28"/>
    <w:rsid w:val="009C1258"/>
    <w:rsid w:val="009C52D1"/>
    <w:rsid w:val="009D1E02"/>
    <w:rsid w:val="009E7A2F"/>
    <w:rsid w:val="009F1C7A"/>
    <w:rsid w:val="009F3CEC"/>
    <w:rsid w:val="00A02626"/>
    <w:rsid w:val="00A17474"/>
    <w:rsid w:val="00A20B59"/>
    <w:rsid w:val="00A32B55"/>
    <w:rsid w:val="00A341D7"/>
    <w:rsid w:val="00A40A2B"/>
    <w:rsid w:val="00A40B55"/>
    <w:rsid w:val="00A411E1"/>
    <w:rsid w:val="00A42A03"/>
    <w:rsid w:val="00A46E18"/>
    <w:rsid w:val="00A65603"/>
    <w:rsid w:val="00A72915"/>
    <w:rsid w:val="00A73AA1"/>
    <w:rsid w:val="00A80271"/>
    <w:rsid w:val="00A8530D"/>
    <w:rsid w:val="00A9515D"/>
    <w:rsid w:val="00AA2F5B"/>
    <w:rsid w:val="00AA5111"/>
    <w:rsid w:val="00AC0369"/>
    <w:rsid w:val="00AC257D"/>
    <w:rsid w:val="00AF2118"/>
    <w:rsid w:val="00AF6BDB"/>
    <w:rsid w:val="00B02E64"/>
    <w:rsid w:val="00B06BCB"/>
    <w:rsid w:val="00B07D32"/>
    <w:rsid w:val="00B132C8"/>
    <w:rsid w:val="00B1554A"/>
    <w:rsid w:val="00B17A0F"/>
    <w:rsid w:val="00B23616"/>
    <w:rsid w:val="00B31E92"/>
    <w:rsid w:val="00B33ECF"/>
    <w:rsid w:val="00B51588"/>
    <w:rsid w:val="00B54C82"/>
    <w:rsid w:val="00B642BC"/>
    <w:rsid w:val="00B65B43"/>
    <w:rsid w:val="00B73303"/>
    <w:rsid w:val="00B83BE8"/>
    <w:rsid w:val="00B922F4"/>
    <w:rsid w:val="00B97969"/>
    <w:rsid w:val="00BB1B3C"/>
    <w:rsid w:val="00BB69FB"/>
    <w:rsid w:val="00BC233A"/>
    <w:rsid w:val="00BC381F"/>
    <w:rsid w:val="00BE2CCC"/>
    <w:rsid w:val="00BF7076"/>
    <w:rsid w:val="00C00C69"/>
    <w:rsid w:val="00C17940"/>
    <w:rsid w:val="00C2197A"/>
    <w:rsid w:val="00C244D1"/>
    <w:rsid w:val="00C2775E"/>
    <w:rsid w:val="00C3106B"/>
    <w:rsid w:val="00C37C50"/>
    <w:rsid w:val="00C4314F"/>
    <w:rsid w:val="00C45A82"/>
    <w:rsid w:val="00C52746"/>
    <w:rsid w:val="00C53FEB"/>
    <w:rsid w:val="00C6188A"/>
    <w:rsid w:val="00C74DEE"/>
    <w:rsid w:val="00C80C9C"/>
    <w:rsid w:val="00C82FCD"/>
    <w:rsid w:val="00C86980"/>
    <w:rsid w:val="00C9685E"/>
    <w:rsid w:val="00C97A9C"/>
    <w:rsid w:val="00CA2D43"/>
    <w:rsid w:val="00CB1429"/>
    <w:rsid w:val="00CB284B"/>
    <w:rsid w:val="00CC201B"/>
    <w:rsid w:val="00CC5732"/>
    <w:rsid w:val="00CC7509"/>
    <w:rsid w:val="00CD2761"/>
    <w:rsid w:val="00CF1582"/>
    <w:rsid w:val="00CF20E4"/>
    <w:rsid w:val="00CF48F0"/>
    <w:rsid w:val="00CF5BD8"/>
    <w:rsid w:val="00CF6B15"/>
    <w:rsid w:val="00CF7394"/>
    <w:rsid w:val="00D01A54"/>
    <w:rsid w:val="00D05E2A"/>
    <w:rsid w:val="00D136AC"/>
    <w:rsid w:val="00D14C19"/>
    <w:rsid w:val="00D16EF7"/>
    <w:rsid w:val="00D2169D"/>
    <w:rsid w:val="00D220CA"/>
    <w:rsid w:val="00D37F72"/>
    <w:rsid w:val="00D47208"/>
    <w:rsid w:val="00D5120E"/>
    <w:rsid w:val="00D52353"/>
    <w:rsid w:val="00D56B5D"/>
    <w:rsid w:val="00D57319"/>
    <w:rsid w:val="00D64E96"/>
    <w:rsid w:val="00D66166"/>
    <w:rsid w:val="00D751F8"/>
    <w:rsid w:val="00DA18B4"/>
    <w:rsid w:val="00DA6A9C"/>
    <w:rsid w:val="00DB2AEE"/>
    <w:rsid w:val="00DB2C65"/>
    <w:rsid w:val="00DD1EA5"/>
    <w:rsid w:val="00DD202D"/>
    <w:rsid w:val="00DD3A38"/>
    <w:rsid w:val="00DD3A70"/>
    <w:rsid w:val="00DD3D4E"/>
    <w:rsid w:val="00DD4BC6"/>
    <w:rsid w:val="00DE67D3"/>
    <w:rsid w:val="00DE6A0D"/>
    <w:rsid w:val="00DE6DCD"/>
    <w:rsid w:val="00DE7515"/>
    <w:rsid w:val="00DF3BAC"/>
    <w:rsid w:val="00DF4BAD"/>
    <w:rsid w:val="00E06CCD"/>
    <w:rsid w:val="00E07AF8"/>
    <w:rsid w:val="00E07F08"/>
    <w:rsid w:val="00E2196A"/>
    <w:rsid w:val="00E22F9B"/>
    <w:rsid w:val="00E231A7"/>
    <w:rsid w:val="00E23934"/>
    <w:rsid w:val="00E23D4D"/>
    <w:rsid w:val="00E31F0C"/>
    <w:rsid w:val="00E3314F"/>
    <w:rsid w:val="00E422A1"/>
    <w:rsid w:val="00E46A9A"/>
    <w:rsid w:val="00E519F5"/>
    <w:rsid w:val="00E63080"/>
    <w:rsid w:val="00E6780F"/>
    <w:rsid w:val="00E86431"/>
    <w:rsid w:val="00E93EB2"/>
    <w:rsid w:val="00EB741B"/>
    <w:rsid w:val="00EC6FE9"/>
    <w:rsid w:val="00EC766A"/>
    <w:rsid w:val="00ED2046"/>
    <w:rsid w:val="00ED44D4"/>
    <w:rsid w:val="00EE2049"/>
    <w:rsid w:val="00EF248E"/>
    <w:rsid w:val="00EF4618"/>
    <w:rsid w:val="00F058AA"/>
    <w:rsid w:val="00F07504"/>
    <w:rsid w:val="00F07641"/>
    <w:rsid w:val="00F34E97"/>
    <w:rsid w:val="00F36463"/>
    <w:rsid w:val="00F36BDD"/>
    <w:rsid w:val="00F4543E"/>
    <w:rsid w:val="00F64011"/>
    <w:rsid w:val="00F74562"/>
    <w:rsid w:val="00F7597C"/>
    <w:rsid w:val="00F76BBF"/>
    <w:rsid w:val="00F82933"/>
    <w:rsid w:val="00F855B0"/>
    <w:rsid w:val="00F85710"/>
    <w:rsid w:val="00F959D2"/>
    <w:rsid w:val="00FA67EB"/>
    <w:rsid w:val="00FB32EE"/>
    <w:rsid w:val="00FC136E"/>
    <w:rsid w:val="00FC6C37"/>
    <w:rsid w:val="00FD237C"/>
    <w:rsid w:val="00FE712A"/>
    <w:rsid w:val="00FF602F"/>
    <w:rsid w:val="023641FE"/>
    <w:rsid w:val="04087876"/>
    <w:rsid w:val="054560D8"/>
    <w:rsid w:val="0562261D"/>
    <w:rsid w:val="05AF1B79"/>
    <w:rsid w:val="062D1280"/>
    <w:rsid w:val="0DE77108"/>
    <w:rsid w:val="0E8C38F2"/>
    <w:rsid w:val="0E8D0ACD"/>
    <w:rsid w:val="0F5330DC"/>
    <w:rsid w:val="100827DD"/>
    <w:rsid w:val="102D678E"/>
    <w:rsid w:val="11C71912"/>
    <w:rsid w:val="12435B88"/>
    <w:rsid w:val="134C7FD8"/>
    <w:rsid w:val="1639309C"/>
    <w:rsid w:val="167C38BD"/>
    <w:rsid w:val="17845E96"/>
    <w:rsid w:val="191E00CF"/>
    <w:rsid w:val="1B91226F"/>
    <w:rsid w:val="21451C59"/>
    <w:rsid w:val="21B428A9"/>
    <w:rsid w:val="22FB2CB9"/>
    <w:rsid w:val="234C79A5"/>
    <w:rsid w:val="23690525"/>
    <w:rsid w:val="23A82569"/>
    <w:rsid w:val="27836D01"/>
    <w:rsid w:val="27F64A0D"/>
    <w:rsid w:val="28C71425"/>
    <w:rsid w:val="28F0495A"/>
    <w:rsid w:val="2EE5324D"/>
    <w:rsid w:val="30CD6FCB"/>
    <w:rsid w:val="30E2718C"/>
    <w:rsid w:val="338E4750"/>
    <w:rsid w:val="37E94C8E"/>
    <w:rsid w:val="38B61A2A"/>
    <w:rsid w:val="38F45E29"/>
    <w:rsid w:val="39F63F7E"/>
    <w:rsid w:val="3D617930"/>
    <w:rsid w:val="3DF5240C"/>
    <w:rsid w:val="40980764"/>
    <w:rsid w:val="42280EAC"/>
    <w:rsid w:val="43C27D9D"/>
    <w:rsid w:val="43F31AEF"/>
    <w:rsid w:val="4488257B"/>
    <w:rsid w:val="46DF1529"/>
    <w:rsid w:val="48132BC1"/>
    <w:rsid w:val="49243C84"/>
    <w:rsid w:val="498E5D2A"/>
    <w:rsid w:val="4D4F5BB4"/>
    <w:rsid w:val="4DCB03CA"/>
    <w:rsid w:val="4E392BBD"/>
    <w:rsid w:val="4F6856AB"/>
    <w:rsid w:val="51637D72"/>
    <w:rsid w:val="53832E7C"/>
    <w:rsid w:val="57BC4A1B"/>
    <w:rsid w:val="5D45063D"/>
    <w:rsid w:val="5D91505B"/>
    <w:rsid w:val="5E4742FB"/>
    <w:rsid w:val="61DF40F5"/>
    <w:rsid w:val="643C1A70"/>
    <w:rsid w:val="64AE06C7"/>
    <w:rsid w:val="66CC6FD5"/>
    <w:rsid w:val="69390775"/>
    <w:rsid w:val="6ADE6950"/>
    <w:rsid w:val="6D535020"/>
    <w:rsid w:val="6D5541A2"/>
    <w:rsid w:val="6FA803CC"/>
    <w:rsid w:val="71187AAD"/>
    <w:rsid w:val="73BF3510"/>
    <w:rsid w:val="74FA4F6E"/>
    <w:rsid w:val="788075B7"/>
    <w:rsid w:val="78C064CE"/>
    <w:rsid w:val="791A3DC9"/>
    <w:rsid w:val="79205C5E"/>
    <w:rsid w:val="7EC33E1E"/>
    <w:rsid w:val="7FED72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7"/>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5">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30"/>
    <w:qFormat/>
    <w:uiPriority w:val="99"/>
    <w:pPr>
      <w:spacing w:after="120"/>
      <w:ind w:left="200" w:leftChars="200" w:firstLine="420" w:firstLineChars="200"/>
    </w:pPr>
    <w:rPr>
      <w:rFonts w:ascii="Times New Roman"/>
    </w:rPr>
  </w:style>
  <w:style w:type="paragraph" w:styleId="3">
    <w:name w:val="Body Text Indent"/>
    <w:basedOn w:val="1"/>
    <w:qFormat/>
    <w:uiPriority w:val="99"/>
    <w:pPr>
      <w:ind w:left="420"/>
    </w:pPr>
    <w:rPr>
      <w:rFonts w:ascii="仿宋_GB2312" w:eastAsia="仿宋_GB2312"/>
    </w:rPr>
  </w:style>
  <w:style w:type="paragraph" w:styleId="6">
    <w:name w:val="Normal Indent"/>
    <w:qFormat/>
    <w:uiPriority w:val="0"/>
    <w:pPr>
      <w:widowControl w:val="0"/>
      <w:autoSpaceDE w:val="0"/>
      <w:autoSpaceDN w:val="0"/>
      <w:ind w:firstLine="200" w:firstLineChars="200"/>
    </w:pPr>
    <w:rPr>
      <w:rFonts w:ascii="仿宋_GB2312" w:hAnsi="Times New Roman" w:eastAsia="仿宋_GB2312" w:cs="仿宋_GB2312"/>
      <w:sz w:val="22"/>
      <w:szCs w:val="22"/>
      <w:lang w:val="zh-CN" w:eastAsia="zh-CN" w:bidi="zh-CN"/>
    </w:rPr>
  </w:style>
  <w:style w:type="paragraph" w:styleId="7">
    <w:name w:val="Body Text"/>
    <w:basedOn w:val="1"/>
    <w:qFormat/>
    <w:uiPriority w:val="0"/>
    <w:pPr>
      <w:spacing w:line="380" w:lineRule="exact"/>
    </w:pPr>
    <w:rPr>
      <w:sz w:val="24"/>
    </w:rPr>
  </w:style>
  <w:style w:type="paragraph" w:styleId="8">
    <w:name w:val="toc 3"/>
    <w:basedOn w:val="1"/>
    <w:next w:val="1"/>
    <w:autoRedefine/>
    <w:unhideWhenUsed/>
    <w:qFormat/>
    <w:uiPriority w:val="39"/>
    <w:pPr>
      <w:ind w:left="840" w:leftChars="400"/>
    </w:pPr>
  </w:style>
  <w:style w:type="paragraph" w:styleId="9">
    <w:name w:val="Balloon Text"/>
    <w:basedOn w:val="1"/>
    <w:link w:val="24"/>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Fließtext3"/>
    <w:basedOn w:val="1"/>
    <w:qFormat/>
    <w:uiPriority w:val="0"/>
    <w:pPr>
      <w:overflowPunct w:val="0"/>
      <w:autoSpaceDE w:val="0"/>
      <w:autoSpaceDN w:val="0"/>
      <w:adjustRightInd w:val="0"/>
      <w:textAlignment w:val="baseline"/>
    </w:pPr>
    <w:rPr>
      <w:rFonts w:cs="Times New Roman"/>
      <w:kern w:val="28"/>
      <w:szCs w:val="20"/>
    </w:rPr>
  </w:style>
  <w:style w:type="character" w:customStyle="1" w:styleId="22">
    <w:name w:val="页眉 字符"/>
    <w:basedOn w:val="18"/>
    <w:link w:val="11"/>
    <w:qFormat/>
    <w:uiPriority w:val="0"/>
    <w:rPr>
      <w:rFonts w:asciiTheme="minorHAnsi" w:hAnsiTheme="minorHAnsi" w:eastAsiaTheme="minorEastAsia" w:cstheme="minorBidi"/>
      <w:kern w:val="2"/>
      <w:sz w:val="18"/>
      <w:szCs w:val="18"/>
    </w:rPr>
  </w:style>
  <w:style w:type="character" w:customStyle="1" w:styleId="23">
    <w:name w:val="页脚 字符"/>
    <w:basedOn w:val="18"/>
    <w:link w:val="10"/>
    <w:qFormat/>
    <w:uiPriority w:val="0"/>
    <w:rPr>
      <w:rFonts w:asciiTheme="minorHAnsi" w:hAnsiTheme="minorHAnsi" w:eastAsiaTheme="minorEastAsia" w:cstheme="minorBidi"/>
      <w:kern w:val="2"/>
      <w:sz w:val="18"/>
      <w:szCs w:val="18"/>
    </w:rPr>
  </w:style>
  <w:style w:type="character" w:customStyle="1" w:styleId="24">
    <w:name w:val="批注框文本 字符"/>
    <w:basedOn w:val="18"/>
    <w:link w:val="9"/>
    <w:qFormat/>
    <w:uiPriority w:val="0"/>
    <w:rPr>
      <w:rFonts w:asciiTheme="minorHAnsi" w:hAnsiTheme="minorHAnsi" w:eastAsiaTheme="minorEastAsia" w:cstheme="minorBidi"/>
      <w:kern w:val="2"/>
      <w:sz w:val="18"/>
      <w:szCs w:val="18"/>
    </w:rPr>
  </w:style>
  <w:style w:type="paragraph" w:customStyle="1" w:styleId="25">
    <w:name w:val="WPSOffice手动目录 1"/>
    <w:qFormat/>
    <w:uiPriority w:val="0"/>
    <w:rPr>
      <w:rFonts w:ascii="Times New Roman" w:hAnsi="Times New Roman" w:eastAsia="宋体" w:cs="Times New Roman"/>
      <w:lang w:val="en-US" w:eastAsia="zh-CN" w:bidi="ar-SA"/>
    </w:rPr>
  </w:style>
  <w:style w:type="paragraph" w:customStyle="1" w:styleId="2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7">
    <w:name w:val="标题 1 字符"/>
    <w:link w:val="4"/>
    <w:qFormat/>
    <w:uiPriority w:val="0"/>
    <w:rPr>
      <w:rFonts w:ascii="宋体" w:hAnsi="宋体"/>
      <w:b/>
      <w:kern w:val="44"/>
      <w:sz w:val="48"/>
      <w:szCs w:val="48"/>
    </w:rPr>
  </w:style>
  <w:style w:type="character" w:customStyle="1" w:styleId="28">
    <w:name w:val="标题 3 字符"/>
    <w:basedOn w:val="18"/>
    <w:link w:val="5"/>
    <w:semiHidden/>
    <w:qFormat/>
    <w:uiPriority w:val="0"/>
    <w:rPr>
      <w:rFonts w:asciiTheme="minorHAnsi" w:hAnsiTheme="minorHAnsi" w:eastAsiaTheme="minorEastAsia" w:cstheme="minorBidi"/>
      <w:b/>
      <w:bCs/>
      <w:kern w:val="2"/>
      <w:sz w:val="32"/>
      <w:szCs w:val="32"/>
    </w:rPr>
  </w:style>
  <w:style w:type="paragraph" w:customStyle="1" w:styleId="29">
    <w:name w:val="null3"/>
    <w:hidden/>
    <w:qFormat/>
    <w:uiPriority w:val="0"/>
    <w:rPr>
      <w:rFonts w:hint="eastAsia" w:asciiTheme="minorHAnsi" w:hAnsiTheme="minorHAnsi" w:eastAsiaTheme="minorEastAsia" w:cstheme="minorBidi"/>
      <w:lang w:val="en-US" w:eastAsia="zh-CN" w:bidi="ar-SA"/>
    </w:rPr>
  </w:style>
  <w:style w:type="character" w:customStyle="1" w:styleId="30">
    <w:name w:val="正文首行缩进 2 字符"/>
    <w:basedOn w:val="18"/>
    <w:link w:val="2"/>
    <w:qFormat/>
    <w:uiPriority w:val="99"/>
    <w:rPr>
      <w:rFonts w:eastAsia="仿宋_GB2312" w:hAnsiTheme="minorHAnsi" w:cstheme="minorBidi"/>
      <w:kern w:val="2"/>
      <w:sz w:val="21"/>
      <w:szCs w:val="24"/>
    </w:rPr>
  </w:style>
  <w:style w:type="paragraph" w:customStyle="1" w:styleId="31">
    <w:name w:val="b-free-read-leaf"/>
    <w:basedOn w:val="1"/>
    <w:qFormat/>
    <w:uiPriority w:val="0"/>
    <w:pPr>
      <w:widowControl/>
      <w:spacing w:before="100" w:beforeAutospacing="1" w:after="100" w:afterAutospacing="1"/>
      <w:jc w:val="left"/>
    </w:pPr>
    <w:rPr>
      <w:rFonts w:ascii="宋体" w:hAnsi="宋体" w:eastAsia="宋体" w:cs="宋体"/>
      <w:kern w:val="0"/>
      <w:sz w:val="24"/>
    </w:rPr>
  </w:style>
  <w:style w:type="paragraph" w:styleId="3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ED7F6D-7460-42FC-BD34-9DB3BAC429E9}">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2794</Words>
  <Characters>2964</Characters>
  <Lines>119</Lines>
  <Paragraphs>33</Paragraphs>
  <TotalTime>0</TotalTime>
  <ScaleCrop>false</ScaleCrop>
  <LinksUpToDate>false</LinksUpToDate>
  <CharactersWithSpaces>3006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2025-03-26T07:01:00Z</dcterms:created>
  <dcterms:modified xsi:type="dcterms:W3CDTF">2025-04-01T08:21:23Z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DB37E0ABCD994B28ACB04E15C0E30081_13</vt:lpwstr>
  </property>
</Properties>
</file>