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D5EC">
      <w:pPr>
        <w:pStyle w:val="14"/>
        <w:rPr>
          <w:rFonts w:hint="eastAsia"/>
        </w:rPr>
      </w:pPr>
    </w:p>
    <w:p w14:paraId="77AFC5D9">
      <w:pPr>
        <w:pStyle w:val="14"/>
        <w:rPr>
          <w:rFonts w:hint="eastAsia"/>
        </w:rPr>
      </w:pPr>
    </w:p>
    <w:p w14:paraId="28276E2D">
      <w:pPr>
        <w:rPr>
          <w:rFonts w:hint="eastAsia"/>
        </w:rPr>
      </w:pPr>
    </w:p>
    <w:p w14:paraId="5A9E3AD7">
      <w:pPr>
        <w:pStyle w:val="2"/>
        <w:rPr>
          <w:rFonts w:hint="eastAsia"/>
        </w:rPr>
      </w:pPr>
    </w:p>
    <w:p w14:paraId="18984322">
      <w:pPr>
        <w:pStyle w:val="4"/>
        <w:rPr>
          <w:b/>
          <w:bCs/>
        </w:rPr>
      </w:pPr>
      <w:r>
        <w:rPr>
          <w:rFonts w:hint="eastAsia"/>
          <w:lang w:val="en-US" w:eastAsia="zh-CN"/>
        </w:rPr>
        <w:t>年度标样</w:t>
      </w:r>
      <w:r>
        <w:rPr>
          <w:rFonts w:hint="eastAsia"/>
        </w:rPr>
        <w:t>意向供应商</w:t>
      </w:r>
      <w:bookmarkStart w:id="0" w:name="_Toc532916737"/>
      <w:bookmarkStart w:id="1" w:name="_Toc28405"/>
      <w:r>
        <w:rPr>
          <w:rFonts w:hint="eastAsia"/>
        </w:rPr>
        <w:t>采购</w:t>
      </w:r>
      <w:bookmarkEnd w:id="0"/>
      <w:bookmarkEnd w:id="1"/>
      <w:r>
        <w:rPr>
          <w:rFonts w:hint="eastAsia"/>
        </w:rPr>
        <w:t>文件</w:t>
      </w:r>
    </w:p>
    <w:p w14:paraId="2398A3C2">
      <w:pPr>
        <w:ind w:firstLine="640"/>
        <w:rPr>
          <w:rFonts w:cs="Times New Roman"/>
        </w:rPr>
      </w:pPr>
    </w:p>
    <w:p w14:paraId="52E2389B">
      <w:pPr>
        <w:ind w:firstLine="640"/>
        <w:rPr>
          <w:rFonts w:cs="Times New Roman"/>
        </w:rPr>
      </w:pPr>
    </w:p>
    <w:p w14:paraId="1BBBC1C3">
      <w:pPr>
        <w:ind w:firstLine="640"/>
        <w:rPr>
          <w:rFonts w:cs="Times New Roman"/>
        </w:rPr>
      </w:pPr>
    </w:p>
    <w:p w14:paraId="3389F011">
      <w:pPr>
        <w:ind w:firstLine="640"/>
        <w:rPr>
          <w:rFonts w:cs="Times New Roman"/>
        </w:rPr>
      </w:pPr>
    </w:p>
    <w:p w14:paraId="6D340974">
      <w:pPr>
        <w:ind w:firstLine="640"/>
        <w:rPr>
          <w:rFonts w:cs="Times New Roman"/>
        </w:rPr>
      </w:pPr>
    </w:p>
    <w:p w14:paraId="16A7C6B8">
      <w:pPr>
        <w:ind w:firstLine="640"/>
        <w:rPr>
          <w:rFonts w:cs="Times New Roman"/>
        </w:rPr>
      </w:pPr>
    </w:p>
    <w:p w14:paraId="76DCF206">
      <w:pPr>
        <w:ind w:firstLine="640"/>
        <w:rPr>
          <w:rFonts w:cs="Times New Roman"/>
        </w:rPr>
      </w:pPr>
    </w:p>
    <w:p w14:paraId="29AE0C61">
      <w:pPr>
        <w:ind w:firstLine="640"/>
        <w:rPr>
          <w:rFonts w:cs="Times New Roman"/>
        </w:rPr>
      </w:pPr>
    </w:p>
    <w:p w14:paraId="6C3135D5">
      <w:pPr>
        <w:ind w:firstLine="640"/>
        <w:rPr>
          <w:rFonts w:cs="Times New Roman"/>
        </w:rPr>
      </w:pPr>
    </w:p>
    <w:p w14:paraId="242AFF6D">
      <w:pPr>
        <w:ind w:firstLine="640"/>
        <w:rPr>
          <w:rFonts w:cs="Times New Roman"/>
        </w:rPr>
      </w:pPr>
    </w:p>
    <w:p w14:paraId="19C4AEA6">
      <w:pPr>
        <w:ind w:firstLine="640"/>
        <w:rPr>
          <w:rFonts w:cs="Times New Roman"/>
        </w:rPr>
      </w:pPr>
    </w:p>
    <w:p w14:paraId="4B81C767">
      <w:pPr>
        <w:ind w:firstLine="640"/>
        <w:rPr>
          <w:rFonts w:cs="Times New Roman"/>
        </w:rPr>
      </w:pPr>
    </w:p>
    <w:p w14:paraId="71CDCB44">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采购单位：福建省福州环境监测中心站</w:t>
      </w:r>
    </w:p>
    <w:p w14:paraId="04B44E3A">
      <w:pPr>
        <w:ind w:firstLine="1600" w:firstLineChars="5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项目编号：FZHJJC-202601</w:t>
      </w:r>
      <w:r>
        <w:rPr>
          <w:rFonts w:hint="eastAsia" w:ascii="仿宋_GB2312" w:hAnsi="仿宋_GB2312" w:eastAsia="仿宋_GB2312" w:cs="仿宋_GB2312"/>
          <w:sz w:val="32"/>
          <w:szCs w:val="32"/>
          <w:lang w:val="en-US" w:eastAsia="zh-CN"/>
        </w:rPr>
        <w:t>1</w:t>
      </w:r>
    </w:p>
    <w:p w14:paraId="461C0092">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时    间：2026年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p>
    <w:p w14:paraId="462198CA">
      <w:pPr>
        <w:jc w:val="center"/>
        <w:rPr>
          <w:rFonts w:ascii="仿宋_GB2312" w:hAnsi="仿宋_GB2312" w:eastAsia="仿宋_GB2312" w:cs="仿宋_GB2312"/>
          <w:sz w:val="32"/>
          <w:szCs w:val="32"/>
        </w:rPr>
      </w:pPr>
    </w:p>
    <w:p w14:paraId="565FDA13">
      <w:pPr>
        <w:ind w:firstLine="640"/>
        <w:rPr>
          <w:rFonts w:cs="Times New Roman"/>
        </w:rPr>
      </w:pPr>
    </w:p>
    <w:p w14:paraId="39400980">
      <w:pPr>
        <w:ind w:firstLine="640"/>
        <w:rPr>
          <w:rFonts w:cs="Times New Roman"/>
        </w:rPr>
      </w:pPr>
    </w:p>
    <w:p w14:paraId="29815D98">
      <w:pPr>
        <w:ind w:firstLine="640"/>
        <w:rPr>
          <w:rFonts w:cs="Times New Roman"/>
        </w:rPr>
      </w:pPr>
    </w:p>
    <w:p w14:paraId="125505EA">
      <w:pPr>
        <w:ind w:firstLine="640"/>
        <w:rPr>
          <w:rFonts w:cs="Times New Roman"/>
        </w:rPr>
      </w:pPr>
    </w:p>
    <w:p w14:paraId="2EBE5AD2">
      <w:pPr>
        <w:ind w:firstLine="640"/>
        <w:rPr>
          <w:rFonts w:cs="Times New Roman"/>
        </w:rPr>
      </w:pPr>
    </w:p>
    <w:p w14:paraId="58AD3850">
      <w:pPr>
        <w:ind w:firstLine="640"/>
        <w:rPr>
          <w:rFonts w:cs="Times New Roman"/>
        </w:rPr>
      </w:pPr>
    </w:p>
    <w:p w14:paraId="3DA36E2D">
      <w:pPr>
        <w:ind w:firstLine="640"/>
        <w:rPr>
          <w:rFonts w:cs="Times New Roman"/>
        </w:rPr>
      </w:pPr>
    </w:p>
    <w:p w14:paraId="34B258CF">
      <w:pPr>
        <w:ind w:firstLine="640"/>
        <w:rPr>
          <w:rFonts w:cs="Times New Roman"/>
        </w:rPr>
      </w:pPr>
    </w:p>
    <w:p w14:paraId="64766D42">
      <w:pPr>
        <w:ind w:firstLine="640"/>
        <w:rPr>
          <w:rFonts w:cs="Times New Roman"/>
        </w:rPr>
      </w:pPr>
    </w:p>
    <w:p w14:paraId="460ACCA0">
      <w:pPr>
        <w:ind w:firstLine="640"/>
        <w:rPr>
          <w:rFonts w:cs="Times New Roman"/>
        </w:rPr>
      </w:pPr>
    </w:p>
    <w:p w14:paraId="6D88D4C1">
      <w:pPr>
        <w:ind w:firstLine="640"/>
        <w:rPr>
          <w:rFonts w:cs="Times New Roman"/>
        </w:rPr>
      </w:pPr>
    </w:p>
    <w:p w14:paraId="4444C5E2">
      <w:pPr>
        <w:ind w:firstLine="640"/>
        <w:rPr>
          <w:rFonts w:cs="Times New Roman"/>
        </w:rPr>
      </w:pPr>
    </w:p>
    <w:p w14:paraId="4113B998">
      <w:pPr>
        <w:spacing w:line="240" w:lineRule="exact"/>
        <w:ind w:firstLine="880"/>
        <w:jc w:val="center"/>
        <w:rPr>
          <w:rFonts w:hint="eastAsia" w:ascii="方正小标宋简体" w:hAnsi="方正小标宋简体" w:eastAsia="方正小标宋简体" w:cs="方正小标宋简体"/>
          <w:sz w:val="44"/>
          <w:szCs w:val="44"/>
        </w:rPr>
      </w:pPr>
    </w:p>
    <w:p w14:paraId="3179E2E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0169B369">
      <w:pPr>
        <w:pStyle w:val="12"/>
        <w:tabs>
          <w:tab w:val="right" w:leader="dot" w:pos="9752"/>
        </w:tabs>
        <w:spacing w:line="300" w:lineRule="atLeast"/>
        <w:ind w:firstLine="640"/>
        <w:rPr>
          <w:rFonts w:ascii="隶书" w:cs="Times New Roman"/>
          <w:sz w:val="32"/>
          <w:szCs w:val="32"/>
        </w:rPr>
      </w:pPr>
    </w:p>
    <w:p w14:paraId="6495984E">
      <w:pPr>
        <w:pStyle w:val="12"/>
        <w:tabs>
          <w:tab w:val="right" w:leader="dot" w:pos="9742"/>
        </w:tabs>
        <w:spacing w:line="500" w:lineRule="exact"/>
        <w:ind w:firstLine="0" w:firstLineChars="0"/>
        <w:rPr>
          <w:rFonts w:ascii="仿宋_GB2312" w:hAnsi="仿宋_GB2312" w:eastAsia="仿宋_GB2312" w:cs="仿宋_GB2312"/>
          <w:sz w:val="32"/>
          <w:szCs w:val="32"/>
        </w:rPr>
      </w:pPr>
      <w:r>
        <w:fldChar w:fldCharType="begin"/>
      </w:r>
      <w:r>
        <w:instrText xml:space="preserve"> HYPERLINK \l "_Toc532916736" </w:instrText>
      </w:r>
      <w:r>
        <w:fldChar w:fldCharType="separate"/>
      </w:r>
      <w:r>
        <w:rPr>
          <w:rFonts w:hint="eastAsia" w:ascii="仿宋_GB2312" w:hAnsi="仿宋_GB2312" w:eastAsia="仿宋_GB2312" w:cs="仿宋_GB2312"/>
          <w:sz w:val="32"/>
          <w:szCs w:val="32"/>
          <w:lang w:val="en-US" w:eastAsia="zh-CN"/>
        </w:rPr>
        <w:t>年度标样</w:t>
      </w:r>
      <w:r>
        <w:rPr>
          <w:rFonts w:hint="eastAsia" w:ascii="仿宋_GB2312" w:hAnsi="仿宋_GB2312" w:eastAsia="仿宋_GB2312" w:cs="仿宋_GB2312"/>
          <w:sz w:val="32"/>
          <w:szCs w:val="32"/>
        </w:rPr>
        <w:t>意向供应商采购项目…………………………………</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"1-4"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_Toc532916737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p w14:paraId="7BA973A0">
      <w:pPr>
        <w:pStyle w:val="12"/>
        <w:tabs>
          <w:tab w:val="right" w:leader="dot" w:pos="9742"/>
        </w:tabs>
        <w:spacing w:line="500" w:lineRule="exact"/>
        <w:ind w:firstLine="0" w:firstLineChars="0"/>
        <w:rPr>
          <w:rFonts w:ascii="仿宋_GB2312" w:hAnsi="仿宋_GB2312" w:eastAsia="仿宋_GB2312" w:cs="仿宋_GB2312"/>
          <w:sz w:val="32"/>
          <w:szCs w:val="32"/>
        </w:rPr>
      </w:pPr>
      <w:r>
        <w:fldChar w:fldCharType="begin"/>
      </w:r>
      <w:r>
        <w:instrText xml:space="preserve"> HYPERLINK \l "_Toc532916737" </w:instrText>
      </w:r>
      <w:r>
        <w:fldChar w:fldCharType="separate"/>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w:t>
      </w:r>
    </w:p>
    <w:p w14:paraId="6C4B8EEF">
      <w:pPr>
        <w:pStyle w:val="12"/>
        <w:tabs>
          <w:tab w:val="right" w:leader="dot" w:pos="9742"/>
        </w:tabs>
        <w:spacing w:line="500" w:lineRule="exact"/>
        <w:ind w:firstLine="0" w:firstLineChars="0"/>
        <w:rPr>
          <w:rFonts w:ascii="仿宋_GB2312" w:hAnsi="仿宋_GB2312" w:eastAsia="仿宋_GB2312" w:cs="仿宋_GB2312"/>
          <w:sz w:val="32"/>
          <w:szCs w:val="32"/>
        </w:rPr>
      </w:pPr>
      <w:r>
        <w:fldChar w:fldCharType="begin"/>
      </w:r>
      <w:r>
        <w:instrText xml:space="preserve"> HYPERLINK \l "_Toc532916738" </w:instrText>
      </w:r>
      <w:r>
        <w:fldChar w:fldCharType="separate"/>
      </w:r>
      <w:r>
        <w:rPr>
          <w:rFonts w:hint="eastAsia" w:ascii="仿宋_GB2312" w:hAnsi="仿宋_GB2312" w:eastAsia="仿宋_GB2312" w:cs="仿宋_GB2312"/>
          <w:sz w:val="32"/>
          <w:szCs w:val="32"/>
        </w:rPr>
        <w:t>第一章  采购邀请函………………………………………………</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_Toc532916738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6BEF8E4">
      <w:pPr>
        <w:pStyle w:val="12"/>
        <w:tabs>
          <w:tab w:val="right" w:leader="dot" w:pos="9742"/>
        </w:tabs>
        <w:spacing w:line="500" w:lineRule="exact"/>
        <w:ind w:firstLine="0" w:firstLineChars="0"/>
        <w:rPr>
          <w:rFonts w:ascii="仿宋_GB2312" w:hAnsi="仿宋_GB2312" w:eastAsia="仿宋_GB2312" w:cs="仿宋_GB2312"/>
          <w:sz w:val="32"/>
          <w:szCs w:val="32"/>
        </w:rPr>
      </w:pPr>
      <w:r>
        <w:fldChar w:fldCharType="begin"/>
      </w:r>
      <w:r>
        <w:instrText xml:space="preserve"> HYPERLINK \l "_Toc532916739" </w:instrText>
      </w:r>
      <w:r>
        <w:fldChar w:fldCharType="separate"/>
      </w:r>
      <w:r>
        <w:rPr>
          <w:rFonts w:hint="eastAsia" w:ascii="仿宋_GB2312" w:hAnsi="仿宋_GB2312" w:eastAsia="仿宋_GB2312" w:cs="仿宋_GB2312"/>
          <w:sz w:val="32"/>
          <w:szCs w:val="32"/>
        </w:rPr>
        <w:t>第二章  供应商须知………………………………………………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_Toc532916739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79EE6A">
      <w:pPr>
        <w:pStyle w:val="12"/>
        <w:tabs>
          <w:tab w:val="right" w:leader="dot" w:pos="9742"/>
        </w:tabs>
        <w:spacing w:line="500" w:lineRule="exact"/>
        <w:ind w:firstLine="640"/>
        <w:rPr>
          <w:rFonts w:ascii="仿宋_GB2312" w:hAnsi="仿宋_GB2312" w:eastAsia="仿宋_GB2312" w:cs="仿宋_GB2312"/>
          <w:sz w:val="32"/>
          <w:szCs w:val="32"/>
        </w:rPr>
      </w:pPr>
    </w:p>
    <w:p w14:paraId="20120E4F">
      <w:pPr>
        <w:pStyle w:val="12"/>
        <w:tabs>
          <w:tab w:val="right" w:leader="dot" w:pos="9742"/>
        </w:tabs>
        <w:spacing w:line="500" w:lineRule="exact"/>
        <w:ind w:firstLine="640"/>
        <w:rPr>
          <w:rFonts w:ascii="仿宋_GB2312" w:hAnsi="仿宋_GB2312" w:eastAsia="仿宋_GB2312" w:cs="仿宋_GB2312"/>
          <w:sz w:val="32"/>
          <w:szCs w:val="32"/>
        </w:rPr>
      </w:pPr>
    </w:p>
    <w:p w14:paraId="41AFD7C3">
      <w:pPr>
        <w:pStyle w:val="12"/>
        <w:tabs>
          <w:tab w:val="right" w:leader="dot" w:pos="9742"/>
        </w:tabs>
        <w:spacing w:line="500" w:lineRule="exact"/>
        <w:ind w:firstLine="640"/>
        <w:rPr>
          <w:rFonts w:ascii="隶书" w:hAnsi="宋体" w:cs="Times New Roman"/>
          <w:sz w:val="40"/>
          <w:szCs w:val="40"/>
        </w:rPr>
      </w:pPr>
      <w:r>
        <w:rPr>
          <w:rFonts w:hint="eastAsia" w:ascii="仿宋_GB2312" w:hAnsi="仿宋_GB2312" w:eastAsia="仿宋_GB2312" w:cs="仿宋_GB2312"/>
          <w:sz w:val="32"/>
          <w:szCs w:val="32"/>
        </w:rPr>
        <w:fldChar w:fldCharType="end"/>
      </w:r>
    </w:p>
    <w:p w14:paraId="4EB6B183">
      <w:pPr>
        <w:ind w:firstLine="800"/>
        <w:rPr>
          <w:rFonts w:ascii="隶书" w:hAnsi="宋体" w:eastAsia="隶书" w:cs="Times New Roman"/>
          <w:sz w:val="40"/>
          <w:szCs w:val="40"/>
        </w:rPr>
      </w:pPr>
    </w:p>
    <w:p w14:paraId="5C1CB37D">
      <w:pPr>
        <w:ind w:firstLine="800"/>
        <w:rPr>
          <w:rFonts w:ascii="隶书" w:hAnsi="宋体" w:eastAsia="隶书" w:cs="Times New Roman"/>
          <w:sz w:val="40"/>
          <w:szCs w:val="40"/>
        </w:rPr>
      </w:pPr>
    </w:p>
    <w:p w14:paraId="5C1CEF65">
      <w:pPr>
        <w:ind w:firstLine="800"/>
        <w:rPr>
          <w:rFonts w:ascii="隶书" w:hAnsi="宋体" w:eastAsia="隶书" w:cs="Times New Roman"/>
          <w:sz w:val="40"/>
          <w:szCs w:val="40"/>
        </w:rPr>
      </w:pPr>
    </w:p>
    <w:p w14:paraId="335897E4">
      <w:pPr>
        <w:ind w:firstLine="800"/>
        <w:rPr>
          <w:rFonts w:ascii="隶书" w:hAnsi="宋体" w:eastAsia="隶书" w:cs="Times New Roman"/>
          <w:sz w:val="40"/>
          <w:szCs w:val="40"/>
        </w:rPr>
      </w:pPr>
    </w:p>
    <w:p w14:paraId="4B52803C">
      <w:pPr>
        <w:ind w:firstLine="800"/>
        <w:rPr>
          <w:rFonts w:ascii="隶书" w:hAnsi="宋体" w:eastAsia="隶书" w:cs="Times New Roman"/>
          <w:sz w:val="40"/>
          <w:szCs w:val="40"/>
        </w:rPr>
      </w:pPr>
    </w:p>
    <w:p w14:paraId="49F28532">
      <w:pPr>
        <w:ind w:firstLine="800"/>
        <w:rPr>
          <w:rFonts w:ascii="隶书" w:hAnsi="宋体" w:eastAsia="隶书" w:cs="Times New Roman"/>
          <w:sz w:val="40"/>
          <w:szCs w:val="40"/>
        </w:rPr>
      </w:pPr>
    </w:p>
    <w:p w14:paraId="63707B8E">
      <w:pPr>
        <w:ind w:firstLine="800"/>
        <w:rPr>
          <w:rFonts w:ascii="隶书" w:hAnsi="宋体" w:eastAsia="隶书" w:cs="Times New Roman"/>
          <w:sz w:val="40"/>
          <w:szCs w:val="40"/>
        </w:rPr>
        <w:sectPr>
          <w:footerReference r:id="rId3" w:type="default"/>
          <w:pgSz w:w="11906" w:h="16838"/>
          <w:pgMar w:top="1304" w:right="1418" w:bottom="1701" w:left="1418" w:header="851" w:footer="992" w:gutter="0"/>
          <w:cols w:space="0" w:num="1"/>
          <w:docGrid w:type="lines" w:linePitch="312" w:charSpace="0"/>
        </w:sectPr>
      </w:pPr>
    </w:p>
    <w:p w14:paraId="31712D3C">
      <w:pPr>
        <w:pStyle w:val="5"/>
        <w:rPr>
          <w:rFonts w:cs="Times New Roman"/>
        </w:rPr>
      </w:pPr>
      <w:bookmarkStart w:id="2" w:name="_Toc532916738"/>
      <w:bookmarkStart w:id="3" w:name="_Toc29546"/>
      <w:r>
        <w:rPr>
          <w:rFonts w:hint="eastAsia"/>
        </w:rPr>
        <w:t>第一章 采购邀请</w:t>
      </w:r>
      <w:bookmarkEnd w:id="2"/>
      <w:bookmarkEnd w:id="3"/>
      <w:r>
        <w:rPr>
          <w:rFonts w:hint="eastAsia"/>
        </w:rPr>
        <w:t>函</w:t>
      </w:r>
    </w:p>
    <w:p w14:paraId="325099ED">
      <w:pPr>
        <w:spacing w:line="600" w:lineRule="exact"/>
        <w:ind w:firstLine="640"/>
        <w:rPr>
          <w:rFonts w:ascii="仿宋_GB2312" w:hAnsi="仿宋_GB2312" w:eastAsia="仿宋_GB2312" w:cs="仿宋_GB2312"/>
          <w:sz w:val="32"/>
          <w:szCs w:val="32"/>
        </w:rPr>
      </w:pPr>
      <w:bookmarkStart w:id="6" w:name="_GoBack"/>
      <w:r>
        <w:rPr>
          <w:rFonts w:hint="eastAsia" w:ascii="仿宋_GB2312" w:hAnsi="仿宋_GB2312" w:eastAsia="仿宋_GB2312" w:cs="仿宋_GB2312"/>
          <w:sz w:val="32"/>
          <w:szCs w:val="32"/>
        </w:rPr>
        <w:t>为做好环境监测日常工作，保障我站环境监测工作顺利进行,现对</w:t>
      </w:r>
      <w:r>
        <w:rPr>
          <w:rFonts w:hint="eastAsia" w:ascii="仿宋_GB2312" w:hAnsi="仿宋_GB2312" w:eastAsia="仿宋_GB2312" w:cs="仿宋_GB2312"/>
          <w:sz w:val="32"/>
          <w:szCs w:val="32"/>
          <w:lang w:val="en-US" w:eastAsia="zh-CN"/>
        </w:rPr>
        <w:t>年度标样</w:t>
      </w:r>
      <w:r>
        <w:rPr>
          <w:rFonts w:hint="eastAsia" w:ascii="仿宋_GB2312" w:hAnsi="仿宋_GB2312" w:eastAsia="仿宋_GB2312" w:cs="仿宋_GB2312"/>
          <w:sz w:val="32"/>
          <w:szCs w:val="32"/>
        </w:rPr>
        <w:t>意向供应商采购项目进行报价邀请，本着公平、公正、公开的原则，诚邀符合资质的供应商参与本项目。</w:t>
      </w:r>
    </w:p>
    <w:p w14:paraId="175709E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凡有意参与本项目的供应商，请于2026年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0时（北京时间）前提交报价及相关资格审查材料，逾期报名或资料不全不予受理。</w:t>
      </w:r>
    </w:p>
    <w:p w14:paraId="0CEFAFD7">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邮寄地址：福州市晋安区金鸡山路32号 福建省福州环境监测中心站</w:t>
      </w:r>
    </w:p>
    <w:p w14:paraId="0DC8D5A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联系人与联系电话：李先生，15806004568</w:t>
      </w:r>
    </w:p>
    <w:p w14:paraId="445BA831">
      <w:pPr>
        <w:spacing w:line="600" w:lineRule="exact"/>
        <w:ind w:firstLine="640"/>
        <w:rPr>
          <w:rFonts w:cs="Times New Roman"/>
        </w:rPr>
      </w:pPr>
    </w:p>
    <w:p w14:paraId="28768325">
      <w:pPr>
        <w:spacing w:line="600" w:lineRule="exact"/>
        <w:ind w:firstLine="640"/>
        <w:rPr>
          <w:rFonts w:ascii="仿宋_GB2312" w:hAnsi="仿宋_GB2312" w:eastAsia="仿宋_GB2312" w:cs="仿宋_GB2312"/>
          <w:sz w:val="32"/>
          <w:szCs w:val="32"/>
        </w:rPr>
      </w:pPr>
    </w:p>
    <w:p w14:paraId="27BAF94D">
      <w:pPr>
        <w:spacing w:line="600" w:lineRule="exact"/>
        <w:ind w:right="640"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福建省福州环境监测中心站</w:t>
      </w:r>
    </w:p>
    <w:p w14:paraId="2FDD56D5">
      <w:pPr>
        <w:spacing w:line="600" w:lineRule="exact"/>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bookmarkEnd w:id="6"/>
    <w:p w14:paraId="5115A541">
      <w:pPr>
        <w:widowControl/>
        <w:ind w:firstLine="640"/>
        <w:jc w:val="left"/>
        <w:rPr>
          <w:rFonts w:hint="eastAsia" w:cs="Times New Roman"/>
        </w:rPr>
      </w:pPr>
      <w:r>
        <w:rPr>
          <w:rFonts w:cs="Times New Roman"/>
        </w:rPr>
        <w:br w:type="page"/>
      </w:r>
    </w:p>
    <w:p w14:paraId="467122FD">
      <w:pPr>
        <w:pStyle w:val="2"/>
        <w:ind w:firstLine="360"/>
        <w:rPr>
          <w:rFonts w:hint="eastAsia"/>
        </w:rPr>
      </w:pPr>
    </w:p>
    <w:p w14:paraId="41F4977D">
      <w:pPr>
        <w:pStyle w:val="5"/>
      </w:pPr>
      <w:bookmarkStart w:id="4" w:name="_Toc1074"/>
      <w:bookmarkStart w:id="5" w:name="_Toc532916739"/>
      <w:r>
        <w:rPr>
          <w:rFonts w:hint="eastAsia"/>
        </w:rPr>
        <w:t>第二章 供应商须知</w:t>
      </w:r>
      <w:bookmarkEnd w:id="4"/>
      <w:bookmarkEnd w:id="5"/>
    </w:p>
    <w:p w14:paraId="438217D4">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一、项目概况</w:t>
      </w:r>
    </w:p>
    <w:p w14:paraId="386D7AF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val="en-US" w:eastAsia="zh-CN"/>
        </w:rPr>
        <w:t>年度标样</w:t>
      </w:r>
      <w:r>
        <w:rPr>
          <w:rFonts w:hint="eastAsia" w:ascii="仿宋_GB2312" w:hAnsi="仿宋_GB2312" w:eastAsia="仿宋_GB2312" w:cs="仿宋_GB2312"/>
          <w:sz w:val="32"/>
          <w:szCs w:val="32"/>
        </w:rPr>
        <w:t>意向供应商采购项目</w:t>
      </w:r>
    </w:p>
    <w:p w14:paraId="1BFAFC3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2.项目地址：福州市晋安区金鸡山路32号</w:t>
      </w:r>
    </w:p>
    <w:p w14:paraId="7DB4381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3.服务期限：合同期</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年，经业主考核满意可续签1年，续签不超过2次。</w:t>
      </w:r>
    </w:p>
    <w:p w14:paraId="10FBF21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4.采购要求：投标人提交的产品质量须符合相关国家标准，且为未拆封、原装的正品新品；采购标的物到货时，供货方与需求方需要当面进行清点。</w:t>
      </w:r>
    </w:p>
    <w:p w14:paraId="6BD6F40D">
      <w:pPr>
        <w:pStyle w:val="13"/>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kern w:val="2"/>
          <w:sz w:val="32"/>
          <w:szCs w:val="32"/>
        </w:rPr>
        <w:t>其他要求：</w:t>
      </w:r>
    </w:p>
    <w:p w14:paraId="5E36DCE3">
      <w:pPr>
        <w:pStyle w:val="13"/>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bCs/>
          <w:color w:val="000000"/>
          <w:spacing w:val="6"/>
          <w:sz w:val="32"/>
          <w:szCs w:val="32"/>
          <w:shd w:val="clear" w:color="auto" w:fill="FFFFFF"/>
        </w:rPr>
        <w:t>投标人在接到任务后要在30分钟内响应，</w:t>
      </w:r>
      <w:r>
        <w:rPr>
          <w:rFonts w:hint="eastAsia" w:ascii="仿宋_GB2312" w:hAnsi="仿宋_GB2312" w:eastAsia="仿宋_GB2312" w:cs="仿宋_GB2312"/>
          <w:kern w:val="2"/>
          <w:sz w:val="32"/>
          <w:szCs w:val="32"/>
        </w:rPr>
        <w:t>供货时间为收到订单后48小时内。投标人应在投标时明确配送方式(如送货上门等)并承诺送货时间(如:工作日送货、全年无休、节假日正常配送等)，以及收到订单到送达采购单位指定地点所需时间。</w:t>
      </w:r>
    </w:p>
    <w:p w14:paraId="4EB78F7A">
      <w:pPr>
        <w:pStyle w:val="13"/>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中标人根据采购人提供的订单要求，将相应货品按时配送至约定地点，并和采购人员共同完成货物验收和收货确认工作。货物不符合订单要求或者已损坏的，中标人应负责免费更换，因此而造成的损失由中标人承担。</w:t>
      </w:r>
    </w:p>
    <w:p w14:paraId="0B9C8178">
      <w:pPr>
        <w:pStyle w:val="13"/>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中标人如其未能履行投标时的相关承诺、或提供假冒伪劣货物、或存在和采购单不符的虚假交易、采购人有权取消其协议供货资格。中标人同时应承诺:采购人提出协议期内订单配送的原始凭证和进销存台账记录查询时，予以全力配合并及时提供完整原始材料。</w:t>
      </w:r>
    </w:p>
    <w:p w14:paraId="3840EBBB">
      <w:pPr>
        <w:pStyle w:val="13"/>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（4）对于投标确定的供货目录外的货物，由中标人提供报价，采购人和中标人协商谈判后签订补充协议，对协议供货目录进行补充或调整。</w:t>
      </w:r>
    </w:p>
    <w:p w14:paraId="11E138D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（5）货物验收后在质保期内，如发现货物有损坏变质的(供货方引起的)，中标人应负责向原厂更换，如不能更换应退回全额货款，并按照合同规定承担因此而造成的损失。</w:t>
      </w:r>
    </w:p>
    <w:p w14:paraId="619751A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（6）供应商服务期间，业主单位按季度对供货质量等进行评价，如超过2次不合格，业主单位有权终止合作协议，重新招标意向供应商。</w:t>
      </w:r>
    </w:p>
    <w:p w14:paraId="69E58CBA">
      <w:pPr>
        <w:pStyle w:val="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协议期内乙方将严格按报价清单供应货品，如因大宗原材料价格上涨，政策及行业管控、市场及不可抗力等特殊原因造成价格浮动，乙方应当提前7个工作日通知甲方，并说明原因，经甲方书面同意后按新价格执行。</w:t>
      </w:r>
    </w:p>
    <w:p w14:paraId="70BB3D3A">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二、本次</w:t>
      </w:r>
      <w:r>
        <w:rPr>
          <w:rFonts w:hint="eastAsia" w:ascii="黑体" w:hAnsi="黑体" w:eastAsia="黑体" w:cstheme="minorBidi"/>
          <w:sz w:val="32"/>
          <w:szCs w:val="32"/>
          <w:lang w:val="en-US" w:eastAsia="zh-CN"/>
        </w:rPr>
        <w:t>年度标样</w:t>
      </w:r>
      <w:r>
        <w:rPr>
          <w:rFonts w:hint="eastAsia" w:ascii="黑体" w:hAnsi="黑体" w:eastAsia="黑体" w:cstheme="minorBidi"/>
          <w:sz w:val="32"/>
          <w:szCs w:val="32"/>
        </w:rPr>
        <w:t>采购的名称、规格等详见《报价货物一览表》（见附表）</w:t>
      </w:r>
    </w:p>
    <w:p w14:paraId="19BC5540">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三、报价文件</w:t>
      </w:r>
    </w:p>
    <w:p w14:paraId="7831E035">
      <w:pPr>
        <w:spacing w:line="60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一）单位授权书:（1）若申请人代表为单位授权的委托代理人，应提供本授权书；若申请人代表为单位负责人，应在此项下提交其身份证正反面复印件，可不提供本授权书。（2）申请人为自然人的，可不填写本授权书。</w:t>
      </w:r>
    </w:p>
    <w:p w14:paraId="58E58952">
      <w:pPr>
        <w:pStyle w:val="13"/>
        <w:spacing w:line="600" w:lineRule="exact"/>
        <w:ind w:firstLine="640" w:firstLineChars="200"/>
        <w:jc w:val="both"/>
        <w:rPr>
          <w:rFonts w:hint="eastAsia" w:ascii="仿宋_GB2312" w:hAnsi="仿宋_GB2312" w:eastAsia="仿宋_GB2312" w:cs="仿宋_GB2312"/>
          <w:kern w:val="2"/>
          <w:sz w:val="32"/>
          <w:szCs w:val="32"/>
          <w:lang w:bidi="en-US"/>
        </w:rPr>
      </w:pPr>
      <w:r>
        <w:rPr>
          <w:rFonts w:hint="eastAsia" w:ascii="仿宋_GB2312" w:hAnsi="仿宋_GB2312" w:eastAsia="仿宋_GB2312" w:cs="仿宋_GB2312"/>
          <w:kern w:val="2"/>
          <w:sz w:val="32"/>
          <w:szCs w:val="32"/>
          <w:lang w:bidi="en-US"/>
        </w:rPr>
        <w:t>（二）营业执照等证明文件:申请人为企业的，提供有效的营业执照复印件；申请人为事业单位的，提供有效的事业单位法人证书复印件；申请人为社会团体的，提供有效的社会团体法人登记证书复印件；申请人为合伙企业、个体工商户的，提供有效的营业执照复印件；申请人为非企业专业服务机构的，提供有效的执业许可证等证明材料复印件；申请人为自然人的，提供有效的自然人身份证件复印件；其他申请人应按照有关法律、法规和规章规定，提供有效的相应具体证照复印件。</w:t>
      </w:r>
    </w:p>
    <w:p w14:paraId="16D876EC">
      <w:pPr>
        <w:pStyle w:val="13"/>
        <w:spacing w:line="600" w:lineRule="exact"/>
        <w:ind w:firstLine="640" w:firstLineChars="200"/>
        <w:jc w:val="both"/>
        <w:rPr>
          <w:rFonts w:hint="eastAsia" w:ascii="仿宋_GB2312" w:hAnsi="仿宋_GB2312" w:eastAsia="仿宋_GB2312" w:cs="仿宋_GB2312"/>
          <w:kern w:val="2"/>
          <w:sz w:val="32"/>
          <w:szCs w:val="32"/>
          <w:lang w:bidi="en-US"/>
        </w:rPr>
      </w:pPr>
      <w:r>
        <w:rPr>
          <w:rFonts w:hint="eastAsia" w:ascii="仿宋_GB2312" w:hAnsi="仿宋_GB2312" w:eastAsia="仿宋_GB2312" w:cs="仿宋_GB2312"/>
          <w:kern w:val="2"/>
          <w:sz w:val="32"/>
          <w:szCs w:val="32"/>
          <w:lang w:bidi="en-US"/>
        </w:rPr>
        <w:t>（三）财务状况报告：申请人提供的财务报告复印件（成立年限按照投标截止时间推算）应符合下列规定： a.成立年限满1年及以上的申请人，提供经审计的上一年度的年度财务报告。 b.成立年限满半年但不足1年的申请人，提供该半年度中任一季度的季度财务报告或该半年度的半年度财务报告。 c.无法按照以上a、b项规定提供财务报告复印件的申请人（包括但不限于：成立年限满1年及以上的申请人、成立年限满半年但不足1年的申请人、成立年限不足半年的申请人），应选择提供资信证明复印件。</w:t>
      </w:r>
    </w:p>
    <w:p w14:paraId="1035A227">
      <w:pPr>
        <w:spacing w:line="60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（四）依法缴纳税收证明材料：申请人提供的税收缴纳凭据复印件应符合下列规定： a.投标截止时间前（不含投标截止时间的当月）已依法缴纳税收的申请人，提供投标截止时间前六个月（不含投标截止时间的当月）中任一月份的税收缴纳凭据复印件。 b.投标截止时间的当月成立的申请人，视同满足本项资格条件要求。 c.若为依法免税范围的申请人，提供依法免税证明材料的，视同满足本项资格条件要求。</w:t>
      </w:r>
    </w:p>
    <w:p w14:paraId="3230F5CE">
      <w:pPr>
        <w:spacing w:line="60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（五）依法缴纳社会保障资金证明材料：申请人提供的社会保障资金缴纳凭据复印件应符合下列规定： a.投标截止时间前（不含投标截止时间的当月）已依法缴纳社会保障资金的申请人，提供投标截止时间前六个月（不含投标截止时间的当月）中任一月份的社会保障资金缴纳凭据复印件。 b.投标截止时间的当月成立的申请人，视同满足本项资格条件要求。 c.若为依法不需要缴纳或暂缓缴纳社会保障资金的申请人，提供依法不需要缴纳或暂缓缴纳社会保障资金证明材料的，视同满足本项资格条件要求。</w:t>
      </w:r>
    </w:p>
    <w:p w14:paraId="3A123058">
      <w:pPr>
        <w:spacing w:line="60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六）参加采购活动前三年内在经营活动中没有重大违法记录的声明：重大违法记录指申请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CFC99D6">
      <w:pPr>
        <w:spacing w:line="60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七）信用记录查询结果：（1）信用记录查询的截止时点：信用记录查询的截止时点为本项目投标截止当日。（2）信用记录查询渠道：信用中国（www.creditchina.gov.cn）、中国政府采购网（www.ccgp.gov.cn）。（3）经查询，申请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B15C71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上列证明材料须盖单位公章，报价材料正本一份,副本两份，必须装订成册，加盖骑缝章，并密封包装。</w:t>
      </w:r>
    </w:p>
    <w:p w14:paraId="4A300DB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报价材料应于2026年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0时前（北京时间）之前送至福州市晋安区金鸡山路32号福建省福州环境监测中心站，逾期报名或资料不全不予受理。</w:t>
      </w:r>
    </w:p>
    <w:p w14:paraId="6AE34F6E">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四、评定方式</w:t>
      </w:r>
    </w:p>
    <w:p w14:paraId="565967C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评标工作将按照客观、公正、审慎的原则，根据文件规定的评审程序、评标方法和评标标准进行独立评审。评标方法采用最低评标价法。</w:t>
      </w:r>
    </w:p>
    <w:p w14:paraId="01992C8E">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五、评审原则</w:t>
      </w:r>
    </w:p>
    <w:p w14:paraId="2537CBD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1.需要有三家及以上符合条件的供应商，才符合评标条件，如有不足，则需要重新挂网公开询价。</w:t>
      </w:r>
    </w:p>
    <w:p w14:paraId="5D71567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2.报价材料满足报价文件全部实质性要求，价格最低者推荐为意向供应商。若有两家及以上供应商最低价相同，则以抽签的形式确定。</w:t>
      </w:r>
    </w:p>
    <w:p w14:paraId="2C091EC9">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六、评审事项</w:t>
      </w:r>
    </w:p>
    <w:p w14:paraId="50BD6FA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本次邀请报价本着公开、公平、公正的原则，由我站组织专家组进行评定。评审结果公示3个工作日无异议后，签订</w:t>
      </w:r>
      <w:r>
        <w:rPr>
          <w:rFonts w:hint="eastAsia" w:ascii="仿宋_GB2312" w:hAnsi="仿宋_GB2312" w:eastAsia="仿宋_GB2312" w:cs="仿宋_GB2312"/>
          <w:sz w:val="32"/>
          <w:szCs w:val="32"/>
          <w:lang w:val="en-US" w:eastAsia="zh-CN"/>
        </w:rPr>
        <w:t>年度标样意向</w:t>
      </w:r>
      <w:r>
        <w:rPr>
          <w:rFonts w:hint="eastAsia" w:ascii="仿宋_GB2312" w:hAnsi="仿宋_GB2312" w:eastAsia="仿宋_GB2312" w:cs="仿宋_GB2312"/>
          <w:sz w:val="32"/>
          <w:szCs w:val="32"/>
        </w:rPr>
        <w:t>供应商合同（协议），合同期为1年。</w:t>
      </w:r>
    </w:p>
    <w:p w14:paraId="0835A5CE">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七、结算方式</w:t>
      </w:r>
    </w:p>
    <w:p w14:paraId="3BCDBC9B">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以实际采购数量为准，验收合格后，按半年度结算，待收到正式发票后15个工作日内付清款项。</w:t>
      </w:r>
    </w:p>
    <w:p w14:paraId="17104938">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八、其他</w:t>
      </w:r>
    </w:p>
    <w:p w14:paraId="0155363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本次评审福建省福州环境监测中心站保留最终解释权。</w:t>
      </w:r>
    </w:p>
    <w:p w14:paraId="764F5B1A">
      <w:pPr>
        <w:widowControl/>
        <w:ind w:firstLine="560"/>
        <w:jc w:val="left"/>
        <w:rPr>
          <w:rFonts w:ascii="仿宋" w:hAnsi="仿宋" w:eastAsia="仿宋" w:cs="Times New Roman"/>
          <w:sz w:val="28"/>
          <w:szCs w:val="28"/>
        </w:rPr>
      </w:pPr>
    </w:p>
    <w:p w14:paraId="511DE14D">
      <w:pPr>
        <w:ind w:firstLine="640"/>
        <w:jc w:val="left"/>
      </w:pPr>
    </w:p>
    <w:sectPr>
      <w:pgSz w:w="11906" w:h="16838"/>
      <w:pgMar w:top="1304" w:right="1417" w:bottom="1701" w:left="141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AA36FC-6773-4ECD-92DF-1D259C65C0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9F924D5-630D-4908-B4C8-AE5425401FDB}"/>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A680E687-D955-429A-A674-B11C359C88DE}"/>
  </w:font>
  <w:font w:name="隶书">
    <w:panose1 w:val="02010509060101010101"/>
    <w:charset w:val="86"/>
    <w:family w:val="modern"/>
    <w:pitch w:val="default"/>
    <w:sig w:usb0="00000001" w:usb1="080E0000" w:usb2="00000000" w:usb3="00000000" w:csb0="00040000" w:csb1="00000000"/>
    <w:embedRegular r:id="rId4" w:fontKey="{74A25744-E8F8-4DC8-B096-F77BA44E264B}"/>
  </w:font>
  <w:font w:name="仿宋">
    <w:panose1 w:val="02010609060101010101"/>
    <w:charset w:val="86"/>
    <w:family w:val="modern"/>
    <w:pitch w:val="default"/>
    <w:sig w:usb0="800002BF" w:usb1="38CF7CFA" w:usb2="00000016" w:usb3="00000000" w:csb0="00040001" w:csb1="00000000"/>
    <w:embedRegular r:id="rId5" w:fontKey="{544F771B-02EC-48D9-80ED-771BA294BF73}"/>
  </w:font>
  <w:font w:name="方正小标宋简体">
    <w:panose1 w:val="02000000000000000000"/>
    <w:charset w:val="86"/>
    <w:family w:val="script"/>
    <w:pitch w:val="default"/>
    <w:sig w:usb0="00000001" w:usb1="08000000" w:usb2="00000000" w:usb3="00000000" w:csb0="00040000" w:csb1="00000000"/>
    <w:embedRegular r:id="rId6" w:fontKey="{C58E2A2F-3ABA-4CA9-B34E-903643F6225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5D02">
    <w:pPr>
      <w:pStyle w:val="9"/>
      <w:jc w:val="center"/>
      <w:rPr>
        <w:rFonts w:cs="Times New Roman"/>
      </w:rPr>
    </w:pPr>
    <w:r>
      <w:fldChar w:fldCharType="begin"/>
    </w:r>
    <w:r>
      <w:instrText xml:space="preserve"> PAGE   \* MERGEFORMAT </w:instrText>
    </w:r>
    <w:r>
      <w:fldChar w:fldCharType="separate"/>
    </w:r>
    <w:r>
      <w:rPr>
        <w:lang w:val="zh-CN"/>
      </w:rPr>
      <w:t>1</w:t>
    </w:r>
    <w:r>
      <w:rPr>
        <w:lang w:val="zh-CN"/>
      </w:rPr>
      <w:fldChar w:fldCharType="end"/>
    </w:r>
  </w:p>
  <w:p w14:paraId="451E95FC">
    <w:pPr>
      <w:pStyle w:val="9"/>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YzZlM2EwZDJlOWIxNDJlMTU0OTdhYjRjMTdlZDAifQ=="/>
  </w:docVars>
  <w:rsids>
    <w:rsidRoot w:val="002F3468"/>
    <w:rsid w:val="00027104"/>
    <w:rsid w:val="00032773"/>
    <w:rsid w:val="000362D0"/>
    <w:rsid w:val="00042EE0"/>
    <w:rsid w:val="000504FE"/>
    <w:rsid w:val="00050B0D"/>
    <w:rsid w:val="00054A2F"/>
    <w:rsid w:val="00075696"/>
    <w:rsid w:val="00075AF4"/>
    <w:rsid w:val="00081252"/>
    <w:rsid w:val="00083038"/>
    <w:rsid w:val="000842F9"/>
    <w:rsid w:val="000915C2"/>
    <w:rsid w:val="00094308"/>
    <w:rsid w:val="000A20D5"/>
    <w:rsid w:val="000B12E4"/>
    <w:rsid w:val="000C1D2C"/>
    <w:rsid w:val="000C34EC"/>
    <w:rsid w:val="000C3B89"/>
    <w:rsid w:val="000C6B15"/>
    <w:rsid w:val="000D51FF"/>
    <w:rsid w:val="000E0514"/>
    <w:rsid w:val="001039A0"/>
    <w:rsid w:val="0014384A"/>
    <w:rsid w:val="00163BCC"/>
    <w:rsid w:val="00165421"/>
    <w:rsid w:val="001665A4"/>
    <w:rsid w:val="00173A8F"/>
    <w:rsid w:val="00175FBA"/>
    <w:rsid w:val="00184887"/>
    <w:rsid w:val="001907B1"/>
    <w:rsid w:val="001971D0"/>
    <w:rsid w:val="001E4D23"/>
    <w:rsid w:val="001F56B9"/>
    <w:rsid w:val="00202A47"/>
    <w:rsid w:val="00204D30"/>
    <w:rsid w:val="00205786"/>
    <w:rsid w:val="00211D68"/>
    <w:rsid w:val="002125E6"/>
    <w:rsid w:val="0021746E"/>
    <w:rsid w:val="0022191D"/>
    <w:rsid w:val="00225269"/>
    <w:rsid w:val="00263156"/>
    <w:rsid w:val="0026539F"/>
    <w:rsid w:val="00283C0E"/>
    <w:rsid w:val="00292EA5"/>
    <w:rsid w:val="002A4499"/>
    <w:rsid w:val="002B4DBF"/>
    <w:rsid w:val="002B5669"/>
    <w:rsid w:val="002D6A4A"/>
    <w:rsid w:val="002E1238"/>
    <w:rsid w:val="002E6552"/>
    <w:rsid w:val="002F2782"/>
    <w:rsid w:val="002F3468"/>
    <w:rsid w:val="00312390"/>
    <w:rsid w:val="00325634"/>
    <w:rsid w:val="00334B19"/>
    <w:rsid w:val="003406C9"/>
    <w:rsid w:val="00351EA4"/>
    <w:rsid w:val="0037438A"/>
    <w:rsid w:val="00376F3E"/>
    <w:rsid w:val="003A44A5"/>
    <w:rsid w:val="003A75EB"/>
    <w:rsid w:val="003B1DD2"/>
    <w:rsid w:val="003B341A"/>
    <w:rsid w:val="003C4FC6"/>
    <w:rsid w:val="003E3DD8"/>
    <w:rsid w:val="003E71E0"/>
    <w:rsid w:val="003F0B4E"/>
    <w:rsid w:val="003F49D5"/>
    <w:rsid w:val="003F77F4"/>
    <w:rsid w:val="004006B6"/>
    <w:rsid w:val="00401B76"/>
    <w:rsid w:val="00405AD6"/>
    <w:rsid w:val="004113FD"/>
    <w:rsid w:val="00414122"/>
    <w:rsid w:val="00433DBC"/>
    <w:rsid w:val="0044794E"/>
    <w:rsid w:val="00460466"/>
    <w:rsid w:val="00463EE5"/>
    <w:rsid w:val="00471419"/>
    <w:rsid w:val="0047685E"/>
    <w:rsid w:val="00480F45"/>
    <w:rsid w:val="0048306E"/>
    <w:rsid w:val="00484719"/>
    <w:rsid w:val="00496D26"/>
    <w:rsid w:val="004C4D5A"/>
    <w:rsid w:val="004C4F3D"/>
    <w:rsid w:val="004D4C2F"/>
    <w:rsid w:val="004E0DEB"/>
    <w:rsid w:val="004E4951"/>
    <w:rsid w:val="004E533B"/>
    <w:rsid w:val="004F1707"/>
    <w:rsid w:val="004F5355"/>
    <w:rsid w:val="00526C46"/>
    <w:rsid w:val="00527539"/>
    <w:rsid w:val="00532A8A"/>
    <w:rsid w:val="005452F5"/>
    <w:rsid w:val="005460D2"/>
    <w:rsid w:val="005B2591"/>
    <w:rsid w:val="005B2C3E"/>
    <w:rsid w:val="005B5330"/>
    <w:rsid w:val="005B5E33"/>
    <w:rsid w:val="005E6584"/>
    <w:rsid w:val="005F132E"/>
    <w:rsid w:val="005F69D0"/>
    <w:rsid w:val="006125CA"/>
    <w:rsid w:val="00620EA0"/>
    <w:rsid w:val="00621388"/>
    <w:rsid w:val="00621C68"/>
    <w:rsid w:val="00630DB0"/>
    <w:rsid w:val="006364C8"/>
    <w:rsid w:val="006400B3"/>
    <w:rsid w:val="006447A5"/>
    <w:rsid w:val="00650FFF"/>
    <w:rsid w:val="00655B64"/>
    <w:rsid w:val="0065730E"/>
    <w:rsid w:val="00682FA7"/>
    <w:rsid w:val="006838C7"/>
    <w:rsid w:val="006B1596"/>
    <w:rsid w:val="006B5E53"/>
    <w:rsid w:val="006D6995"/>
    <w:rsid w:val="00712A1C"/>
    <w:rsid w:val="00712A30"/>
    <w:rsid w:val="007258B0"/>
    <w:rsid w:val="007358AF"/>
    <w:rsid w:val="00741A2D"/>
    <w:rsid w:val="00774694"/>
    <w:rsid w:val="0077531C"/>
    <w:rsid w:val="00795FA3"/>
    <w:rsid w:val="00797F56"/>
    <w:rsid w:val="007C5B26"/>
    <w:rsid w:val="007D4CCD"/>
    <w:rsid w:val="007E1764"/>
    <w:rsid w:val="007E6B5C"/>
    <w:rsid w:val="00813A45"/>
    <w:rsid w:val="0082088B"/>
    <w:rsid w:val="0082134E"/>
    <w:rsid w:val="008470B9"/>
    <w:rsid w:val="00847F7C"/>
    <w:rsid w:val="0085341F"/>
    <w:rsid w:val="00853F50"/>
    <w:rsid w:val="008557AD"/>
    <w:rsid w:val="008708CC"/>
    <w:rsid w:val="008736ED"/>
    <w:rsid w:val="00884E39"/>
    <w:rsid w:val="008867C6"/>
    <w:rsid w:val="008A2C29"/>
    <w:rsid w:val="008B3269"/>
    <w:rsid w:val="008B6635"/>
    <w:rsid w:val="008C1D79"/>
    <w:rsid w:val="008D047B"/>
    <w:rsid w:val="008D6CF4"/>
    <w:rsid w:val="008E23FB"/>
    <w:rsid w:val="008E322C"/>
    <w:rsid w:val="008F53D7"/>
    <w:rsid w:val="00913AC7"/>
    <w:rsid w:val="00952A15"/>
    <w:rsid w:val="009534D4"/>
    <w:rsid w:val="0097276E"/>
    <w:rsid w:val="009847CC"/>
    <w:rsid w:val="0099694E"/>
    <w:rsid w:val="009A083A"/>
    <w:rsid w:val="009B203A"/>
    <w:rsid w:val="009B34FF"/>
    <w:rsid w:val="009B45D3"/>
    <w:rsid w:val="009C5E8D"/>
    <w:rsid w:val="009E2B12"/>
    <w:rsid w:val="009F7E53"/>
    <w:rsid w:val="00A061E2"/>
    <w:rsid w:val="00A1647C"/>
    <w:rsid w:val="00A3197A"/>
    <w:rsid w:val="00A33C14"/>
    <w:rsid w:val="00A44E4F"/>
    <w:rsid w:val="00A671CF"/>
    <w:rsid w:val="00A73314"/>
    <w:rsid w:val="00A843F1"/>
    <w:rsid w:val="00A962E2"/>
    <w:rsid w:val="00AA06C8"/>
    <w:rsid w:val="00B032C1"/>
    <w:rsid w:val="00B044B2"/>
    <w:rsid w:val="00B12419"/>
    <w:rsid w:val="00B136D8"/>
    <w:rsid w:val="00B22BA8"/>
    <w:rsid w:val="00B433F2"/>
    <w:rsid w:val="00B46F33"/>
    <w:rsid w:val="00B5027B"/>
    <w:rsid w:val="00B5292F"/>
    <w:rsid w:val="00B667C1"/>
    <w:rsid w:val="00B91B2C"/>
    <w:rsid w:val="00B953F7"/>
    <w:rsid w:val="00BB0C32"/>
    <w:rsid w:val="00BB66C7"/>
    <w:rsid w:val="00BB6FEB"/>
    <w:rsid w:val="00BC7439"/>
    <w:rsid w:val="00BF1D42"/>
    <w:rsid w:val="00BF2FD8"/>
    <w:rsid w:val="00BF50BC"/>
    <w:rsid w:val="00BF7423"/>
    <w:rsid w:val="00BF7865"/>
    <w:rsid w:val="00BF7F61"/>
    <w:rsid w:val="00C04C25"/>
    <w:rsid w:val="00C0663F"/>
    <w:rsid w:val="00C2742D"/>
    <w:rsid w:val="00C304C1"/>
    <w:rsid w:val="00C37FE2"/>
    <w:rsid w:val="00C42E12"/>
    <w:rsid w:val="00C4560E"/>
    <w:rsid w:val="00C9032A"/>
    <w:rsid w:val="00CC0410"/>
    <w:rsid w:val="00CC2DC5"/>
    <w:rsid w:val="00CC6110"/>
    <w:rsid w:val="00CE1441"/>
    <w:rsid w:val="00CE1D61"/>
    <w:rsid w:val="00D0789B"/>
    <w:rsid w:val="00D10E52"/>
    <w:rsid w:val="00D45B01"/>
    <w:rsid w:val="00D46042"/>
    <w:rsid w:val="00D56DCC"/>
    <w:rsid w:val="00D73CB5"/>
    <w:rsid w:val="00D82A88"/>
    <w:rsid w:val="00DA5676"/>
    <w:rsid w:val="00DB10B4"/>
    <w:rsid w:val="00DD503A"/>
    <w:rsid w:val="00DD6B16"/>
    <w:rsid w:val="00DE6611"/>
    <w:rsid w:val="00E06D8F"/>
    <w:rsid w:val="00E15B04"/>
    <w:rsid w:val="00E36372"/>
    <w:rsid w:val="00E4434D"/>
    <w:rsid w:val="00E61852"/>
    <w:rsid w:val="00E63441"/>
    <w:rsid w:val="00E6684E"/>
    <w:rsid w:val="00E66DB3"/>
    <w:rsid w:val="00E8212D"/>
    <w:rsid w:val="00ED5915"/>
    <w:rsid w:val="00EF167D"/>
    <w:rsid w:val="00F011F6"/>
    <w:rsid w:val="00F05CC1"/>
    <w:rsid w:val="00F06F3B"/>
    <w:rsid w:val="00F10C0A"/>
    <w:rsid w:val="00F13980"/>
    <w:rsid w:val="00F14BAD"/>
    <w:rsid w:val="00F46E2B"/>
    <w:rsid w:val="00F50AB3"/>
    <w:rsid w:val="00F56A05"/>
    <w:rsid w:val="00F62647"/>
    <w:rsid w:val="00F62D2B"/>
    <w:rsid w:val="00F90BB4"/>
    <w:rsid w:val="00FA0A40"/>
    <w:rsid w:val="00FA4EAA"/>
    <w:rsid w:val="00FA7B02"/>
    <w:rsid w:val="00FB2300"/>
    <w:rsid w:val="00FC2296"/>
    <w:rsid w:val="00FD2C98"/>
    <w:rsid w:val="00FD4D85"/>
    <w:rsid w:val="00FD68B5"/>
    <w:rsid w:val="00FD72A0"/>
    <w:rsid w:val="00FE787E"/>
    <w:rsid w:val="00FF6914"/>
    <w:rsid w:val="04F7582B"/>
    <w:rsid w:val="08273358"/>
    <w:rsid w:val="087376BF"/>
    <w:rsid w:val="0AB20EFB"/>
    <w:rsid w:val="0B250F24"/>
    <w:rsid w:val="0C1F67B0"/>
    <w:rsid w:val="0DD56AA3"/>
    <w:rsid w:val="0EF51C93"/>
    <w:rsid w:val="1006470D"/>
    <w:rsid w:val="120E4A90"/>
    <w:rsid w:val="14F762BF"/>
    <w:rsid w:val="16F30DE0"/>
    <w:rsid w:val="17946980"/>
    <w:rsid w:val="17E9C556"/>
    <w:rsid w:val="18ED4D44"/>
    <w:rsid w:val="1B3F0488"/>
    <w:rsid w:val="1DAB12B5"/>
    <w:rsid w:val="1F556970"/>
    <w:rsid w:val="1F9A4A89"/>
    <w:rsid w:val="1FE65D75"/>
    <w:rsid w:val="20FC18FB"/>
    <w:rsid w:val="219F692A"/>
    <w:rsid w:val="222F1D63"/>
    <w:rsid w:val="23E4762E"/>
    <w:rsid w:val="257B23B2"/>
    <w:rsid w:val="267B55A6"/>
    <w:rsid w:val="271A1D33"/>
    <w:rsid w:val="28720989"/>
    <w:rsid w:val="293C1356"/>
    <w:rsid w:val="2DE42A06"/>
    <w:rsid w:val="2E74681D"/>
    <w:rsid w:val="33A372F7"/>
    <w:rsid w:val="33DFA17B"/>
    <w:rsid w:val="355D4C09"/>
    <w:rsid w:val="3720159D"/>
    <w:rsid w:val="3AB21C19"/>
    <w:rsid w:val="3BB00A18"/>
    <w:rsid w:val="3CF86368"/>
    <w:rsid w:val="3DCE2D8E"/>
    <w:rsid w:val="3EB54FFA"/>
    <w:rsid w:val="3FF65DA0"/>
    <w:rsid w:val="42236502"/>
    <w:rsid w:val="46FE565D"/>
    <w:rsid w:val="47931A11"/>
    <w:rsid w:val="4B0B2762"/>
    <w:rsid w:val="4FFECD7B"/>
    <w:rsid w:val="513A54BF"/>
    <w:rsid w:val="525056A8"/>
    <w:rsid w:val="5446191D"/>
    <w:rsid w:val="54924FAB"/>
    <w:rsid w:val="55372FB6"/>
    <w:rsid w:val="57376F48"/>
    <w:rsid w:val="57776ECD"/>
    <w:rsid w:val="57944254"/>
    <w:rsid w:val="589708AA"/>
    <w:rsid w:val="58F11526"/>
    <w:rsid w:val="59796116"/>
    <w:rsid w:val="5A7FCB23"/>
    <w:rsid w:val="5B6FFC13"/>
    <w:rsid w:val="5E2A3A37"/>
    <w:rsid w:val="5E5D7F93"/>
    <w:rsid w:val="5F1C1075"/>
    <w:rsid w:val="5F3B2EF2"/>
    <w:rsid w:val="5FFB5910"/>
    <w:rsid w:val="62683E5D"/>
    <w:rsid w:val="631F358A"/>
    <w:rsid w:val="639938A4"/>
    <w:rsid w:val="63A01E57"/>
    <w:rsid w:val="6422060E"/>
    <w:rsid w:val="67834904"/>
    <w:rsid w:val="67E45077"/>
    <w:rsid w:val="6AFF7532"/>
    <w:rsid w:val="6C46463A"/>
    <w:rsid w:val="6D15507B"/>
    <w:rsid w:val="6D501803"/>
    <w:rsid w:val="6E911B5D"/>
    <w:rsid w:val="6F779981"/>
    <w:rsid w:val="6FDD9540"/>
    <w:rsid w:val="705820D3"/>
    <w:rsid w:val="710D429D"/>
    <w:rsid w:val="71751EB5"/>
    <w:rsid w:val="71F24AF4"/>
    <w:rsid w:val="724F2181"/>
    <w:rsid w:val="726A39CB"/>
    <w:rsid w:val="742F0B83"/>
    <w:rsid w:val="75DB4C13"/>
    <w:rsid w:val="763243C5"/>
    <w:rsid w:val="776642E4"/>
    <w:rsid w:val="778D0CF1"/>
    <w:rsid w:val="7A6B3573"/>
    <w:rsid w:val="7C83440F"/>
    <w:rsid w:val="7D5D1304"/>
    <w:rsid w:val="7DEB2E38"/>
    <w:rsid w:val="7E9C5B29"/>
    <w:rsid w:val="7EFE7D12"/>
    <w:rsid w:val="7FDD01C8"/>
    <w:rsid w:val="7FF7E764"/>
    <w:rsid w:val="7FFED8EA"/>
    <w:rsid w:val="A35D7268"/>
    <w:rsid w:val="ABFDB2DD"/>
    <w:rsid w:val="AF3F88D9"/>
    <w:rsid w:val="C37C7144"/>
    <w:rsid w:val="DB2B7FCB"/>
    <w:rsid w:val="DBEC2491"/>
    <w:rsid w:val="EE61593B"/>
    <w:rsid w:val="F1FF665D"/>
    <w:rsid w:val="F7F94560"/>
    <w:rsid w:val="FCBE9180"/>
    <w:rsid w:val="FDEB6C44"/>
    <w:rsid w:val="FEBFCBFE"/>
    <w:rsid w:val="FECFC37A"/>
    <w:rsid w:val="FF3F34B6"/>
    <w:rsid w:val="FFF72C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qFormat="1" w:unhideWhenUsed="0" w:uiPriority="99" w:name="toc 3"/>
    <w:lsdException w:qFormat="1" w:unhideWhenUsed="0" w:uiPriority="99"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link w:val="20"/>
    <w:autoRedefine/>
    <w:qFormat/>
    <w:uiPriority w:val="99"/>
    <w:pPr>
      <w:keepNext/>
      <w:keepLines/>
      <w:spacing w:before="260" w:after="260" w:line="413" w:lineRule="auto"/>
      <w:jc w:val="center"/>
      <w:outlineLvl w:val="1"/>
    </w:pPr>
    <w:rPr>
      <w:rFonts w:ascii="华文中宋" w:hAnsi="华文中宋" w:eastAsia="华文中宋" w:cs="华文中宋"/>
      <w:sz w:val="48"/>
      <w:szCs w:val="48"/>
    </w:rPr>
  </w:style>
  <w:style w:type="paragraph" w:styleId="5">
    <w:name w:val="heading 3"/>
    <w:basedOn w:val="1"/>
    <w:next w:val="1"/>
    <w:link w:val="21"/>
    <w:autoRedefine/>
    <w:qFormat/>
    <w:uiPriority w:val="99"/>
    <w:pPr>
      <w:keepNext/>
      <w:keepLines/>
      <w:spacing w:before="600" w:after="240" w:line="415" w:lineRule="auto"/>
      <w:jc w:val="center"/>
      <w:outlineLvl w:val="2"/>
    </w:pPr>
    <w:rPr>
      <w:rFonts w:ascii="黑体" w:hAnsi="黑体" w:eastAsia="黑体" w:cs="宋体"/>
      <w:bCs/>
      <w:sz w:val="32"/>
      <w:szCs w:val="32"/>
    </w:rPr>
  </w:style>
  <w:style w:type="paragraph" w:styleId="6">
    <w:name w:val="heading 4"/>
    <w:basedOn w:val="1"/>
    <w:next w:val="1"/>
    <w:link w:val="22"/>
    <w:autoRedefine/>
    <w:qFormat/>
    <w:uiPriority w:val="99"/>
    <w:pPr>
      <w:keepNext/>
      <w:keepLines/>
      <w:spacing w:before="280" w:after="290" w:line="376" w:lineRule="auto"/>
      <w:outlineLvl w:val="3"/>
    </w:pPr>
    <w:rPr>
      <w:rFonts w:ascii="Cambria" w:hAnsi="Cambria" w:cs="Cambria"/>
      <w:b/>
      <w:bCs/>
      <w:sz w:val="28"/>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link w:val="53"/>
    <w:semiHidden/>
    <w:unhideWhenUsed/>
    <w:qFormat/>
    <w:uiPriority w:val="99"/>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7">
    <w:name w:val="Salutation"/>
    <w:basedOn w:val="1"/>
    <w:next w:val="1"/>
    <w:link w:val="24"/>
    <w:autoRedefine/>
    <w:qFormat/>
    <w:uiPriority w:val="99"/>
    <w:pPr>
      <w:spacing w:afterLines="50" w:line="420" w:lineRule="exact"/>
    </w:pPr>
    <w:rPr>
      <w:rFonts w:ascii="Times New Roman" w:hAnsi="Times New Roman" w:eastAsia="仿宋_GB2312" w:cs="Times New Roman"/>
      <w:sz w:val="28"/>
      <w:szCs w:val="28"/>
    </w:rPr>
  </w:style>
  <w:style w:type="paragraph" w:styleId="8">
    <w:name w:val="toc 3"/>
    <w:basedOn w:val="1"/>
    <w:next w:val="1"/>
    <w:autoRedefine/>
    <w:semiHidden/>
    <w:qFormat/>
    <w:uiPriority w:val="99"/>
    <w:pPr>
      <w:spacing w:line="320" w:lineRule="exact"/>
      <w:ind w:left="600" w:leftChars="200" w:firstLine="720" w:firstLineChars="200"/>
    </w:pPr>
    <w:rPr>
      <w:rFonts w:eastAsia="隶书"/>
      <w:sz w:val="28"/>
      <w:szCs w:val="28"/>
    </w:rPr>
  </w:style>
  <w:style w:type="paragraph" w:styleId="9">
    <w:name w:val="footer"/>
    <w:basedOn w:val="1"/>
    <w:link w:val="26"/>
    <w:autoRedefine/>
    <w:qFormat/>
    <w:uiPriority w:val="99"/>
    <w:pPr>
      <w:tabs>
        <w:tab w:val="center" w:pos="4153"/>
        <w:tab w:val="right" w:pos="8306"/>
      </w:tabs>
      <w:snapToGrid w:val="0"/>
      <w:jc w:val="left"/>
    </w:pPr>
    <w:rPr>
      <w:sz w:val="18"/>
      <w:szCs w:val="18"/>
    </w:rPr>
  </w:style>
  <w:style w:type="paragraph" w:styleId="10">
    <w:name w:val="header"/>
    <w:basedOn w:val="1"/>
    <w:link w:val="25"/>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4"/>
    <w:basedOn w:val="1"/>
    <w:next w:val="1"/>
    <w:autoRedefine/>
    <w:semiHidden/>
    <w:qFormat/>
    <w:uiPriority w:val="99"/>
    <w:pPr>
      <w:spacing w:line="420" w:lineRule="exact"/>
      <w:ind w:left="1200" w:leftChars="400" w:firstLine="720" w:firstLineChars="200"/>
    </w:pPr>
    <w:rPr>
      <w:rFonts w:ascii="Times New Roman" w:hAnsi="Times New Roman" w:eastAsia="隶书" w:cs="Times New Roman"/>
      <w:sz w:val="28"/>
      <w:szCs w:val="28"/>
    </w:rPr>
  </w:style>
  <w:style w:type="paragraph" w:styleId="12">
    <w:name w:val="toc 2"/>
    <w:basedOn w:val="1"/>
    <w:next w:val="1"/>
    <w:autoRedefine/>
    <w:semiHidden/>
    <w:qFormat/>
    <w:uiPriority w:val="99"/>
    <w:pPr>
      <w:spacing w:line="220" w:lineRule="exact"/>
      <w:ind w:firstLine="720" w:firstLineChars="200"/>
    </w:pPr>
    <w:rPr>
      <w:rFonts w:eastAsia="隶书"/>
      <w:sz w:val="24"/>
      <w:szCs w:val="24"/>
    </w:rPr>
  </w:style>
  <w:style w:type="paragraph" w:styleId="13">
    <w:name w:val="Normal (Web)"/>
    <w:basedOn w:val="1"/>
    <w:autoRedefine/>
    <w:qFormat/>
    <w:uiPriority w:val="0"/>
    <w:pPr>
      <w:widowControl/>
      <w:jc w:val="left"/>
    </w:pPr>
    <w:rPr>
      <w:rFonts w:ascii="宋体" w:hAnsi="宋体" w:cs="宋体"/>
      <w:kern w:val="0"/>
      <w:sz w:val="24"/>
    </w:rPr>
  </w:style>
  <w:style w:type="paragraph" w:styleId="14">
    <w:name w:val="Title"/>
    <w:basedOn w:val="1"/>
    <w:next w:val="1"/>
    <w:link w:val="54"/>
    <w:qFormat/>
    <w:locked/>
    <w:uiPriority w:val="0"/>
    <w:pPr>
      <w:spacing w:before="240" w:after="60"/>
      <w:jc w:val="center"/>
      <w:outlineLvl w:val="0"/>
    </w:pPr>
    <w:rPr>
      <w:rFonts w:asciiTheme="majorHAnsi" w:hAnsiTheme="majorHAnsi" w:cstheme="majorBidi"/>
      <w:b/>
      <w:bCs/>
      <w:sz w:val="32"/>
      <w:szCs w:val="32"/>
    </w:rPr>
  </w:style>
  <w:style w:type="table" w:styleId="16">
    <w:name w:val="Table Grid"/>
    <w:basedOn w:val="15"/>
    <w:autoRedefine/>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FollowedHyperlink"/>
    <w:basedOn w:val="17"/>
    <w:autoRedefine/>
    <w:semiHidden/>
    <w:qFormat/>
    <w:uiPriority w:val="99"/>
    <w:rPr>
      <w:color w:val="800080"/>
      <w:u w:val="single"/>
    </w:rPr>
  </w:style>
  <w:style w:type="character" w:styleId="19">
    <w:name w:val="Hyperlink"/>
    <w:basedOn w:val="17"/>
    <w:autoRedefine/>
    <w:qFormat/>
    <w:uiPriority w:val="99"/>
    <w:rPr>
      <w:color w:val="0000FF"/>
      <w:u w:val="single"/>
    </w:rPr>
  </w:style>
  <w:style w:type="character" w:customStyle="1" w:styleId="20">
    <w:name w:val="标题 2 Char"/>
    <w:basedOn w:val="17"/>
    <w:link w:val="4"/>
    <w:autoRedefine/>
    <w:qFormat/>
    <w:locked/>
    <w:uiPriority w:val="99"/>
    <w:rPr>
      <w:rFonts w:ascii="华文中宋" w:hAnsi="华文中宋" w:eastAsia="华文中宋" w:cs="华文中宋"/>
      <w:kern w:val="2"/>
      <w:sz w:val="48"/>
      <w:szCs w:val="48"/>
    </w:rPr>
  </w:style>
  <w:style w:type="character" w:customStyle="1" w:styleId="21">
    <w:name w:val="标题 3 Char"/>
    <w:basedOn w:val="17"/>
    <w:link w:val="5"/>
    <w:autoRedefine/>
    <w:qFormat/>
    <w:locked/>
    <w:uiPriority w:val="99"/>
    <w:rPr>
      <w:rFonts w:ascii="黑体" w:hAnsi="黑体" w:eastAsia="黑体" w:cs="宋体"/>
      <w:bCs/>
      <w:kern w:val="2"/>
      <w:sz w:val="32"/>
      <w:szCs w:val="32"/>
    </w:rPr>
  </w:style>
  <w:style w:type="character" w:customStyle="1" w:styleId="22">
    <w:name w:val="标题 4 Char"/>
    <w:basedOn w:val="17"/>
    <w:link w:val="6"/>
    <w:autoRedefine/>
    <w:qFormat/>
    <w:locked/>
    <w:uiPriority w:val="99"/>
    <w:rPr>
      <w:rFonts w:ascii="Cambria" w:hAnsi="Cambria" w:eastAsia="宋体" w:cs="Cambria"/>
      <w:b/>
      <w:bCs/>
      <w:sz w:val="28"/>
      <w:szCs w:val="28"/>
    </w:rPr>
  </w:style>
  <w:style w:type="paragraph" w:styleId="23">
    <w:name w:val="List Paragraph"/>
    <w:basedOn w:val="1"/>
    <w:autoRedefine/>
    <w:qFormat/>
    <w:uiPriority w:val="99"/>
    <w:pPr>
      <w:ind w:firstLine="420" w:firstLineChars="200"/>
    </w:pPr>
  </w:style>
  <w:style w:type="character" w:customStyle="1" w:styleId="24">
    <w:name w:val="称呼 Char"/>
    <w:basedOn w:val="17"/>
    <w:link w:val="7"/>
    <w:autoRedefine/>
    <w:qFormat/>
    <w:locked/>
    <w:uiPriority w:val="99"/>
    <w:rPr>
      <w:rFonts w:ascii="Times New Roman" w:hAnsi="Times New Roman" w:eastAsia="仿宋_GB2312" w:cs="Times New Roman"/>
      <w:sz w:val="24"/>
      <w:szCs w:val="24"/>
    </w:rPr>
  </w:style>
  <w:style w:type="character" w:customStyle="1" w:styleId="25">
    <w:name w:val="页眉 Char"/>
    <w:basedOn w:val="17"/>
    <w:link w:val="10"/>
    <w:autoRedefine/>
    <w:semiHidden/>
    <w:qFormat/>
    <w:locked/>
    <w:uiPriority w:val="99"/>
    <w:rPr>
      <w:sz w:val="18"/>
      <w:szCs w:val="18"/>
    </w:rPr>
  </w:style>
  <w:style w:type="character" w:customStyle="1" w:styleId="26">
    <w:name w:val="页脚 Char"/>
    <w:basedOn w:val="17"/>
    <w:link w:val="9"/>
    <w:autoRedefine/>
    <w:qFormat/>
    <w:locked/>
    <w:uiPriority w:val="99"/>
    <w:rPr>
      <w:sz w:val="18"/>
      <w:szCs w:val="18"/>
    </w:rPr>
  </w:style>
  <w:style w:type="paragraph" w:customStyle="1" w:styleId="27">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8">
    <w:name w:val="font6"/>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9">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30">
    <w:name w:val="font8"/>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31">
    <w:name w:val="xl6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color w:val="000000"/>
      <w:kern w:val="0"/>
      <w:sz w:val="24"/>
      <w:szCs w:val="24"/>
    </w:rPr>
  </w:style>
  <w:style w:type="paragraph" w:customStyle="1" w:styleId="32">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3">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4">
    <w:name w:val="xl6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5">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36">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37">
    <w:name w:val="xl70"/>
    <w:basedOn w:val="1"/>
    <w:autoRedefine/>
    <w:qFormat/>
    <w:uiPriority w:val="99"/>
    <w:pPr>
      <w:widowControl/>
      <w:spacing w:before="100" w:beforeAutospacing="1" w:after="100" w:afterAutospacing="1"/>
      <w:jc w:val="left"/>
    </w:pPr>
    <w:rPr>
      <w:rFonts w:ascii="仿宋" w:hAnsi="仿宋" w:eastAsia="仿宋" w:cs="仿宋"/>
      <w:kern w:val="0"/>
      <w:sz w:val="24"/>
      <w:szCs w:val="24"/>
    </w:rPr>
  </w:style>
  <w:style w:type="paragraph" w:customStyle="1" w:styleId="38">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kern w:val="0"/>
      <w:sz w:val="24"/>
      <w:szCs w:val="24"/>
    </w:rPr>
  </w:style>
  <w:style w:type="paragraph" w:customStyle="1" w:styleId="39">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0">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1">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2">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仿宋"/>
      <w:kern w:val="0"/>
      <w:sz w:val="24"/>
      <w:szCs w:val="24"/>
    </w:rPr>
  </w:style>
  <w:style w:type="paragraph" w:customStyle="1" w:styleId="43">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4">
    <w:name w:val="xl7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5">
    <w:name w:val="xl78"/>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6">
    <w:name w:val="xl79"/>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7">
    <w:name w:val="xl80"/>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48">
    <w:name w:val="xl81"/>
    <w:basedOn w:val="1"/>
    <w:autoRedefine/>
    <w:qFormat/>
    <w:uiPriority w:val="99"/>
    <w:pPr>
      <w:widowControl/>
      <w:pBdr>
        <w:top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49">
    <w:name w:val="xl82"/>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50">
    <w:name w:val="xl83"/>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5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52">
    <w:name w:val="修订1"/>
    <w:hidden/>
    <w:semiHidden/>
    <w:qFormat/>
    <w:uiPriority w:val="99"/>
    <w:rPr>
      <w:rFonts w:ascii="Calibri" w:hAnsi="Calibri" w:eastAsia="宋体" w:cs="Calibri"/>
      <w:kern w:val="2"/>
      <w:sz w:val="21"/>
      <w:szCs w:val="21"/>
      <w:lang w:val="en-US" w:eastAsia="zh-CN" w:bidi="ar-SA"/>
    </w:rPr>
  </w:style>
  <w:style w:type="character" w:customStyle="1" w:styleId="53">
    <w:name w:val="批注框文本 Char"/>
    <w:basedOn w:val="17"/>
    <w:link w:val="2"/>
    <w:semiHidden/>
    <w:qFormat/>
    <w:uiPriority w:val="99"/>
    <w:rPr>
      <w:rFonts w:cs="Calibri"/>
      <w:kern w:val="2"/>
      <w:sz w:val="18"/>
      <w:szCs w:val="18"/>
    </w:rPr>
  </w:style>
  <w:style w:type="character" w:customStyle="1" w:styleId="54">
    <w:name w:val="标题 Char"/>
    <w:basedOn w:val="17"/>
    <w:link w:val="14"/>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efd45a5f-c5c7-4a0c-a43e-b7e0d78fd963</errorID>
      <errorWord>,</errorWord>
      <group>L1_Format</group>
      <groupName>格式问题</groupName>
      <ability>L2_HalfPunc_CN</ability>
      <abilityName/>
      <candidateList>
        <item>，</item>
      </candidateList>
      <explain>文本全半角错误。</explain>
      <paraID>325099ED</paraID>
      <start>26</start>
      <end>27</end>
      <status>unmodified</status>
      <modifiedWord/>
      <trackRevisions>false</trackRevisions>
    </reviewItem>
    <reviewItem>
      <errorID>183cbfbd-2d5e-4176-9f70-bb30a10c0969</errorID>
      <errorWord>(</errorWord>
      <group>L1_Format</group>
      <groupName>格式问题</groupName>
      <ability>L2_HalfPunc_CN</ability>
      <abilityName/>
      <candidateList>
        <item>（</item>
      </candidateList>
      <explain>文本全半角错误。</explain>
      <paraID>5E36DCE3</paraID>
      <start>52</start>
      <end>53</end>
      <status>unmodified</status>
      <modifiedWord/>
      <trackRevisions>false</trackRevisions>
    </reviewItem>
    <reviewItem>
      <errorID>235baf89-0e3e-43c0-aeda-30f8963dca33</errorID>
      <errorWord>)</errorWord>
      <group>L1_Format</group>
      <groupName>格式问题</groupName>
      <ability>L2_HalfPunc_CN</ability>
      <abilityName/>
      <candidateList>
        <item>）</item>
      </candidateList>
      <explain>文本全半角错误。</explain>
      <paraID>5E36DCE3</paraID>
      <start>59</start>
      <end>60</end>
      <status>unmodified</status>
      <modifiedWord/>
      <trackRevisions>false</trackRevisions>
    </reviewItem>
    <reviewItem>
      <errorID>a503281d-5558-454d-9b58-08d548fc05de</errorID>
      <errorWord>(</errorWord>
      <group>L1_Format</group>
      <groupName>格式问题</groupName>
      <ability>L2_HalfPunc_CN</ability>
      <abilityName/>
      <candidateList>
        <item>（</item>
      </candidateList>
      <explain>文本全半角错误。</explain>
      <paraID>5E36DCE3</paraID>
      <start>67</start>
      <end>68</end>
      <status>unmodified</status>
      <modifiedWord/>
      <trackRevisions>false</trackRevisions>
    </reviewItem>
    <reviewItem>
      <errorID>cb78cc0a-19cd-4b82-a70c-5d533dc85dba</errorID>
      <errorWord>:</errorWord>
      <group>L1_Format</group>
      <groupName>格式问题</groupName>
      <ability>L2_HalfPunc_CN</ability>
      <abilityName/>
      <candidateList>
        <item>：</item>
      </candidateList>
      <explain>文本全半角错误。</explain>
      <paraID>5E36DCE3</paraID>
      <start>69</start>
      <end>70</end>
      <status>unmodified</status>
      <modifiedWord/>
      <trackRevisions>false</trackRevisions>
    </reviewItem>
    <reviewItem>
      <errorID>08dc0b7e-b4a8-415a-8597-d040ca5b3a2a</errorID>
      <errorWord>)</errorWord>
      <group>L1_Format</group>
      <groupName>格式问题</groupName>
      <ability>L2_HalfPunc_CN</ability>
      <abilityName/>
      <candidateList>
        <item>）</item>
      </candidateList>
      <explain>文本全半角错误。</explain>
      <paraID>5E36DCE3</paraID>
      <start>89</start>
      <end>90</end>
      <status>unmodified</status>
      <modifiedWord/>
      <trackRevisions>false</trackRevisions>
    </reviewItem>
    <reviewItem>
      <errorID>08bf6382-9356-415e-b88c-8624c19db0a3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B9C8178</paraID>
      <start>20</start>
      <end>22</end>
      <status>unmodified</status>
      <modifiedWord/>
      <trackRevisions>false</trackRevisions>
    </reviewItem>
    <reviewItem>
      <errorID>2d5a946f-9e52-4f7a-8fd7-337261939485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B9C8178</paraID>
      <start>30</start>
      <end>32</end>
      <status>unmodified</status>
      <modifiedWord/>
      <trackRevisions>false</trackRevisions>
    </reviewItem>
    <reviewItem>
      <errorID>185d7e1a-25f0-4ea6-b18a-ccdbdcb128b3</errorID>
      <errorWord>:</errorWord>
      <group>L1_Format</group>
      <groupName>格式问题</groupName>
      <ability>L2_HalfPunc_CN</ability>
      <abilityName/>
      <candidateList>
        <item>：</item>
      </candidateList>
      <explain>文本全半角错误。</explain>
      <paraID> B9C8178</paraID>
      <start>69</start>
      <end>70</end>
      <status>unmodified</status>
      <modifiedWord/>
      <trackRevisions>false</trackRevisions>
    </reviewItem>
    <reviewItem>
      <errorID>1e9a50de-e576-4cf6-8b53-556d44d51aca</errorID>
      <errorWord>(</errorWord>
      <group>L1_Format</group>
      <groupName>格式问题</groupName>
      <ability>L2_HalfPunc_CN</ability>
      <abilityName/>
      <candidateList>
        <item>（</item>
      </candidateList>
      <explain>文本全半角错误。</explain>
      <paraID>11E138D7</paraID>
      <start>25</start>
      <end>26</end>
      <status>unmodified</status>
      <modifiedWord/>
      <trackRevisions>false</trackRevisions>
    </reviewItem>
    <reviewItem>
      <errorID>bfdf8eba-eefe-44ff-ac4c-ce33edcd34d1</errorID>
      <errorWord>)</errorWord>
      <group>L1_Format</group>
      <groupName>格式问题</groupName>
      <ability>L2_HalfPunc_CN</ability>
      <abilityName/>
      <candidateList>
        <item>）</item>
      </candidateList>
      <explain>文本全半角错误。</explain>
      <paraID>11E138D7</paraID>
      <start>32</start>
      <end>33</end>
      <status>unmodified</status>
      <modifiedWord/>
      <trackRevisions>false</trackRevisions>
    </reviewItem>
    <reviewItem>
      <errorID>32198610-95e9-41c6-845a-2ddce1c7e228</errorID>
      <errorWord>:</errorWord>
      <group>L1_Format</group>
      <groupName>格式问题</groupName>
      <ability>L2_HalfPunc_CN</ability>
      <abilityName/>
      <candidateList>
        <item>：</item>
      </candidateList>
      <explain>文本全半角错误。</explain>
      <paraID>7831E035</paraID>
      <start>8</start>
      <end>9</end>
      <status>unmodified</status>
      <modifiedWord/>
      <trackRevisions>false</trackRevisions>
    </reviewItem>
    <reviewItem>
      <errorID>d4391391-f9e7-4742-9d52-7b8585392de9</errorID>
      <errorWord>:</errorWord>
      <group>L1_Format</group>
      <groupName>格式问题</groupName>
      <ability>L2_HalfPunc_CN</ability>
      <abilityName/>
      <candidateList>
        <item>：</item>
      </candidateList>
      <explain>文本全半角错误。</explain>
      <paraID>58E58952</paraID>
      <start>12</start>
      <end>13</end>
      <status>unmodified</status>
      <modifiedWord/>
      <trackRevisions>false</trackRevisions>
    </reviewItem>
    <reviewItem>
      <errorID>36fdf3a9-487e-4490-91c3-0985cd4206f5</errorID>
      <errorWord>法律、法规</errorWord>
      <group>L1_Word</group>
      <groupName>字词问题</groupName>
      <ability>L2_Typo</ability>
      <abilityName>字词错误</abilityName>
      <candidateList>
        <item>法律法规</item>
      </candidateList>
      <explain/>
      <paraID>58E58952</paraID>
      <start>188</start>
      <end>193</end>
      <status>unmodified</status>
      <modifiedWord/>
      <trackRevisions>false</trackRevisions>
    </reviewItem>
    <reviewItem>
      <errorID>d5df793d-d69c-4276-a684-cb7d94f22cca</errorID>
      <errorWord>(</errorWord>
      <group>L1_Format</group>
      <groupName>格式问题</groupName>
      <ability>L2_HalfPunc_CN</ability>
      <abilityName/>
      <candidateList>
        <item>（</item>
      </candidateList>
      <explain>文本全半角错误。</explain>
      <paraID> CFC99D6</paraID>
      <start>134</start>
      <end>135</end>
      <status>unmodified</status>
      <modifiedWord/>
      <trackRevisions>false</trackRevisions>
    </reviewItem>
    <reviewItem>
      <errorID>232dac0b-0fd6-4f03-8836-c1f718bcf2e9</errorID>
      <errorWord>)</errorWord>
      <group>L1_Format</group>
      <groupName>格式问题</groupName>
      <ability>L2_HalfPunc_CN</ability>
      <abilityName/>
      <candidateList>
        <item>）</item>
      </candidateList>
      <explain>文本全半角错误。</explain>
      <paraID> CFC99D6</paraID>
      <start>141</start>
      <end>142</end>
      <status>unmodified</status>
      <modifiedWord/>
      <trackRevisions>false</trackRevisions>
    </reviewItem>
    <reviewItem>
      <errorID>a8d456ce-1779-4cb9-83f8-845169b194ef</errorID>
      <errorWord>,</errorWord>
      <group>L1_Format</group>
      <groupName>格式问题</groupName>
      <ability>L2_HalfPunc_CN</ability>
      <abilityName/>
      <candidateList>
        <item>，</item>
      </candidateList>
      <explain>文本全半角错误。</explain>
      <paraID>1B15C713</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7913945f-753e-49d1-812d-d5ea752c059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2906</Words>
  <Characters>3016</Characters>
  <Lines>24</Lines>
  <Paragraphs>6</Paragraphs>
  <TotalTime>10</TotalTime>
  <ScaleCrop>false</ScaleCrop>
  <LinksUpToDate>false</LinksUpToDate>
  <CharactersWithSpaces>3058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2020-07-16T23:21:00Z</dcterms:created>
  <dc:creator>lenovo</dc:creator>
  <cp:lastModifiedBy>彩虹</cp:lastModifiedBy>
  <cp:lastPrinted>2026-06-22T02:22:00Z</cp:lastPrinted>
  <dcterms:modified xsi:type="dcterms:W3CDTF">2026-06-22T08:46:13Z</dcterms:modified>
  <dc:title>采购年度实验室试剂</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C2ED783AF3E44B45BBA91E0E57329B11_13</vt:lpwstr>
  </property>
  <property fmtid="{D5CDD505-2E9C-101B-9397-08002B2CF9AE}" pid="4" name="KSOTemplateDocerSaveRecord">
    <vt:lpwstr>eyJoZGlkIjoiM2RkOTc3OWNmN2I4YTNmZDAxZTRmZGUzOWNlOTEyMDciLCJ1c2VySWQiOiIxMDQ0MjkxMTYxIn0=</vt:lpwstr>
  </property>
</Properties>
</file>